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DE44D" w14:textId="0F9899AC" w:rsidR="00890958" w:rsidRPr="00DA5244" w:rsidRDefault="00890958">
      <w:pPr>
        <w:pStyle w:val="Zwykytekst"/>
        <w:rPr>
          <w:rFonts w:ascii="Tahoma" w:hAnsi="Tahoma" w:cs="Tahoma"/>
        </w:rPr>
      </w:pPr>
    </w:p>
    <w:p w14:paraId="3B2C2142" w14:textId="77777777" w:rsidR="00890958" w:rsidRPr="00DA5244" w:rsidRDefault="00890958">
      <w:pPr>
        <w:pStyle w:val="Zwykytekst"/>
        <w:rPr>
          <w:rFonts w:ascii="Tahoma" w:hAnsi="Tahoma" w:cs="Tahoma"/>
        </w:rPr>
      </w:pPr>
    </w:p>
    <w:p w14:paraId="2704BF2A" w14:textId="77777777" w:rsidR="00890958" w:rsidRPr="00DA5244" w:rsidRDefault="00890958">
      <w:pPr>
        <w:pStyle w:val="Zwykytekst"/>
        <w:rPr>
          <w:rFonts w:ascii="Tahoma" w:hAnsi="Tahoma" w:cs="Tahoma"/>
        </w:rPr>
      </w:pPr>
    </w:p>
    <w:p w14:paraId="7C266E18" w14:textId="77777777" w:rsidR="00890958" w:rsidRPr="00DA5244" w:rsidRDefault="00890958">
      <w:pPr>
        <w:pStyle w:val="Zwykytekst"/>
        <w:rPr>
          <w:rFonts w:ascii="Tahoma" w:hAnsi="Tahoma" w:cs="Tahoma"/>
        </w:rPr>
      </w:pPr>
    </w:p>
    <w:p w14:paraId="695A85A1" w14:textId="77777777" w:rsidR="00890958" w:rsidRPr="00DA5244" w:rsidRDefault="00890958">
      <w:pPr>
        <w:pStyle w:val="Zwykytekst"/>
        <w:rPr>
          <w:rFonts w:ascii="Tahoma" w:hAnsi="Tahoma" w:cs="Tahoma"/>
        </w:rPr>
      </w:pPr>
    </w:p>
    <w:p w14:paraId="50C55584" w14:textId="77777777" w:rsidR="001358C6" w:rsidRPr="00DA5244" w:rsidRDefault="001B72D3" w:rsidP="001358C6">
      <w:pPr>
        <w:pStyle w:val="Zwykytekst"/>
        <w:jc w:val="center"/>
        <w:outlineLvl w:val="0"/>
        <w:rPr>
          <w:rFonts w:ascii="Tahoma" w:hAnsi="Tahoma" w:cs="Tahoma"/>
          <w:b/>
        </w:rPr>
      </w:pPr>
      <w:bookmarkStart w:id="0" w:name="_Hlk143517407"/>
      <w:r w:rsidRPr="00DA5244">
        <w:rPr>
          <w:rFonts w:ascii="Tahoma" w:hAnsi="Tahoma" w:cs="Tahoma"/>
          <w:b/>
        </w:rPr>
        <w:t xml:space="preserve">Wojewódzki Szpital Wielospecjalistyczny im. dr. Jana </w:t>
      </w:r>
      <w:proofErr w:type="spellStart"/>
      <w:r w:rsidRPr="00DA5244">
        <w:rPr>
          <w:rFonts w:ascii="Tahoma" w:hAnsi="Tahoma" w:cs="Tahoma"/>
          <w:b/>
        </w:rPr>
        <w:t>Jonstona</w:t>
      </w:r>
      <w:proofErr w:type="spellEnd"/>
      <w:r w:rsidRPr="00DA5244">
        <w:rPr>
          <w:rFonts w:ascii="Tahoma" w:hAnsi="Tahoma" w:cs="Tahoma"/>
          <w:b/>
        </w:rPr>
        <w:t xml:space="preserve"> w Lesznie</w:t>
      </w:r>
    </w:p>
    <w:bookmarkEnd w:id="0"/>
    <w:p w14:paraId="3D6E959A" w14:textId="77777777" w:rsidR="001B72D3" w:rsidRPr="00DA5244" w:rsidRDefault="001B72D3" w:rsidP="001358C6">
      <w:pPr>
        <w:pStyle w:val="Zwykytekst"/>
        <w:jc w:val="center"/>
        <w:outlineLvl w:val="0"/>
        <w:rPr>
          <w:rFonts w:ascii="Tahoma" w:hAnsi="Tahoma" w:cs="Tahoma"/>
          <w:b/>
        </w:rPr>
      </w:pPr>
    </w:p>
    <w:p w14:paraId="566DF6F5" w14:textId="77777777" w:rsidR="001358C6" w:rsidRPr="00F951A3" w:rsidRDefault="001358C6" w:rsidP="001358C6">
      <w:pPr>
        <w:pStyle w:val="Nagwek"/>
        <w:jc w:val="center"/>
        <w:rPr>
          <w:rFonts w:ascii="Tahoma" w:hAnsi="Tahoma" w:cs="Tahoma"/>
          <w:b/>
          <w:bCs/>
          <w:lang w:val="en-US"/>
        </w:rPr>
      </w:pPr>
      <w:r w:rsidRPr="00DA5244">
        <w:rPr>
          <w:rFonts w:ascii="Tahoma" w:hAnsi="Tahoma" w:cs="Tahoma"/>
          <w:b/>
          <w:bCs/>
        </w:rPr>
        <w:t xml:space="preserve">64-100 Leszno ul. </w:t>
      </w:r>
      <w:proofErr w:type="spellStart"/>
      <w:r w:rsidRPr="00F951A3">
        <w:rPr>
          <w:rFonts w:ascii="Tahoma" w:hAnsi="Tahoma" w:cs="Tahoma"/>
          <w:b/>
          <w:bCs/>
          <w:lang w:val="en-US"/>
        </w:rPr>
        <w:t>Kiepury</w:t>
      </w:r>
      <w:proofErr w:type="spellEnd"/>
      <w:r w:rsidRPr="00F951A3">
        <w:rPr>
          <w:rFonts w:ascii="Tahoma" w:hAnsi="Tahoma" w:cs="Tahoma"/>
          <w:b/>
          <w:bCs/>
          <w:lang w:val="en-US"/>
        </w:rPr>
        <w:t xml:space="preserve"> 45</w:t>
      </w:r>
    </w:p>
    <w:p w14:paraId="53A7EFD1" w14:textId="77777777" w:rsidR="001358C6" w:rsidRPr="00F951A3" w:rsidRDefault="001358C6" w:rsidP="001358C6">
      <w:pPr>
        <w:pStyle w:val="Nagwek"/>
        <w:jc w:val="center"/>
        <w:rPr>
          <w:rFonts w:ascii="Tahoma" w:hAnsi="Tahoma" w:cs="Tahoma"/>
          <w:i/>
          <w:lang w:val="en-US"/>
        </w:rPr>
      </w:pPr>
    </w:p>
    <w:p w14:paraId="6CA80475" w14:textId="7140E052" w:rsidR="001358C6" w:rsidRPr="00DA5244" w:rsidRDefault="001358C6" w:rsidP="001358C6">
      <w:pPr>
        <w:pStyle w:val="Nagwek"/>
        <w:jc w:val="center"/>
        <w:rPr>
          <w:rFonts w:ascii="Tahoma" w:hAnsi="Tahoma" w:cs="Tahoma"/>
          <w:lang w:val="en-US"/>
        </w:rPr>
      </w:pPr>
      <w:r w:rsidRPr="00DA5244">
        <w:rPr>
          <w:rFonts w:ascii="Tahoma" w:hAnsi="Tahoma" w:cs="Tahoma"/>
          <w:lang w:val="en-US"/>
        </w:rPr>
        <w:t>tel.  65 52-53-1</w:t>
      </w:r>
      <w:r w:rsidR="00CF526A" w:rsidRPr="00DA5244">
        <w:rPr>
          <w:rFonts w:ascii="Tahoma" w:hAnsi="Tahoma" w:cs="Tahoma"/>
          <w:lang w:val="en-US"/>
        </w:rPr>
        <w:t>13</w:t>
      </w:r>
      <w:r w:rsidRPr="00DA5244">
        <w:rPr>
          <w:rFonts w:ascii="Tahoma" w:hAnsi="Tahoma" w:cs="Tahoma"/>
          <w:lang w:val="en-US"/>
        </w:rPr>
        <w:t xml:space="preserve">            </w:t>
      </w:r>
    </w:p>
    <w:p w14:paraId="04BFED0D" w14:textId="77777777" w:rsidR="001358C6" w:rsidRPr="00DA5244" w:rsidRDefault="001358C6" w:rsidP="001358C6">
      <w:pPr>
        <w:pStyle w:val="Nagwek"/>
        <w:rPr>
          <w:rFonts w:ascii="Tahoma" w:hAnsi="Tahoma" w:cs="Tahoma"/>
          <w:lang w:val="en-US"/>
        </w:rPr>
      </w:pPr>
    </w:p>
    <w:p w14:paraId="51F5B89B" w14:textId="54AB55D1" w:rsidR="001358C6" w:rsidRPr="00DA5244" w:rsidRDefault="001358C6" w:rsidP="001358C6">
      <w:pPr>
        <w:pStyle w:val="Nagwek"/>
        <w:jc w:val="center"/>
        <w:rPr>
          <w:rFonts w:ascii="Tahoma" w:hAnsi="Tahoma" w:cs="Tahoma"/>
          <w:lang w:val="en-US"/>
        </w:rPr>
      </w:pPr>
      <w:r w:rsidRPr="00DA5244">
        <w:rPr>
          <w:rFonts w:ascii="Tahoma" w:hAnsi="Tahoma" w:cs="Tahoma"/>
          <w:lang w:val="en-US"/>
        </w:rPr>
        <w:t xml:space="preserve">e-mail: </w:t>
      </w:r>
      <w:r w:rsidR="00542856" w:rsidRPr="00DA5244">
        <w:rPr>
          <w:rFonts w:ascii="Tahoma" w:hAnsi="Tahoma" w:cs="Tahoma"/>
          <w:lang w:val="en-US"/>
        </w:rPr>
        <w:t>przetargi@wsw.leszno.pl</w:t>
      </w:r>
      <w:r w:rsidRPr="00DA5244">
        <w:rPr>
          <w:rFonts w:ascii="Tahoma" w:hAnsi="Tahoma" w:cs="Tahoma"/>
          <w:lang w:val="en-US"/>
        </w:rPr>
        <w:t xml:space="preserve">                 www.ws</w:t>
      </w:r>
      <w:r w:rsidR="00F45AFF" w:rsidRPr="00DA5244">
        <w:rPr>
          <w:rFonts w:ascii="Tahoma" w:hAnsi="Tahoma" w:cs="Tahoma"/>
          <w:lang w:val="en-US"/>
        </w:rPr>
        <w:t>w</w:t>
      </w:r>
      <w:r w:rsidRPr="00DA5244">
        <w:rPr>
          <w:rFonts w:ascii="Tahoma" w:hAnsi="Tahoma" w:cs="Tahoma"/>
          <w:lang w:val="en-US"/>
        </w:rPr>
        <w:t>.leszno.pl</w:t>
      </w:r>
    </w:p>
    <w:p w14:paraId="5AB7E494" w14:textId="77777777" w:rsidR="001358C6" w:rsidRPr="00DA5244" w:rsidRDefault="001358C6" w:rsidP="001358C6">
      <w:pPr>
        <w:pStyle w:val="Nagwek"/>
        <w:rPr>
          <w:rFonts w:ascii="Tahoma" w:hAnsi="Tahoma" w:cs="Tahoma"/>
          <w:b/>
          <w:lang w:val="en-US"/>
        </w:rPr>
      </w:pPr>
      <w:r w:rsidRPr="00DA5244">
        <w:rPr>
          <w:rFonts w:ascii="Tahoma" w:hAnsi="Tahoma" w:cs="Tahoma"/>
          <w:b/>
          <w:lang w:val="en-US"/>
        </w:rPr>
        <w:cr/>
      </w:r>
    </w:p>
    <w:p w14:paraId="5BC8EC89" w14:textId="77777777" w:rsidR="001358C6" w:rsidRPr="00DA5244" w:rsidRDefault="001358C6" w:rsidP="001358C6">
      <w:pPr>
        <w:pStyle w:val="Zwykytekst"/>
        <w:jc w:val="center"/>
        <w:rPr>
          <w:rFonts w:ascii="Tahoma" w:hAnsi="Tahoma" w:cs="Tahoma"/>
          <w:lang w:val="en-US"/>
        </w:rPr>
      </w:pPr>
    </w:p>
    <w:p w14:paraId="46273DC1" w14:textId="77777777" w:rsidR="001358C6" w:rsidRPr="00DA5244" w:rsidRDefault="001358C6" w:rsidP="001358C6">
      <w:pPr>
        <w:pStyle w:val="Zwykytekst"/>
        <w:rPr>
          <w:rFonts w:ascii="Tahoma" w:hAnsi="Tahoma" w:cs="Tahoma"/>
          <w:lang w:val="en-US"/>
        </w:rPr>
      </w:pPr>
    </w:p>
    <w:p w14:paraId="6A78E3DC" w14:textId="77777777" w:rsidR="001358C6" w:rsidRPr="00DA5244" w:rsidRDefault="001358C6" w:rsidP="001358C6">
      <w:pPr>
        <w:pStyle w:val="Zwykytekst"/>
        <w:rPr>
          <w:rFonts w:ascii="Tahoma" w:hAnsi="Tahoma" w:cs="Tahoma"/>
          <w:lang w:val="en-US"/>
        </w:rPr>
      </w:pPr>
    </w:p>
    <w:p w14:paraId="3ACA6B74" w14:textId="77777777" w:rsidR="001358C6" w:rsidRPr="00DA5244" w:rsidRDefault="001358C6" w:rsidP="001358C6">
      <w:pPr>
        <w:pStyle w:val="Zwykytekst"/>
        <w:jc w:val="center"/>
        <w:outlineLvl w:val="0"/>
        <w:rPr>
          <w:rFonts w:ascii="Tahoma" w:hAnsi="Tahoma" w:cs="Tahoma"/>
          <w:b/>
          <w:sz w:val="24"/>
          <w:szCs w:val="24"/>
        </w:rPr>
      </w:pPr>
      <w:r w:rsidRPr="00DA5244">
        <w:rPr>
          <w:rFonts w:ascii="Tahoma" w:hAnsi="Tahoma" w:cs="Tahoma"/>
          <w:b/>
          <w:sz w:val="24"/>
          <w:szCs w:val="24"/>
        </w:rPr>
        <w:t>SPECYFIKACJA WARUNKÓW ZAMÓWIENIA</w:t>
      </w:r>
    </w:p>
    <w:p w14:paraId="028916A3" w14:textId="77777777" w:rsidR="001358C6" w:rsidRPr="00DA5244" w:rsidRDefault="001358C6" w:rsidP="001358C6">
      <w:pPr>
        <w:pStyle w:val="Zwykytekst"/>
        <w:jc w:val="center"/>
        <w:outlineLvl w:val="0"/>
        <w:rPr>
          <w:rFonts w:ascii="Tahoma" w:hAnsi="Tahoma" w:cs="Tahoma"/>
          <w:b/>
        </w:rPr>
      </w:pPr>
      <w:r w:rsidRPr="00DA5244">
        <w:rPr>
          <w:rFonts w:ascii="Tahoma" w:hAnsi="Tahoma" w:cs="Tahoma"/>
          <w:b/>
        </w:rPr>
        <w:cr/>
      </w:r>
    </w:p>
    <w:p w14:paraId="6036285B" w14:textId="77777777" w:rsidR="001358C6" w:rsidRPr="00DA5244" w:rsidRDefault="001358C6" w:rsidP="001358C6">
      <w:pPr>
        <w:pStyle w:val="Zwykytekst"/>
        <w:jc w:val="center"/>
        <w:outlineLvl w:val="0"/>
        <w:rPr>
          <w:rFonts w:ascii="Tahoma" w:hAnsi="Tahoma" w:cs="Tahoma"/>
          <w:b/>
        </w:rPr>
      </w:pPr>
    </w:p>
    <w:p w14:paraId="18B70D4B" w14:textId="77777777" w:rsidR="00875E08" w:rsidRPr="00DA5244" w:rsidRDefault="00875E08" w:rsidP="00875E08">
      <w:pPr>
        <w:pStyle w:val="Zwykytekst"/>
        <w:jc w:val="center"/>
        <w:rPr>
          <w:rFonts w:ascii="Tahoma" w:hAnsi="Tahoma" w:cs="Tahoma"/>
          <w:b/>
          <w:bCs/>
          <w:sz w:val="24"/>
          <w:szCs w:val="24"/>
        </w:rPr>
      </w:pPr>
      <w:r w:rsidRPr="00DA5244">
        <w:rPr>
          <w:rFonts w:ascii="Tahoma" w:hAnsi="Tahoma" w:cs="Tahoma"/>
          <w:b/>
          <w:sz w:val="24"/>
          <w:szCs w:val="24"/>
        </w:rPr>
        <w:t>Dotyczy:</w:t>
      </w:r>
      <w:r w:rsidRPr="00DA5244">
        <w:rPr>
          <w:rFonts w:ascii="Tahoma" w:hAnsi="Tahoma" w:cs="Tahoma"/>
          <w:sz w:val="24"/>
          <w:szCs w:val="24"/>
        </w:rPr>
        <w:t xml:space="preserve"> </w:t>
      </w:r>
      <w:r w:rsidRPr="00DA5244">
        <w:rPr>
          <w:rFonts w:ascii="Tahoma" w:hAnsi="Tahoma" w:cs="Tahoma"/>
          <w:b/>
          <w:bCs/>
          <w:sz w:val="24"/>
          <w:szCs w:val="24"/>
        </w:rPr>
        <w:t>Postępowania o udzielenie zamówienia publicznego</w:t>
      </w:r>
    </w:p>
    <w:p w14:paraId="4185C5BF" w14:textId="77777777" w:rsidR="00875E08" w:rsidRPr="00DA5244" w:rsidRDefault="00875E08" w:rsidP="00875E08">
      <w:pPr>
        <w:pStyle w:val="Zwykytekst"/>
        <w:jc w:val="center"/>
        <w:rPr>
          <w:rFonts w:ascii="Tahoma" w:hAnsi="Tahoma" w:cs="Tahoma"/>
          <w:b/>
          <w:bCs/>
          <w:sz w:val="24"/>
          <w:szCs w:val="24"/>
        </w:rPr>
      </w:pPr>
      <w:r w:rsidRPr="00DA5244">
        <w:rPr>
          <w:rFonts w:ascii="Tahoma" w:hAnsi="Tahoma" w:cs="Tahoma"/>
          <w:b/>
          <w:bCs/>
          <w:sz w:val="24"/>
          <w:szCs w:val="24"/>
        </w:rPr>
        <w:t xml:space="preserve">prowadzonego w trybie podstawowym </w:t>
      </w:r>
    </w:p>
    <w:p w14:paraId="43FFFF83" w14:textId="77777777" w:rsidR="00875E08" w:rsidRPr="00DA5244" w:rsidRDefault="00875E08" w:rsidP="00875E08">
      <w:pPr>
        <w:pStyle w:val="Zwykytekst"/>
        <w:jc w:val="center"/>
        <w:rPr>
          <w:rFonts w:ascii="Tahoma" w:hAnsi="Tahoma" w:cs="Tahoma"/>
          <w:b/>
          <w:bCs/>
          <w:sz w:val="24"/>
          <w:szCs w:val="24"/>
        </w:rPr>
      </w:pPr>
      <w:r w:rsidRPr="00DA5244">
        <w:rPr>
          <w:rFonts w:ascii="Tahoma" w:hAnsi="Tahoma" w:cs="Tahoma"/>
          <w:b/>
          <w:bCs/>
          <w:sz w:val="24"/>
          <w:szCs w:val="24"/>
        </w:rPr>
        <w:t>z możliwością prowadzenia negocjacji na:</w:t>
      </w:r>
    </w:p>
    <w:p w14:paraId="4EFA173C" w14:textId="77777777" w:rsidR="001358C6" w:rsidRPr="00DA5244" w:rsidRDefault="001358C6" w:rsidP="00551048">
      <w:pPr>
        <w:pStyle w:val="Zwykytekst"/>
        <w:jc w:val="center"/>
        <w:rPr>
          <w:rFonts w:ascii="Tahoma" w:hAnsi="Tahoma" w:cs="Tahoma"/>
          <w:b/>
        </w:rPr>
      </w:pPr>
    </w:p>
    <w:p w14:paraId="6B5A400C" w14:textId="77777777" w:rsidR="00B67C16" w:rsidRPr="00DA5244" w:rsidRDefault="00B67C16" w:rsidP="00551048">
      <w:pPr>
        <w:pStyle w:val="Zwykytekst"/>
        <w:jc w:val="center"/>
        <w:rPr>
          <w:rFonts w:ascii="Tahoma" w:hAnsi="Tahoma" w:cs="Tahoma"/>
          <w:b/>
        </w:rPr>
      </w:pPr>
    </w:p>
    <w:p w14:paraId="117079A1" w14:textId="1C13B4DA" w:rsidR="00A94C13" w:rsidRPr="00DA5244" w:rsidRDefault="00AF58B0" w:rsidP="009F742F">
      <w:pPr>
        <w:pStyle w:val="Zwykytekst"/>
        <w:jc w:val="center"/>
        <w:rPr>
          <w:rFonts w:ascii="Tahoma" w:hAnsi="Tahoma" w:cs="Tahoma"/>
          <w:b/>
          <w:bCs/>
          <w:sz w:val="28"/>
          <w:szCs w:val="28"/>
        </w:rPr>
      </w:pPr>
      <w:bookmarkStart w:id="1" w:name="_Hlk212019868"/>
      <w:bookmarkStart w:id="2" w:name="_Hlk219054271"/>
      <w:r>
        <w:rPr>
          <w:rFonts w:ascii="Tahoma" w:hAnsi="Tahoma" w:cs="Tahoma"/>
          <w:b/>
          <w:bCs/>
          <w:sz w:val="28"/>
          <w:szCs w:val="28"/>
        </w:rPr>
        <w:t>d</w:t>
      </w:r>
      <w:r w:rsidR="003A4027">
        <w:rPr>
          <w:rFonts w:ascii="Tahoma" w:hAnsi="Tahoma" w:cs="Tahoma"/>
          <w:b/>
          <w:bCs/>
          <w:sz w:val="28"/>
          <w:szCs w:val="28"/>
        </w:rPr>
        <w:t>ostaw</w:t>
      </w:r>
      <w:r>
        <w:rPr>
          <w:rFonts w:ascii="Tahoma" w:hAnsi="Tahoma" w:cs="Tahoma"/>
          <w:b/>
          <w:bCs/>
          <w:sz w:val="28"/>
          <w:szCs w:val="28"/>
        </w:rPr>
        <w:t>ę</w:t>
      </w:r>
      <w:r w:rsidR="003A4027">
        <w:rPr>
          <w:rFonts w:ascii="Tahoma" w:hAnsi="Tahoma" w:cs="Tahoma"/>
          <w:b/>
          <w:bCs/>
          <w:sz w:val="28"/>
          <w:szCs w:val="28"/>
        </w:rPr>
        <w:t xml:space="preserve"> tabletów</w:t>
      </w:r>
    </w:p>
    <w:bookmarkEnd w:id="1"/>
    <w:p w14:paraId="352EACFA" w14:textId="77777777" w:rsidR="00265625" w:rsidRDefault="00265625" w:rsidP="009F742F">
      <w:pPr>
        <w:pStyle w:val="Zwykytekst"/>
        <w:jc w:val="center"/>
        <w:rPr>
          <w:rFonts w:ascii="Tahoma" w:hAnsi="Tahoma" w:cs="Tahoma"/>
          <w:b/>
          <w:color w:val="FF0000"/>
          <w:sz w:val="28"/>
          <w:szCs w:val="28"/>
        </w:rPr>
      </w:pPr>
    </w:p>
    <w:p w14:paraId="1E13E291" w14:textId="77777777" w:rsidR="00AF58B0" w:rsidRPr="00DA5244" w:rsidRDefault="00AF58B0" w:rsidP="009F742F">
      <w:pPr>
        <w:pStyle w:val="Zwykytekst"/>
        <w:jc w:val="center"/>
        <w:rPr>
          <w:rFonts w:ascii="Tahoma" w:hAnsi="Tahoma" w:cs="Tahoma"/>
          <w:b/>
          <w:color w:val="FF0000"/>
          <w:sz w:val="28"/>
          <w:szCs w:val="28"/>
        </w:rPr>
      </w:pPr>
    </w:p>
    <w:p w14:paraId="6FCB8988" w14:textId="2CC005F5" w:rsidR="009F742F" w:rsidRPr="00DA5244" w:rsidRDefault="009F742F" w:rsidP="009F742F">
      <w:pPr>
        <w:pStyle w:val="Zwykytekst"/>
        <w:jc w:val="center"/>
        <w:rPr>
          <w:rFonts w:ascii="Tahoma" w:hAnsi="Tahoma" w:cs="Tahoma"/>
          <w:b/>
          <w:sz w:val="24"/>
          <w:szCs w:val="24"/>
        </w:rPr>
      </w:pPr>
      <w:bookmarkStart w:id="3" w:name="_Hlk203978556"/>
      <w:r w:rsidRPr="00DA5244">
        <w:rPr>
          <w:rFonts w:ascii="Tahoma" w:hAnsi="Tahoma" w:cs="Tahoma"/>
          <w:b/>
          <w:sz w:val="24"/>
          <w:szCs w:val="24"/>
        </w:rPr>
        <w:t>Znak sprawy: DZ-751</w:t>
      </w:r>
      <w:r w:rsidR="00753B31" w:rsidRPr="00DA5244">
        <w:rPr>
          <w:rFonts w:ascii="Tahoma" w:hAnsi="Tahoma" w:cs="Tahoma"/>
          <w:b/>
          <w:sz w:val="24"/>
          <w:szCs w:val="24"/>
        </w:rPr>
        <w:t>-</w:t>
      </w:r>
      <w:r w:rsidR="003A4027">
        <w:rPr>
          <w:rFonts w:ascii="Tahoma" w:hAnsi="Tahoma" w:cs="Tahoma"/>
          <w:b/>
          <w:sz w:val="24"/>
          <w:szCs w:val="24"/>
        </w:rPr>
        <w:t>2/26</w:t>
      </w:r>
    </w:p>
    <w:bookmarkEnd w:id="2"/>
    <w:bookmarkEnd w:id="3"/>
    <w:p w14:paraId="357A2105" w14:textId="77777777" w:rsidR="008950E5" w:rsidRPr="00DA5244" w:rsidRDefault="008950E5" w:rsidP="009F742F">
      <w:pPr>
        <w:pStyle w:val="Zwykytekst"/>
        <w:jc w:val="center"/>
        <w:rPr>
          <w:rFonts w:ascii="Tahoma" w:hAnsi="Tahoma" w:cs="Tahoma"/>
          <w:b/>
          <w:sz w:val="24"/>
          <w:szCs w:val="24"/>
        </w:rPr>
      </w:pPr>
    </w:p>
    <w:p w14:paraId="6E68082F" w14:textId="77777777" w:rsidR="00890958" w:rsidRPr="00DA5244" w:rsidRDefault="00890958">
      <w:pPr>
        <w:pStyle w:val="Zwykytekst"/>
        <w:rPr>
          <w:rFonts w:ascii="Tahoma" w:hAnsi="Tahoma" w:cs="Tahoma"/>
          <w:sz w:val="28"/>
          <w:szCs w:val="28"/>
        </w:rPr>
      </w:pPr>
    </w:p>
    <w:p w14:paraId="280EF4ED" w14:textId="77777777" w:rsidR="00890958" w:rsidRPr="00DA5244" w:rsidRDefault="00890958">
      <w:pPr>
        <w:pStyle w:val="Zwykytekst"/>
        <w:rPr>
          <w:rFonts w:ascii="Tahoma" w:hAnsi="Tahoma" w:cs="Tahoma"/>
          <w:sz w:val="28"/>
          <w:szCs w:val="28"/>
        </w:rPr>
      </w:pPr>
    </w:p>
    <w:p w14:paraId="60D6F9B1" w14:textId="77777777" w:rsidR="00890958" w:rsidRPr="00DA5244" w:rsidRDefault="00890958">
      <w:pPr>
        <w:pStyle w:val="Zwykytekst"/>
        <w:rPr>
          <w:rFonts w:ascii="Tahoma" w:hAnsi="Tahoma" w:cs="Tahoma"/>
        </w:rPr>
      </w:pPr>
    </w:p>
    <w:p w14:paraId="3235F416" w14:textId="77777777" w:rsidR="00890958" w:rsidRPr="00DA5244" w:rsidRDefault="00890958">
      <w:pPr>
        <w:pStyle w:val="Zwykytekst"/>
        <w:rPr>
          <w:rFonts w:ascii="Tahoma" w:hAnsi="Tahoma" w:cs="Tahoma"/>
        </w:rPr>
      </w:pPr>
    </w:p>
    <w:p w14:paraId="5AE1C256" w14:textId="77777777" w:rsidR="006A2A0F" w:rsidRPr="00DA5244" w:rsidRDefault="006A2A0F">
      <w:pPr>
        <w:pStyle w:val="Zwykytekst"/>
        <w:rPr>
          <w:rFonts w:ascii="Tahoma" w:hAnsi="Tahoma" w:cs="Tahoma"/>
        </w:rPr>
      </w:pPr>
    </w:p>
    <w:p w14:paraId="21E94EFC" w14:textId="77777777" w:rsidR="006A2A0F" w:rsidRPr="00DA5244" w:rsidRDefault="006A2A0F">
      <w:pPr>
        <w:pStyle w:val="Zwykytekst"/>
        <w:rPr>
          <w:rFonts w:ascii="Tahoma" w:hAnsi="Tahoma" w:cs="Tahoma"/>
        </w:rPr>
      </w:pPr>
    </w:p>
    <w:p w14:paraId="0E87E90D" w14:textId="77777777" w:rsidR="006A2A0F" w:rsidRPr="00DA5244" w:rsidRDefault="006A2A0F">
      <w:pPr>
        <w:pStyle w:val="Zwykytekst"/>
        <w:rPr>
          <w:rFonts w:ascii="Tahoma" w:hAnsi="Tahoma" w:cs="Tahoma"/>
        </w:rPr>
      </w:pPr>
    </w:p>
    <w:p w14:paraId="0F04407D" w14:textId="77777777" w:rsidR="006A2A0F" w:rsidRPr="00DA5244" w:rsidRDefault="006A2A0F">
      <w:pPr>
        <w:pStyle w:val="Zwykytekst"/>
        <w:rPr>
          <w:rFonts w:ascii="Tahoma" w:hAnsi="Tahoma" w:cs="Tahoma"/>
        </w:rPr>
      </w:pPr>
    </w:p>
    <w:p w14:paraId="312AA7B2" w14:textId="77777777" w:rsidR="006A2A0F" w:rsidRPr="00DA5244" w:rsidRDefault="006A2A0F">
      <w:pPr>
        <w:pStyle w:val="Zwykytekst"/>
        <w:rPr>
          <w:rFonts w:ascii="Tahoma" w:hAnsi="Tahoma" w:cs="Tahoma"/>
        </w:rPr>
      </w:pPr>
    </w:p>
    <w:p w14:paraId="4C70188D" w14:textId="77777777" w:rsidR="006A2A0F" w:rsidRPr="00DA5244" w:rsidRDefault="006A2A0F">
      <w:pPr>
        <w:pStyle w:val="Zwykytekst"/>
        <w:rPr>
          <w:rFonts w:ascii="Tahoma" w:hAnsi="Tahoma" w:cs="Tahoma"/>
        </w:rPr>
      </w:pPr>
    </w:p>
    <w:p w14:paraId="036ABE9B" w14:textId="77777777" w:rsidR="006A2A0F" w:rsidRPr="00DA5244" w:rsidRDefault="006A2A0F">
      <w:pPr>
        <w:pStyle w:val="Zwykytekst"/>
        <w:rPr>
          <w:rFonts w:ascii="Tahoma" w:hAnsi="Tahoma" w:cs="Tahoma"/>
        </w:rPr>
      </w:pPr>
    </w:p>
    <w:p w14:paraId="311EEA92" w14:textId="77777777" w:rsidR="00890958" w:rsidRPr="00DA5244" w:rsidRDefault="00890958">
      <w:pPr>
        <w:pStyle w:val="Zwykytekst"/>
        <w:rPr>
          <w:rFonts w:ascii="Tahoma" w:hAnsi="Tahoma" w:cs="Tahoma"/>
        </w:rPr>
      </w:pPr>
    </w:p>
    <w:p w14:paraId="0A19A79A" w14:textId="77777777" w:rsidR="00890958" w:rsidRPr="00DA5244" w:rsidRDefault="00890958">
      <w:pPr>
        <w:pStyle w:val="Zwykytekst"/>
        <w:ind w:left="708"/>
        <w:outlineLvl w:val="0"/>
        <w:rPr>
          <w:rFonts w:ascii="Tahoma" w:hAnsi="Tahoma" w:cs="Tahoma"/>
          <w:sz w:val="24"/>
          <w:szCs w:val="24"/>
        </w:rPr>
      </w:pPr>
      <w:r w:rsidRPr="00DA5244">
        <w:rPr>
          <w:rFonts w:ascii="Tahoma" w:hAnsi="Tahoma" w:cs="Tahoma"/>
          <w:sz w:val="24"/>
          <w:szCs w:val="24"/>
        </w:rPr>
        <w:t>ZATWIERDZAM</w:t>
      </w:r>
    </w:p>
    <w:p w14:paraId="153F7A24" w14:textId="77777777" w:rsidR="00890958" w:rsidRPr="00DA5244" w:rsidRDefault="00890958">
      <w:pPr>
        <w:pStyle w:val="Zwykytekst"/>
        <w:rPr>
          <w:rFonts w:ascii="Tahoma" w:hAnsi="Tahoma" w:cs="Tahoma"/>
          <w:sz w:val="24"/>
          <w:szCs w:val="24"/>
        </w:rPr>
      </w:pPr>
    </w:p>
    <w:p w14:paraId="3F3D7D96" w14:textId="77777777" w:rsidR="00890958" w:rsidRPr="00DA5244" w:rsidRDefault="00890958">
      <w:pPr>
        <w:pStyle w:val="Zwykytekst"/>
        <w:rPr>
          <w:rFonts w:ascii="Tahoma" w:hAnsi="Tahoma" w:cs="Tahoma"/>
          <w:color w:val="000000" w:themeColor="text1"/>
          <w:sz w:val="24"/>
          <w:szCs w:val="24"/>
        </w:rPr>
      </w:pPr>
    </w:p>
    <w:p w14:paraId="3507BA69" w14:textId="0BB5E7FC" w:rsidR="00890958" w:rsidRPr="00DA5244" w:rsidRDefault="001358C6">
      <w:pPr>
        <w:pStyle w:val="Zwykytekst"/>
        <w:outlineLvl w:val="0"/>
        <w:rPr>
          <w:rFonts w:ascii="Tahoma" w:hAnsi="Tahoma" w:cs="Tahoma"/>
          <w:color w:val="000000" w:themeColor="text1"/>
          <w:sz w:val="24"/>
          <w:szCs w:val="24"/>
        </w:rPr>
      </w:pPr>
      <w:r w:rsidRPr="00DA5244">
        <w:rPr>
          <w:rFonts w:ascii="Tahoma" w:hAnsi="Tahoma" w:cs="Tahoma"/>
          <w:color w:val="000000" w:themeColor="text1"/>
          <w:sz w:val="24"/>
          <w:szCs w:val="24"/>
        </w:rPr>
        <w:t xml:space="preserve">Leszno, dnia </w:t>
      </w:r>
      <w:r w:rsidR="003A4027">
        <w:rPr>
          <w:rFonts w:ascii="Tahoma" w:hAnsi="Tahoma" w:cs="Tahoma"/>
          <w:color w:val="000000" w:themeColor="text1"/>
          <w:sz w:val="24"/>
          <w:szCs w:val="24"/>
        </w:rPr>
        <w:t>1</w:t>
      </w:r>
      <w:r w:rsidR="00275035">
        <w:rPr>
          <w:rFonts w:ascii="Tahoma" w:hAnsi="Tahoma" w:cs="Tahoma"/>
          <w:color w:val="000000" w:themeColor="text1"/>
          <w:sz w:val="24"/>
          <w:szCs w:val="24"/>
        </w:rPr>
        <w:t>4</w:t>
      </w:r>
      <w:r w:rsidR="00EA3D0C" w:rsidRPr="00DA5244">
        <w:rPr>
          <w:rFonts w:ascii="Tahoma" w:hAnsi="Tahoma" w:cs="Tahoma"/>
          <w:color w:val="000000" w:themeColor="text1"/>
          <w:sz w:val="24"/>
          <w:szCs w:val="24"/>
        </w:rPr>
        <w:t>.</w:t>
      </w:r>
      <w:r w:rsidR="003A4027">
        <w:rPr>
          <w:rFonts w:ascii="Tahoma" w:hAnsi="Tahoma" w:cs="Tahoma"/>
          <w:color w:val="000000" w:themeColor="text1"/>
          <w:sz w:val="24"/>
          <w:szCs w:val="24"/>
        </w:rPr>
        <w:t>0</w:t>
      </w:r>
      <w:r w:rsidR="00753B31" w:rsidRPr="00DA5244">
        <w:rPr>
          <w:rFonts w:ascii="Tahoma" w:hAnsi="Tahoma" w:cs="Tahoma"/>
          <w:color w:val="000000" w:themeColor="text1"/>
          <w:sz w:val="24"/>
          <w:szCs w:val="24"/>
        </w:rPr>
        <w:t>1</w:t>
      </w:r>
      <w:r w:rsidRPr="00DA5244">
        <w:rPr>
          <w:rFonts w:ascii="Tahoma" w:hAnsi="Tahoma" w:cs="Tahoma"/>
          <w:color w:val="000000" w:themeColor="text1"/>
          <w:sz w:val="24"/>
          <w:szCs w:val="24"/>
        </w:rPr>
        <w:t>.20</w:t>
      </w:r>
      <w:r w:rsidR="008C5BE0" w:rsidRPr="00DA5244">
        <w:rPr>
          <w:rFonts w:ascii="Tahoma" w:hAnsi="Tahoma" w:cs="Tahoma"/>
          <w:color w:val="000000" w:themeColor="text1"/>
          <w:sz w:val="24"/>
          <w:szCs w:val="24"/>
        </w:rPr>
        <w:t>2</w:t>
      </w:r>
      <w:r w:rsidR="003A4027">
        <w:rPr>
          <w:rFonts w:ascii="Tahoma" w:hAnsi="Tahoma" w:cs="Tahoma"/>
          <w:color w:val="000000" w:themeColor="text1"/>
          <w:sz w:val="24"/>
          <w:szCs w:val="24"/>
        </w:rPr>
        <w:t>6</w:t>
      </w:r>
      <w:r w:rsidR="00534FA5" w:rsidRPr="00DA5244">
        <w:rPr>
          <w:rFonts w:ascii="Tahoma" w:hAnsi="Tahoma" w:cs="Tahoma"/>
          <w:color w:val="000000" w:themeColor="text1"/>
          <w:sz w:val="24"/>
          <w:szCs w:val="24"/>
        </w:rPr>
        <w:t xml:space="preserve"> </w:t>
      </w:r>
      <w:r w:rsidR="00890958" w:rsidRPr="00DA5244">
        <w:rPr>
          <w:rFonts w:ascii="Tahoma" w:hAnsi="Tahoma" w:cs="Tahoma"/>
          <w:color w:val="000000" w:themeColor="text1"/>
          <w:sz w:val="24"/>
          <w:szCs w:val="24"/>
        </w:rPr>
        <w:t>r.</w:t>
      </w:r>
    </w:p>
    <w:p w14:paraId="04871C99" w14:textId="77777777" w:rsidR="00890958" w:rsidRPr="00DA5244" w:rsidRDefault="00890958">
      <w:pPr>
        <w:rPr>
          <w:rFonts w:ascii="Tahoma" w:hAnsi="Tahoma" w:cs="Tahoma"/>
          <w:color w:val="000000" w:themeColor="text1"/>
        </w:rPr>
      </w:pPr>
    </w:p>
    <w:p w14:paraId="4E60D3E0" w14:textId="77777777" w:rsidR="001358C6" w:rsidRPr="00DA5244" w:rsidRDefault="001358C6" w:rsidP="00650830">
      <w:pPr>
        <w:pageBreakBefore/>
        <w:numPr>
          <w:ilvl w:val="0"/>
          <w:numId w:val="2"/>
        </w:numPr>
        <w:tabs>
          <w:tab w:val="left" w:pos="437"/>
        </w:tabs>
        <w:jc w:val="both"/>
        <w:outlineLvl w:val="6"/>
        <w:rPr>
          <w:rFonts w:ascii="Tahoma" w:hAnsi="Tahoma" w:cs="Tahoma"/>
          <w:b/>
          <w:bCs/>
        </w:rPr>
      </w:pPr>
      <w:r w:rsidRPr="00DA5244">
        <w:rPr>
          <w:rFonts w:ascii="Tahoma" w:hAnsi="Tahoma" w:cs="Tahoma"/>
          <w:b/>
          <w:bCs/>
        </w:rPr>
        <w:lastRenderedPageBreak/>
        <w:t>ZAMAWIAJĄCY</w:t>
      </w:r>
    </w:p>
    <w:p w14:paraId="73AD1E59" w14:textId="77777777" w:rsidR="001B72D3" w:rsidRPr="00DA5244" w:rsidRDefault="001B72D3" w:rsidP="000D3E86">
      <w:pPr>
        <w:shd w:val="clear" w:color="auto" w:fill="FFFFFF"/>
        <w:ind w:left="426"/>
        <w:jc w:val="both"/>
        <w:rPr>
          <w:rFonts w:ascii="Tahoma" w:hAnsi="Tahoma" w:cs="Tahoma"/>
          <w:b/>
        </w:rPr>
      </w:pPr>
      <w:r w:rsidRPr="00DA5244">
        <w:rPr>
          <w:rFonts w:ascii="Tahoma" w:hAnsi="Tahoma" w:cs="Tahoma"/>
          <w:b/>
        </w:rPr>
        <w:t xml:space="preserve">Wojewódzki Szpital Wielospecjalistyczny im. dr. Jana </w:t>
      </w:r>
      <w:proofErr w:type="spellStart"/>
      <w:r w:rsidRPr="00DA5244">
        <w:rPr>
          <w:rFonts w:ascii="Tahoma" w:hAnsi="Tahoma" w:cs="Tahoma"/>
          <w:b/>
        </w:rPr>
        <w:t>Jonstona</w:t>
      </w:r>
      <w:proofErr w:type="spellEnd"/>
      <w:r w:rsidRPr="00DA5244">
        <w:rPr>
          <w:rFonts w:ascii="Tahoma" w:hAnsi="Tahoma" w:cs="Tahoma"/>
          <w:b/>
        </w:rPr>
        <w:t xml:space="preserve"> w Lesznie</w:t>
      </w:r>
    </w:p>
    <w:p w14:paraId="537244B3" w14:textId="77777777" w:rsidR="001358C6" w:rsidRPr="00DA5244" w:rsidRDefault="001358C6" w:rsidP="000D3E86">
      <w:pPr>
        <w:shd w:val="clear" w:color="auto" w:fill="FFFFFF"/>
        <w:ind w:left="426"/>
        <w:jc w:val="both"/>
        <w:rPr>
          <w:rFonts w:ascii="Tahoma" w:hAnsi="Tahoma" w:cs="Tahoma"/>
          <w:b/>
        </w:rPr>
      </w:pPr>
      <w:r w:rsidRPr="00DA5244">
        <w:rPr>
          <w:rFonts w:ascii="Tahoma" w:hAnsi="Tahoma" w:cs="Tahoma"/>
          <w:b/>
          <w:spacing w:val="-1"/>
        </w:rPr>
        <w:t>ul. Kiepury 45</w:t>
      </w:r>
    </w:p>
    <w:p w14:paraId="61C27758" w14:textId="77777777" w:rsidR="001358C6" w:rsidRPr="00DA5244" w:rsidRDefault="001358C6" w:rsidP="000D3E86">
      <w:pPr>
        <w:shd w:val="clear" w:color="auto" w:fill="FFFFFF"/>
        <w:ind w:left="426"/>
        <w:jc w:val="both"/>
        <w:rPr>
          <w:rFonts w:ascii="Tahoma" w:hAnsi="Tahoma" w:cs="Tahoma"/>
          <w:b/>
          <w:spacing w:val="-1"/>
        </w:rPr>
      </w:pPr>
      <w:r w:rsidRPr="00DA5244">
        <w:rPr>
          <w:rFonts w:ascii="Tahoma" w:hAnsi="Tahoma" w:cs="Tahoma"/>
          <w:b/>
          <w:spacing w:val="-1"/>
        </w:rPr>
        <w:t>64-100 Leszno</w:t>
      </w:r>
    </w:p>
    <w:p w14:paraId="7C694F85" w14:textId="77777777" w:rsidR="007C4F60" w:rsidRPr="00DA5244" w:rsidRDefault="007C4F60" w:rsidP="000D3E86">
      <w:pPr>
        <w:shd w:val="clear" w:color="auto" w:fill="FFFFFF"/>
        <w:ind w:left="426"/>
        <w:jc w:val="both"/>
        <w:rPr>
          <w:rFonts w:ascii="Tahoma" w:hAnsi="Tahoma" w:cs="Tahoma"/>
          <w:b/>
        </w:rPr>
      </w:pPr>
    </w:p>
    <w:p w14:paraId="6F1C9860" w14:textId="6AAA4008" w:rsidR="001358C6" w:rsidRPr="00DA5244" w:rsidRDefault="001358C6" w:rsidP="000D3E86">
      <w:pPr>
        <w:tabs>
          <w:tab w:val="center" w:pos="4536"/>
          <w:tab w:val="right" w:pos="9072"/>
        </w:tabs>
        <w:ind w:left="426"/>
        <w:rPr>
          <w:rFonts w:ascii="Tahoma" w:hAnsi="Tahoma" w:cs="Tahoma"/>
          <w:b/>
          <w:bCs/>
        </w:rPr>
      </w:pPr>
      <w:r w:rsidRPr="00DA5244">
        <w:rPr>
          <w:rFonts w:ascii="Tahoma" w:hAnsi="Tahoma" w:cs="Tahoma"/>
          <w:b/>
          <w:bCs/>
        </w:rPr>
        <w:t>tel.  65 52-53-1</w:t>
      </w:r>
      <w:r w:rsidR="002F7E54" w:rsidRPr="00DA5244">
        <w:rPr>
          <w:rFonts w:ascii="Tahoma" w:hAnsi="Tahoma" w:cs="Tahoma"/>
          <w:b/>
          <w:bCs/>
        </w:rPr>
        <w:t>13</w:t>
      </w:r>
      <w:r w:rsidRPr="00DA5244">
        <w:rPr>
          <w:rFonts w:ascii="Tahoma" w:hAnsi="Tahoma" w:cs="Tahoma"/>
          <w:b/>
          <w:bCs/>
        </w:rPr>
        <w:t xml:space="preserve">;            </w:t>
      </w:r>
    </w:p>
    <w:p w14:paraId="370E8CD8" w14:textId="77777777" w:rsidR="0002005D" w:rsidRPr="00DA5244" w:rsidRDefault="0002005D" w:rsidP="000D3E86">
      <w:pPr>
        <w:shd w:val="clear" w:color="auto" w:fill="FFFFFF"/>
        <w:tabs>
          <w:tab w:val="left" w:pos="1714"/>
        </w:tabs>
        <w:ind w:left="426"/>
        <w:jc w:val="both"/>
        <w:rPr>
          <w:rFonts w:ascii="Tahoma" w:hAnsi="Tahoma" w:cs="Tahoma"/>
          <w:b/>
          <w:spacing w:val="-2"/>
        </w:rPr>
      </w:pPr>
      <w:r w:rsidRPr="00DA5244">
        <w:rPr>
          <w:rFonts w:ascii="Tahoma" w:hAnsi="Tahoma" w:cs="Tahoma"/>
          <w:b/>
          <w:bCs/>
        </w:rPr>
        <w:t>godziny urzędowania: poniedziałek – piątek 7:30-15:05.</w:t>
      </w:r>
    </w:p>
    <w:p w14:paraId="443DF896" w14:textId="12BA0F50" w:rsidR="001358C6" w:rsidRPr="00DA5244" w:rsidRDefault="001358C6" w:rsidP="000D3E86">
      <w:pPr>
        <w:tabs>
          <w:tab w:val="center" w:pos="4536"/>
          <w:tab w:val="right" w:pos="9072"/>
        </w:tabs>
        <w:ind w:left="426"/>
        <w:rPr>
          <w:rFonts w:ascii="Tahoma" w:hAnsi="Tahoma" w:cs="Tahoma"/>
          <w:b/>
          <w:bCs/>
          <w:lang w:val="en-US"/>
        </w:rPr>
      </w:pPr>
      <w:r w:rsidRPr="00DA5244">
        <w:rPr>
          <w:rFonts w:ascii="Tahoma" w:hAnsi="Tahoma" w:cs="Tahoma"/>
          <w:b/>
          <w:bCs/>
          <w:lang w:val="en-US"/>
        </w:rPr>
        <w:t xml:space="preserve">e-mail: </w:t>
      </w:r>
      <w:hyperlink r:id="rId8" w:history="1">
        <w:r w:rsidR="00542856" w:rsidRPr="00DA5244">
          <w:rPr>
            <w:rStyle w:val="Hipercze"/>
            <w:rFonts w:ascii="Tahoma" w:hAnsi="Tahoma" w:cs="Tahoma"/>
            <w:lang w:val="en-US"/>
          </w:rPr>
          <w:t>przetargi@wsw.leszno.pl</w:t>
        </w:r>
      </w:hyperlink>
      <w:r w:rsidRPr="00DA5244">
        <w:rPr>
          <w:rFonts w:ascii="Tahoma" w:hAnsi="Tahoma" w:cs="Tahoma"/>
          <w:b/>
          <w:bCs/>
          <w:lang w:val="en-US"/>
        </w:rPr>
        <w:t xml:space="preserve">;   </w:t>
      </w:r>
    </w:p>
    <w:p w14:paraId="18765C39" w14:textId="77777777" w:rsidR="0002005D" w:rsidRPr="00DA5244" w:rsidRDefault="0002005D" w:rsidP="0002005D">
      <w:pPr>
        <w:shd w:val="clear" w:color="auto" w:fill="FFFFFF"/>
        <w:tabs>
          <w:tab w:val="left" w:pos="1714"/>
        </w:tabs>
        <w:ind w:left="426"/>
        <w:jc w:val="both"/>
        <w:rPr>
          <w:rFonts w:ascii="Tahoma" w:hAnsi="Tahoma" w:cs="Tahoma"/>
          <w:b/>
          <w:bCs/>
        </w:rPr>
      </w:pPr>
      <w:r w:rsidRPr="00DA5244">
        <w:rPr>
          <w:rFonts w:ascii="Tahoma" w:hAnsi="Tahoma" w:cs="Tahoma"/>
          <w:b/>
          <w:bCs/>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p w14:paraId="58126E1E" w14:textId="77777777" w:rsidR="001358C6" w:rsidRPr="00DA5244" w:rsidRDefault="001358C6" w:rsidP="00452105">
      <w:pPr>
        <w:shd w:val="clear" w:color="auto" w:fill="FFFFFF"/>
        <w:tabs>
          <w:tab w:val="left" w:pos="1714"/>
        </w:tabs>
        <w:jc w:val="both"/>
        <w:rPr>
          <w:rFonts w:ascii="Tahoma" w:hAnsi="Tahoma" w:cs="Tahoma"/>
          <w:b/>
          <w:color w:val="000000"/>
          <w:spacing w:val="-2"/>
        </w:rPr>
      </w:pPr>
    </w:p>
    <w:p w14:paraId="7E963088" w14:textId="411B11FB" w:rsidR="00542856" w:rsidRPr="00F55B77" w:rsidRDefault="00F55B77" w:rsidP="00452105">
      <w:pPr>
        <w:shd w:val="clear" w:color="auto" w:fill="FFFFFF"/>
        <w:tabs>
          <w:tab w:val="left" w:pos="1714"/>
        </w:tabs>
        <w:jc w:val="both"/>
        <w:rPr>
          <w:rFonts w:ascii="Tahoma" w:hAnsi="Tahoma" w:cs="Tahoma"/>
          <w:b/>
          <w:bCs/>
        </w:rPr>
      </w:pPr>
      <w:r w:rsidRPr="00F55B77">
        <w:rPr>
          <w:rFonts w:ascii="Tahoma" w:hAnsi="Tahoma" w:cs="Tahoma"/>
          <w:b/>
          <w:bCs/>
        </w:rPr>
        <w:t>https://ezamowienia.gov.pl/mp-client/</w:t>
      </w:r>
      <w:r>
        <w:rPr>
          <w:rFonts w:ascii="Tahoma" w:hAnsi="Tahoma" w:cs="Tahoma"/>
          <w:b/>
          <w:bCs/>
        </w:rPr>
        <w:t>search/list</w:t>
      </w:r>
      <w:r w:rsidRPr="00F55B77">
        <w:rPr>
          <w:rFonts w:ascii="Tahoma" w:hAnsi="Tahoma" w:cs="Tahoma"/>
          <w:b/>
          <w:bCs/>
        </w:rPr>
        <w:t>/ocds-148610-e7f98856-8c92-4f6e-8191-8c3d3a0815da</w:t>
      </w:r>
    </w:p>
    <w:p w14:paraId="5C216922" w14:textId="77777777" w:rsidR="00F55B77" w:rsidRPr="00DA5244" w:rsidRDefault="00F55B77" w:rsidP="00452105">
      <w:pPr>
        <w:shd w:val="clear" w:color="auto" w:fill="FFFFFF"/>
        <w:tabs>
          <w:tab w:val="left" w:pos="1714"/>
        </w:tabs>
        <w:jc w:val="both"/>
        <w:rPr>
          <w:rFonts w:ascii="Tahoma" w:hAnsi="Tahoma" w:cs="Tahoma"/>
          <w:b/>
          <w:color w:val="000000"/>
          <w:spacing w:val="-2"/>
        </w:rPr>
      </w:pPr>
    </w:p>
    <w:p w14:paraId="561765AA" w14:textId="77777777" w:rsidR="001358C6" w:rsidRPr="00DA5244" w:rsidRDefault="001358C6" w:rsidP="001358C6">
      <w:pPr>
        <w:shd w:val="clear" w:color="auto" w:fill="FFFFFF"/>
        <w:tabs>
          <w:tab w:val="left" w:pos="437"/>
        </w:tabs>
        <w:jc w:val="both"/>
        <w:rPr>
          <w:rFonts w:ascii="Tahoma" w:hAnsi="Tahoma" w:cs="Tahoma"/>
          <w:b/>
        </w:rPr>
      </w:pPr>
      <w:r w:rsidRPr="00DA5244">
        <w:rPr>
          <w:rFonts w:ascii="Tahoma" w:hAnsi="Tahoma" w:cs="Tahoma"/>
          <w:b/>
        </w:rPr>
        <w:t>2.</w:t>
      </w:r>
      <w:r w:rsidRPr="00DA5244">
        <w:rPr>
          <w:rFonts w:ascii="Tahoma" w:hAnsi="Tahoma" w:cs="Tahoma"/>
          <w:b/>
        </w:rPr>
        <w:tab/>
        <w:t>TRYB UDZIELENIA ZAMÓWIENIA</w:t>
      </w:r>
    </w:p>
    <w:p w14:paraId="5AA412C2" w14:textId="79EF501D" w:rsidR="00875E08" w:rsidRPr="00DA5244" w:rsidRDefault="00875E08" w:rsidP="00CD07E8">
      <w:pPr>
        <w:numPr>
          <w:ilvl w:val="1"/>
          <w:numId w:val="22"/>
        </w:numPr>
        <w:shd w:val="clear" w:color="auto" w:fill="FFFFFF"/>
        <w:tabs>
          <w:tab w:val="clear" w:pos="792"/>
        </w:tabs>
        <w:ind w:left="426"/>
        <w:jc w:val="both"/>
        <w:rPr>
          <w:rFonts w:ascii="Tahoma" w:hAnsi="Tahoma" w:cs="Tahoma"/>
        </w:rPr>
      </w:pPr>
      <w:r w:rsidRPr="00DA5244">
        <w:rPr>
          <w:rFonts w:ascii="Tahoma" w:hAnsi="Tahoma" w:cs="Tahoma"/>
        </w:rPr>
        <w:t xml:space="preserve">Niniejsze postępowanie prowadzone jest w trybie podstawowym z możliwością prowadzenia negocjacji o jakim stanowi art. 275 pkt 2 </w:t>
      </w:r>
      <w:r w:rsidR="00D40481">
        <w:rPr>
          <w:rFonts w:ascii="Tahoma" w:hAnsi="Tahoma" w:cs="Tahoma"/>
        </w:rPr>
        <w:t>U</w:t>
      </w:r>
      <w:r w:rsidR="00D40481" w:rsidRPr="00A34087">
        <w:rPr>
          <w:rFonts w:ascii="Tahoma" w:hAnsi="Tahoma" w:cs="Tahoma"/>
        </w:rPr>
        <w:t>stawy z dnia 11.09.2019 r. Prawo zamówień publicznych zwanej dalej "P</w:t>
      </w:r>
      <w:r w:rsidR="00D40481">
        <w:rPr>
          <w:rFonts w:ascii="Tahoma" w:hAnsi="Tahoma" w:cs="Tahoma"/>
        </w:rPr>
        <w:t>ZP</w:t>
      </w:r>
      <w:r w:rsidR="00D40481" w:rsidRPr="00A34087">
        <w:rPr>
          <w:rFonts w:ascii="Tahoma" w:hAnsi="Tahoma" w:cs="Tahoma"/>
        </w:rPr>
        <w:t>" oraz niniejszej Specyfikacji Warunków Zamówienia, zwan</w:t>
      </w:r>
      <w:r w:rsidR="00D40481">
        <w:rPr>
          <w:rFonts w:ascii="Tahoma" w:hAnsi="Tahoma" w:cs="Tahoma"/>
        </w:rPr>
        <w:t>ej</w:t>
      </w:r>
      <w:r w:rsidR="00D40481" w:rsidRPr="00A34087">
        <w:rPr>
          <w:rFonts w:ascii="Tahoma" w:hAnsi="Tahoma" w:cs="Tahoma"/>
        </w:rPr>
        <w:t xml:space="preserve"> dalej "SWZ"</w:t>
      </w:r>
      <w:r w:rsidRPr="00DA5244">
        <w:rPr>
          <w:rFonts w:ascii="Tahoma" w:hAnsi="Tahoma" w:cs="Tahoma"/>
        </w:rPr>
        <w:t xml:space="preserve">. </w:t>
      </w:r>
    </w:p>
    <w:p w14:paraId="63707ACF" w14:textId="77777777" w:rsidR="00875E08" w:rsidRPr="00DA5244" w:rsidRDefault="00875E08" w:rsidP="00CD07E8">
      <w:pPr>
        <w:numPr>
          <w:ilvl w:val="1"/>
          <w:numId w:val="22"/>
        </w:numPr>
        <w:shd w:val="clear" w:color="auto" w:fill="FFFFFF"/>
        <w:tabs>
          <w:tab w:val="clear" w:pos="792"/>
        </w:tabs>
        <w:ind w:left="426"/>
        <w:jc w:val="both"/>
        <w:rPr>
          <w:rFonts w:ascii="Tahoma" w:hAnsi="Tahoma" w:cs="Tahoma"/>
        </w:rPr>
      </w:pPr>
      <w:r w:rsidRPr="00DA5244">
        <w:rPr>
          <w:rFonts w:ascii="Tahoma" w:hAnsi="Tahoma" w:cs="Tahoma"/>
        </w:rPr>
        <w:t xml:space="preserve">Zamawiający przewiduje wybór najkorzystniejszej oferty z możliwością prowadzenia negocjacji. </w:t>
      </w:r>
    </w:p>
    <w:p w14:paraId="6D244B56" w14:textId="1DF5CE81" w:rsidR="00875E08" w:rsidRPr="00DA5244" w:rsidRDefault="00875E08" w:rsidP="00CD07E8">
      <w:pPr>
        <w:numPr>
          <w:ilvl w:val="1"/>
          <w:numId w:val="22"/>
        </w:numPr>
        <w:shd w:val="clear" w:color="auto" w:fill="FFFFFF"/>
        <w:tabs>
          <w:tab w:val="clear" w:pos="792"/>
        </w:tabs>
        <w:ind w:left="426"/>
        <w:jc w:val="both"/>
        <w:rPr>
          <w:rFonts w:ascii="Tahoma" w:hAnsi="Tahoma" w:cs="Tahoma"/>
        </w:rPr>
      </w:pPr>
      <w:r w:rsidRPr="00DA5244">
        <w:rPr>
          <w:rFonts w:ascii="Tahoma" w:hAnsi="Tahoma" w:cs="Tahoma"/>
        </w:rPr>
        <w:t xml:space="preserve">Szacunkowa wartość przedmiotowego zamówienia nie przekracza progów unijnych o jakich mowa w art. 3 ustawy </w:t>
      </w:r>
      <w:r w:rsidR="00D40481">
        <w:rPr>
          <w:rFonts w:ascii="Tahoma" w:hAnsi="Tahoma" w:cs="Tahoma"/>
        </w:rPr>
        <w:t>PZP.</w:t>
      </w:r>
      <w:r w:rsidRPr="00DA5244">
        <w:rPr>
          <w:rFonts w:ascii="Tahoma" w:hAnsi="Tahoma" w:cs="Tahoma"/>
        </w:rPr>
        <w:t xml:space="preserve">  </w:t>
      </w:r>
    </w:p>
    <w:p w14:paraId="246B10EA" w14:textId="392DDD1C" w:rsidR="00875E08" w:rsidRPr="00DA5244" w:rsidRDefault="00875E08" w:rsidP="00CD07E8">
      <w:pPr>
        <w:numPr>
          <w:ilvl w:val="1"/>
          <w:numId w:val="22"/>
        </w:numPr>
        <w:shd w:val="clear" w:color="auto" w:fill="FFFFFF"/>
        <w:tabs>
          <w:tab w:val="clear" w:pos="792"/>
        </w:tabs>
        <w:ind w:left="426"/>
        <w:jc w:val="both"/>
        <w:rPr>
          <w:rFonts w:ascii="Tahoma" w:hAnsi="Tahoma" w:cs="Tahoma"/>
        </w:rPr>
      </w:pPr>
      <w:r w:rsidRPr="00DA5244">
        <w:rPr>
          <w:rFonts w:ascii="Tahoma" w:hAnsi="Tahoma" w:cs="Tahoma"/>
        </w:rPr>
        <w:t xml:space="preserve">Zgodnie z art. 310 pkt 1 </w:t>
      </w:r>
      <w:r w:rsidR="00D40481">
        <w:rPr>
          <w:rFonts w:ascii="Tahoma" w:hAnsi="Tahoma" w:cs="Tahoma"/>
        </w:rPr>
        <w:t>PZP</w:t>
      </w:r>
      <w:r w:rsidRPr="00DA5244">
        <w:rPr>
          <w:rFonts w:ascii="Tahoma" w:hAnsi="Tahoma" w:cs="Tahoma"/>
        </w:rPr>
        <w:t xml:space="preserve"> Zamawiający przewiduje możliwość unieważnienia przedmiotowego postępowania, jeżeli środki, które Zamawiający zamierzał przeznaczyć na sfinansowanie całości lub części zamówienia, nie zostały mu przyznane.</w:t>
      </w:r>
    </w:p>
    <w:p w14:paraId="3A749F6C" w14:textId="77777777" w:rsidR="000C4739" w:rsidRPr="00DA5244" w:rsidRDefault="000C4739" w:rsidP="00CD07E8">
      <w:pPr>
        <w:numPr>
          <w:ilvl w:val="1"/>
          <w:numId w:val="22"/>
        </w:numPr>
        <w:shd w:val="clear" w:color="auto" w:fill="FFFFFF"/>
        <w:tabs>
          <w:tab w:val="clear" w:pos="792"/>
        </w:tabs>
        <w:ind w:left="426"/>
        <w:jc w:val="both"/>
        <w:rPr>
          <w:rFonts w:ascii="Tahoma" w:hAnsi="Tahoma" w:cs="Tahoma"/>
        </w:rPr>
      </w:pPr>
      <w:r w:rsidRPr="00DA5244">
        <w:rPr>
          <w:rFonts w:ascii="Tahoma" w:hAnsi="Tahoma" w:cs="Tahoma"/>
        </w:rPr>
        <w:t>Do postępowania stosuje się przepisy dotyczące zamawiania dostaw.</w:t>
      </w:r>
    </w:p>
    <w:p w14:paraId="2714D7D7" w14:textId="77777777" w:rsidR="004F5920" w:rsidRPr="00DA5244" w:rsidRDefault="004F5920">
      <w:pPr>
        <w:shd w:val="clear" w:color="auto" w:fill="FFFFFF"/>
        <w:ind w:left="540" w:hanging="540"/>
        <w:jc w:val="both"/>
        <w:rPr>
          <w:rFonts w:ascii="Tahoma" w:hAnsi="Tahoma" w:cs="Tahoma"/>
        </w:rPr>
      </w:pPr>
    </w:p>
    <w:p w14:paraId="65A91245" w14:textId="77777777" w:rsidR="00C273D6" w:rsidRPr="00DA5244" w:rsidRDefault="00C273D6" w:rsidP="00650830">
      <w:pPr>
        <w:numPr>
          <w:ilvl w:val="0"/>
          <w:numId w:val="13"/>
        </w:numPr>
        <w:tabs>
          <w:tab w:val="left" w:pos="437"/>
        </w:tabs>
        <w:rPr>
          <w:rFonts w:ascii="Tahoma" w:hAnsi="Tahoma" w:cs="Tahoma"/>
          <w:b/>
          <w:bCs/>
        </w:rPr>
      </w:pPr>
      <w:bookmarkStart w:id="4" w:name="_Hlk219107926"/>
      <w:r w:rsidRPr="00DA5244">
        <w:rPr>
          <w:rFonts w:ascii="Tahoma" w:hAnsi="Tahoma" w:cs="Tahoma"/>
          <w:b/>
          <w:bCs/>
        </w:rPr>
        <w:t>OPIS PRZEDMIOTU ZAMÓWIENIA</w:t>
      </w:r>
    </w:p>
    <w:p w14:paraId="3F5A49B1" w14:textId="040D5580" w:rsidR="00E53238" w:rsidRPr="00AF58B0" w:rsidRDefault="00CF526A" w:rsidP="00AF58B0">
      <w:pPr>
        <w:pStyle w:val="Akapitzlist"/>
        <w:numPr>
          <w:ilvl w:val="1"/>
          <w:numId w:val="13"/>
        </w:numPr>
        <w:jc w:val="both"/>
        <w:rPr>
          <w:rFonts w:ascii="Tahoma" w:hAnsi="Tahoma" w:cs="Tahoma"/>
          <w:b/>
          <w:bCs/>
          <w:sz w:val="20"/>
          <w:szCs w:val="20"/>
        </w:rPr>
      </w:pPr>
      <w:bookmarkStart w:id="5" w:name="_Hlk65744491"/>
      <w:bookmarkStart w:id="6" w:name="_Hlk511113628"/>
      <w:r w:rsidRPr="00AF58B0">
        <w:rPr>
          <w:rFonts w:ascii="Tahoma" w:hAnsi="Tahoma" w:cs="Tahoma"/>
          <w:sz w:val="20"/>
          <w:szCs w:val="20"/>
        </w:rPr>
        <w:t xml:space="preserve">Przedmiotem zamówienia jest </w:t>
      </w:r>
      <w:r w:rsidR="00240BDE" w:rsidRPr="00AF58B0">
        <w:rPr>
          <w:rFonts w:ascii="Tahoma" w:hAnsi="Tahoma" w:cs="Tahoma"/>
          <w:b/>
          <w:bCs/>
          <w:sz w:val="20"/>
          <w:szCs w:val="20"/>
        </w:rPr>
        <w:t>z</w:t>
      </w:r>
      <w:r w:rsidR="00DA5244" w:rsidRPr="00AF58B0">
        <w:rPr>
          <w:rFonts w:ascii="Tahoma" w:hAnsi="Tahoma" w:cs="Tahoma"/>
          <w:b/>
          <w:bCs/>
          <w:sz w:val="20"/>
          <w:szCs w:val="20"/>
        </w:rPr>
        <w:t>akup</w:t>
      </w:r>
      <w:r w:rsidR="003A4027" w:rsidRPr="00AF58B0">
        <w:rPr>
          <w:rFonts w:ascii="Tahoma" w:hAnsi="Tahoma" w:cs="Tahoma"/>
          <w:b/>
          <w:bCs/>
          <w:sz w:val="20"/>
          <w:szCs w:val="20"/>
        </w:rPr>
        <w:t xml:space="preserve"> i dostawa tabletów </w:t>
      </w:r>
      <w:r w:rsidR="000F43EC" w:rsidRPr="00AF58B0">
        <w:rPr>
          <w:rFonts w:ascii="Tahoma" w:hAnsi="Tahoma" w:cs="Tahoma"/>
          <w:b/>
          <w:bCs/>
          <w:sz w:val="20"/>
          <w:szCs w:val="20"/>
        </w:rPr>
        <w:t xml:space="preserve">dla </w:t>
      </w:r>
      <w:r w:rsidR="00033FD5" w:rsidRPr="00AF58B0">
        <w:rPr>
          <w:rFonts w:ascii="Tahoma" w:hAnsi="Tahoma" w:cs="Tahoma"/>
          <w:b/>
          <w:bCs/>
          <w:sz w:val="20"/>
          <w:szCs w:val="20"/>
        </w:rPr>
        <w:t>Wojewódzkiego Szpi</w:t>
      </w:r>
      <w:r w:rsidR="00C3295E" w:rsidRPr="00AF58B0">
        <w:rPr>
          <w:rFonts w:ascii="Tahoma" w:hAnsi="Tahoma" w:cs="Tahoma"/>
          <w:b/>
          <w:bCs/>
          <w:sz w:val="20"/>
          <w:szCs w:val="20"/>
        </w:rPr>
        <w:t>tal</w:t>
      </w:r>
      <w:r w:rsidR="00033FD5" w:rsidRPr="00AF58B0">
        <w:rPr>
          <w:rFonts w:ascii="Tahoma" w:hAnsi="Tahoma" w:cs="Tahoma"/>
          <w:b/>
          <w:bCs/>
          <w:sz w:val="20"/>
          <w:szCs w:val="20"/>
        </w:rPr>
        <w:t xml:space="preserve">a Wielospecjalistycznego </w:t>
      </w:r>
      <w:bookmarkEnd w:id="5"/>
      <w:bookmarkEnd w:id="6"/>
      <w:r w:rsidR="00F951A3">
        <w:rPr>
          <w:rFonts w:ascii="Tahoma" w:hAnsi="Tahoma" w:cs="Tahoma"/>
          <w:b/>
          <w:bCs/>
          <w:sz w:val="20"/>
          <w:szCs w:val="20"/>
        </w:rPr>
        <w:t xml:space="preserve">im. </w:t>
      </w:r>
      <w:r w:rsidR="005C4D46">
        <w:rPr>
          <w:rFonts w:ascii="Tahoma" w:hAnsi="Tahoma" w:cs="Tahoma"/>
          <w:b/>
          <w:bCs/>
          <w:sz w:val="20"/>
          <w:szCs w:val="20"/>
        </w:rPr>
        <w:t>d</w:t>
      </w:r>
      <w:r w:rsidR="00F951A3">
        <w:rPr>
          <w:rFonts w:ascii="Tahoma" w:hAnsi="Tahoma" w:cs="Tahoma"/>
          <w:b/>
          <w:bCs/>
          <w:sz w:val="20"/>
          <w:szCs w:val="20"/>
        </w:rPr>
        <w:t xml:space="preserve">r. Jana </w:t>
      </w:r>
      <w:proofErr w:type="spellStart"/>
      <w:r w:rsidR="00F951A3">
        <w:rPr>
          <w:rFonts w:ascii="Tahoma" w:hAnsi="Tahoma" w:cs="Tahoma"/>
          <w:b/>
          <w:bCs/>
          <w:sz w:val="20"/>
          <w:szCs w:val="20"/>
        </w:rPr>
        <w:t>Jonstona</w:t>
      </w:r>
      <w:proofErr w:type="spellEnd"/>
      <w:r w:rsidR="00F951A3">
        <w:rPr>
          <w:rFonts w:ascii="Tahoma" w:hAnsi="Tahoma" w:cs="Tahoma"/>
          <w:b/>
          <w:bCs/>
          <w:sz w:val="20"/>
          <w:szCs w:val="20"/>
        </w:rPr>
        <w:t xml:space="preserve"> </w:t>
      </w:r>
      <w:r w:rsidR="00F951A3" w:rsidRPr="00AF58B0">
        <w:rPr>
          <w:rFonts w:ascii="Tahoma" w:hAnsi="Tahoma" w:cs="Tahoma"/>
          <w:b/>
          <w:bCs/>
          <w:sz w:val="20"/>
          <w:szCs w:val="20"/>
        </w:rPr>
        <w:t xml:space="preserve">w Lesznie </w:t>
      </w:r>
      <w:r w:rsidR="00E53238" w:rsidRPr="00AF58B0">
        <w:rPr>
          <w:rFonts w:ascii="Tahoma" w:hAnsi="Tahoma" w:cs="Tahoma"/>
          <w:sz w:val="20"/>
          <w:szCs w:val="20"/>
        </w:rPr>
        <w:t xml:space="preserve">w ramach Realizacja projektu pn. Rozwój dla bezpiecznej przestrzeni e-zdrowia w ramach Fundusze Europejskie dla Wielkopolski 2021-2027. Priorytet 1: Fundusze europejskie dla wielkopolskiej gospodarki. Działanie 1.3 Rozwój e-usług i e-zasobów publicznych – zgodnie z warunkami, szczegółowym opisem i ilością określoną w </w:t>
      </w:r>
      <w:bookmarkStart w:id="7" w:name="_Hlk211496621"/>
      <w:r w:rsidR="00E53238" w:rsidRPr="00AF58B0">
        <w:rPr>
          <w:rFonts w:ascii="Tahoma" w:hAnsi="Tahoma" w:cs="Tahoma"/>
          <w:sz w:val="20"/>
          <w:szCs w:val="20"/>
        </w:rPr>
        <w:t>Załączniku nr 23.3 do SWZ „Formularz cenowy wraz z Szczegółowym opisem przedmiotu zamówienia /zestawieniem wymaganych – oferowanych parametrów technicznych i użytkowych /</w:t>
      </w:r>
      <w:proofErr w:type="spellStart"/>
      <w:r w:rsidR="00E53238" w:rsidRPr="00AF58B0">
        <w:rPr>
          <w:rFonts w:ascii="Tahoma" w:hAnsi="Tahoma" w:cs="Tahoma"/>
          <w:sz w:val="20"/>
          <w:szCs w:val="20"/>
        </w:rPr>
        <w:t>ocenialnych</w:t>
      </w:r>
      <w:proofErr w:type="spellEnd"/>
      <w:r w:rsidR="00E53238" w:rsidRPr="00AF58B0">
        <w:rPr>
          <w:rFonts w:ascii="Tahoma" w:hAnsi="Tahoma" w:cs="Tahoma"/>
          <w:sz w:val="20"/>
          <w:szCs w:val="20"/>
        </w:rPr>
        <w:t>”.</w:t>
      </w:r>
    </w:p>
    <w:bookmarkEnd w:id="7"/>
    <w:p w14:paraId="05C9EE49" w14:textId="77777777" w:rsidR="00E53238" w:rsidRPr="00AF58B0" w:rsidRDefault="00E53238" w:rsidP="00AF58B0">
      <w:pPr>
        <w:numPr>
          <w:ilvl w:val="1"/>
          <w:numId w:val="13"/>
        </w:numPr>
        <w:ind w:left="426"/>
        <w:jc w:val="both"/>
        <w:rPr>
          <w:rFonts w:ascii="Tahoma" w:hAnsi="Tahoma" w:cs="Tahoma"/>
        </w:rPr>
      </w:pPr>
      <w:r w:rsidRPr="00AF58B0">
        <w:rPr>
          <w:rFonts w:ascii="Tahoma" w:hAnsi="Tahoma" w:cs="Tahoma"/>
        </w:rPr>
        <w:t xml:space="preserve">Główny przedmiot zamówienia wg. Wspólnego Słownika Zamówień (CPV): </w:t>
      </w:r>
    </w:p>
    <w:p w14:paraId="5480801B" w14:textId="77777777" w:rsidR="00E53238" w:rsidRDefault="00E53238" w:rsidP="00E53238">
      <w:pPr>
        <w:shd w:val="clear" w:color="auto" w:fill="FFFFFF"/>
        <w:ind w:left="851"/>
        <w:jc w:val="both"/>
        <w:rPr>
          <w:rFonts w:ascii="Tahoma" w:hAnsi="Tahoma" w:cs="Tahoma"/>
          <w:bCs/>
        </w:rPr>
      </w:pPr>
      <w:bookmarkStart w:id="8" w:name="_Hlk55548060"/>
      <w:bookmarkStart w:id="9" w:name="_Hlk129342722"/>
      <w:r>
        <w:rPr>
          <w:rFonts w:ascii="Tahoma" w:hAnsi="Tahoma" w:cs="Tahoma"/>
          <w:bCs/>
        </w:rPr>
        <w:t>30213200-7 – Komputer tablet</w:t>
      </w:r>
    </w:p>
    <w:bookmarkEnd w:id="8"/>
    <w:bookmarkEnd w:id="9"/>
    <w:p w14:paraId="2A4F3B9B" w14:textId="77777777" w:rsidR="00E53238" w:rsidRPr="004A260F" w:rsidRDefault="00E53238" w:rsidP="00E53238">
      <w:pPr>
        <w:numPr>
          <w:ilvl w:val="1"/>
          <w:numId w:val="62"/>
        </w:numPr>
        <w:autoSpaceDE w:val="0"/>
        <w:autoSpaceDN w:val="0"/>
        <w:adjustRightInd w:val="0"/>
        <w:ind w:left="426"/>
        <w:jc w:val="both"/>
        <w:rPr>
          <w:rFonts w:ascii="Tahoma" w:hAnsi="Tahoma" w:cs="Tahoma"/>
          <w:lang w:bidi="ne-IN"/>
        </w:rPr>
      </w:pPr>
      <w:r w:rsidRPr="004A260F">
        <w:rPr>
          <w:rFonts w:ascii="Tahoma" w:hAnsi="Tahoma" w:cs="Tahoma"/>
        </w:rPr>
        <w:t>Szczegółowy opis przedmiotu zamówienia:</w:t>
      </w:r>
    </w:p>
    <w:p w14:paraId="58CBDD5A" w14:textId="46CA8E7D" w:rsidR="00E53238" w:rsidRPr="004A260F" w:rsidRDefault="00E53238" w:rsidP="00E53238">
      <w:pPr>
        <w:numPr>
          <w:ilvl w:val="2"/>
          <w:numId w:val="62"/>
        </w:numPr>
        <w:shd w:val="clear" w:color="auto" w:fill="FFFFFF"/>
        <w:ind w:left="709" w:hanging="567"/>
        <w:jc w:val="both"/>
        <w:rPr>
          <w:rFonts w:ascii="Tahoma" w:hAnsi="Tahoma" w:cs="Tahoma"/>
        </w:rPr>
      </w:pPr>
      <w:r w:rsidRPr="004A260F">
        <w:rPr>
          <w:rFonts w:ascii="Tahoma" w:hAnsi="Tahoma" w:cs="Tahoma"/>
        </w:rPr>
        <w:t>Szczegółowy opis przedmiotu zamówienia stanow</w:t>
      </w:r>
      <w:r>
        <w:rPr>
          <w:rFonts w:ascii="Tahoma" w:hAnsi="Tahoma" w:cs="Tahoma"/>
        </w:rPr>
        <w:t>i</w:t>
      </w:r>
      <w:r w:rsidRPr="004A260F">
        <w:rPr>
          <w:rFonts w:ascii="Tahoma" w:hAnsi="Tahoma" w:cs="Tahoma"/>
        </w:rPr>
        <w:t xml:space="preserve"> </w:t>
      </w:r>
      <w:r w:rsidRPr="004A260F">
        <w:rPr>
          <w:rFonts w:ascii="Tahoma" w:hAnsi="Tahoma" w:cs="Tahoma"/>
          <w:b/>
        </w:rPr>
        <w:t xml:space="preserve">Załącznik nr 23.3 </w:t>
      </w:r>
      <w:r w:rsidRPr="004A260F">
        <w:rPr>
          <w:rFonts w:ascii="Tahoma" w:hAnsi="Tahoma" w:cs="Tahoma"/>
        </w:rPr>
        <w:t>do SWZ</w:t>
      </w:r>
      <w:r>
        <w:rPr>
          <w:rFonts w:ascii="Tahoma" w:hAnsi="Tahoma" w:cs="Tahoma"/>
        </w:rPr>
        <w:t>.</w:t>
      </w:r>
    </w:p>
    <w:p w14:paraId="1FF79E43" w14:textId="77777777" w:rsidR="00E53238" w:rsidRPr="004A260F" w:rsidRDefault="00E53238" w:rsidP="00E53238">
      <w:pPr>
        <w:numPr>
          <w:ilvl w:val="2"/>
          <w:numId w:val="62"/>
        </w:numPr>
        <w:shd w:val="clear" w:color="auto" w:fill="FFFFFF"/>
        <w:tabs>
          <w:tab w:val="left" w:pos="540"/>
        </w:tabs>
        <w:ind w:left="709" w:hanging="567"/>
        <w:jc w:val="both"/>
        <w:rPr>
          <w:rFonts w:ascii="Tahoma" w:hAnsi="Tahoma" w:cs="Tahoma"/>
        </w:rPr>
      </w:pPr>
      <w:r w:rsidRPr="004A260F">
        <w:rPr>
          <w:rFonts w:ascii="Tahoma" w:hAnsi="Tahoma" w:cs="Tahoma"/>
        </w:rPr>
        <w:t xml:space="preserve">Wykonawca zobowiązany jest zrealizować zamówienie na zasadach i warunkach opisanych w projekcie umowy stanowiącym </w:t>
      </w:r>
      <w:r w:rsidRPr="004A260F">
        <w:rPr>
          <w:rFonts w:ascii="Tahoma" w:hAnsi="Tahoma" w:cs="Tahoma"/>
          <w:b/>
        </w:rPr>
        <w:t xml:space="preserve">Załącznik nr 23.2 </w:t>
      </w:r>
      <w:r w:rsidRPr="004A260F">
        <w:rPr>
          <w:rFonts w:ascii="Tahoma" w:hAnsi="Tahoma" w:cs="Tahoma"/>
        </w:rPr>
        <w:t>do SWZ.</w:t>
      </w:r>
    </w:p>
    <w:p w14:paraId="797F3EA3" w14:textId="77777777" w:rsidR="00E53238" w:rsidRPr="004A260F" w:rsidRDefault="00E53238" w:rsidP="00E53238">
      <w:pPr>
        <w:numPr>
          <w:ilvl w:val="2"/>
          <w:numId w:val="62"/>
        </w:numPr>
        <w:shd w:val="clear" w:color="auto" w:fill="FFFFFF"/>
        <w:tabs>
          <w:tab w:val="left" w:pos="540"/>
        </w:tabs>
        <w:ind w:left="709" w:hanging="567"/>
        <w:jc w:val="both"/>
        <w:rPr>
          <w:rFonts w:ascii="Tahoma" w:hAnsi="Tahoma" w:cs="Tahoma"/>
        </w:rPr>
      </w:pPr>
      <w:r w:rsidRPr="004A260F">
        <w:rPr>
          <w:rFonts w:ascii="Tahoma" w:hAnsi="Tahoma" w:cs="Tahoma"/>
        </w:rPr>
        <w:t>Zaoferowany sprzęt</w:t>
      </w:r>
      <w:r>
        <w:rPr>
          <w:rFonts w:ascii="Tahoma" w:hAnsi="Tahoma" w:cs="Tahoma"/>
        </w:rPr>
        <w:t xml:space="preserve"> </w:t>
      </w:r>
      <w:r w:rsidRPr="004A260F">
        <w:rPr>
          <w:rFonts w:ascii="Tahoma" w:hAnsi="Tahoma" w:cs="Tahoma"/>
        </w:rPr>
        <w:t xml:space="preserve">musi być fabrycznie nowy, nie używany, nie </w:t>
      </w:r>
      <w:proofErr w:type="spellStart"/>
      <w:r w:rsidRPr="004A260F">
        <w:rPr>
          <w:rFonts w:ascii="Tahoma" w:hAnsi="Tahoma" w:cs="Tahoma"/>
        </w:rPr>
        <w:t>rekondycjonowany</w:t>
      </w:r>
      <w:proofErr w:type="spellEnd"/>
      <w:r w:rsidRPr="004A260F">
        <w:rPr>
          <w:rFonts w:ascii="Tahoma" w:hAnsi="Tahoma" w:cs="Tahoma"/>
        </w:rPr>
        <w:t xml:space="preserve">, nie powystawowy oraz wolny od wszelkich wad fizycznych i prawnych. Zaoferowany sprzęt musi spełniać wszelkie normy jakościowe, posiadać wymagane świadectwa, certyfikaty i </w:t>
      </w:r>
      <w:r w:rsidRPr="00902739">
        <w:rPr>
          <w:rFonts w:ascii="Tahoma" w:hAnsi="Tahoma" w:cs="Tahoma"/>
        </w:rPr>
        <w:t xml:space="preserve">oznakowanie. </w:t>
      </w:r>
    </w:p>
    <w:p w14:paraId="2192EC4D" w14:textId="77777777" w:rsidR="00E53238" w:rsidRPr="004A260F" w:rsidRDefault="00E53238" w:rsidP="00E53238">
      <w:pPr>
        <w:numPr>
          <w:ilvl w:val="2"/>
          <w:numId w:val="62"/>
        </w:numPr>
        <w:shd w:val="clear" w:color="auto" w:fill="FFFFFF"/>
        <w:tabs>
          <w:tab w:val="left" w:pos="540"/>
        </w:tabs>
        <w:autoSpaceDE w:val="0"/>
        <w:autoSpaceDN w:val="0"/>
        <w:adjustRightInd w:val="0"/>
        <w:ind w:left="709" w:hanging="567"/>
        <w:jc w:val="both"/>
        <w:rPr>
          <w:rFonts w:ascii="Tahoma" w:hAnsi="Tahoma" w:cs="Tahoma"/>
        </w:rPr>
      </w:pPr>
      <w:r w:rsidRPr="004A260F">
        <w:rPr>
          <w:rFonts w:ascii="Tahoma" w:hAnsi="Tahoma" w:cs="Tahoma"/>
        </w:rPr>
        <w:t>Wykonawca winien uwzględnić w cenie oferty wszystkie przewidywane koszty realizacji zamówienia, które będą miały wpływ na cenę oferty.</w:t>
      </w:r>
    </w:p>
    <w:p w14:paraId="1C800DD5" w14:textId="77777777" w:rsidR="00E53238" w:rsidRPr="00F55B77" w:rsidRDefault="00E53238" w:rsidP="00E53238">
      <w:pPr>
        <w:numPr>
          <w:ilvl w:val="2"/>
          <w:numId w:val="62"/>
        </w:numPr>
        <w:shd w:val="clear" w:color="auto" w:fill="FFFFFF"/>
        <w:tabs>
          <w:tab w:val="left" w:pos="540"/>
        </w:tabs>
        <w:autoSpaceDE w:val="0"/>
        <w:autoSpaceDN w:val="0"/>
        <w:adjustRightInd w:val="0"/>
        <w:ind w:left="709" w:hanging="567"/>
        <w:jc w:val="both"/>
        <w:rPr>
          <w:rFonts w:ascii="Tahoma" w:hAnsi="Tahoma" w:cs="Tahoma"/>
        </w:rPr>
      </w:pPr>
      <w:r w:rsidRPr="00F55B77">
        <w:rPr>
          <w:rFonts w:ascii="Tahoma" w:hAnsi="Tahoma" w:cs="Tahoma"/>
        </w:rPr>
        <w:t>Zamawiający nie zastrzega obowiązku osobistego wykonania przez Wykonawcę kluczowych zadań dotyczących prac związanych z rozmieszczeniem i instalacją przedmiotu zamówienia.</w:t>
      </w:r>
    </w:p>
    <w:p w14:paraId="779F5F45" w14:textId="77777777" w:rsidR="00E53238" w:rsidRPr="00AF59EA" w:rsidRDefault="00E53238" w:rsidP="00E53238">
      <w:pPr>
        <w:numPr>
          <w:ilvl w:val="2"/>
          <w:numId w:val="62"/>
        </w:numPr>
        <w:ind w:left="709" w:right="-110" w:hanging="567"/>
        <w:jc w:val="both"/>
        <w:rPr>
          <w:rFonts w:ascii="Tahoma" w:hAnsi="Tahoma" w:cs="Tahoma"/>
        </w:rPr>
      </w:pPr>
      <w:r w:rsidRPr="00AF59EA">
        <w:rPr>
          <w:rFonts w:ascii="Tahoma" w:hAnsi="Tahoma" w:cs="Tahoma"/>
        </w:rPr>
        <w:t xml:space="preserve">Oferowane wyroby stanowiące przedmiot zamówienia winny spełniać wymagania prawne dotyczące dopuszczenia do obrotu na terytorium Rzeczpospolitej Polskiej, oraz posiadać wszelkie niezbędne  atesty i świadectwa rejestracji dotyczące przedmiotu zamówienia objętego niniejszą specyfikacją istotnych warunków zamówienia, zgodnie z obowiązującymi przepisami, a Wykonawca zobowiązany jest do złożenia w ofercie </w:t>
      </w:r>
      <w:r w:rsidRPr="00AF59EA">
        <w:rPr>
          <w:rFonts w:ascii="Tahoma" w:hAnsi="Tahoma" w:cs="Tahoma"/>
          <w:b/>
          <w:bCs/>
        </w:rPr>
        <w:t>oświadczenia o posiadaniu atestów i świadectw dopuszczających do obrotu</w:t>
      </w:r>
      <w:r w:rsidRPr="00AF59EA">
        <w:rPr>
          <w:rFonts w:ascii="Tahoma" w:hAnsi="Tahoma" w:cs="Tahoma"/>
        </w:rPr>
        <w:t xml:space="preserve">, dotyczących przedmiotu zamówienia objętego niniejszą specyfikacją istotnych warunków zamówienia oraz </w:t>
      </w:r>
      <w:r w:rsidRPr="00AF59EA">
        <w:rPr>
          <w:rFonts w:ascii="Tahoma" w:hAnsi="Tahoma" w:cs="Tahoma"/>
          <w:b/>
          <w:bCs/>
        </w:rPr>
        <w:t>oświadczenia o zobowiązaniu się do ich przedstawienia na każde żądanie Zamawiającego</w:t>
      </w:r>
      <w:r w:rsidRPr="00AF59EA">
        <w:rPr>
          <w:rFonts w:ascii="Tahoma" w:hAnsi="Tahoma" w:cs="Tahoma"/>
        </w:rPr>
        <w:t>.</w:t>
      </w:r>
    </w:p>
    <w:p w14:paraId="3816D16E" w14:textId="77777777" w:rsidR="00E53238" w:rsidRPr="00FC6B5B" w:rsidRDefault="00E53238" w:rsidP="00E53238">
      <w:pPr>
        <w:numPr>
          <w:ilvl w:val="2"/>
          <w:numId w:val="62"/>
        </w:numPr>
        <w:shd w:val="clear" w:color="auto" w:fill="FFFFFF"/>
        <w:ind w:left="709" w:hanging="567"/>
        <w:jc w:val="both"/>
        <w:rPr>
          <w:rFonts w:ascii="Tahoma" w:hAnsi="Tahoma" w:cs="Tahoma"/>
          <w:bCs/>
        </w:rPr>
      </w:pPr>
      <w:r w:rsidRPr="004A260F">
        <w:rPr>
          <w:rFonts w:ascii="Tahoma" w:hAnsi="Tahoma" w:cs="Tahoma"/>
        </w:rPr>
        <w:lastRenderedPageBreak/>
        <w:t xml:space="preserve">Podane w opisie przedmiotu zamówienia nazwy własne, znaki towarowe lub symbole producentów mają charakter wyłącznie </w:t>
      </w:r>
      <w:proofErr w:type="spellStart"/>
      <w:r w:rsidRPr="004A260F">
        <w:rPr>
          <w:rFonts w:ascii="Tahoma" w:hAnsi="Tahoma" w:cs="Tahoma"/>
        </w:rPr>
        <w:t>informacyjno</w:t>
      </w:r>
      <w:proofErr w:type="spellEnd"/>
      <w:r w:rsidRPr="004A260F">
        <w:rPr>
          <w:rFonts w:ascii="Tahoma" w:hAnsi="Tahoma" w:cs="Tahoma"/>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p>
    <w:bookmarkEnd w:id="4"/>
    <w:p w14:paraId="661AF4A1" w14:textId="77777777" w:rsidR="007A1539" w:rsidRPr="00DA5244" w:rsidRDefault="007A1539" w:rsidP="007127E5">
      <w:pPr>
        <w:jc w:val="both"/>
        <w:rPr>
          <w:rFonts w:ascii="Tahoma" w:hAnsi="Tahoma" w:cs="Tahoma"/>
        </w:rPr>
      </w:pPr>
    </w:p>
    <w:p w14:paraId="5CD2C640" w14:textId="1D0C6456" w:rsidR="000046E3" w:rsidRPr="00DA5244" w:rsidRDefault="00B67C16" w:rsidP="0090350B">
      <w:pPr>
        <w:pStyle w:val="Akapitzlist"/>
        <w:numPr>
          <w:ilvl w:val="0"/>
          <w:numId w:val="62"/>
        </w:numPr>
        <w:shd w:val="clear" w:color="auto" w:fill="FFFFFF"/>
        <w:tabs>
          <w:tab w:val="left" w:pos="437"/>
        </w:tabs>
        <w:jc w:val="both"/>
        <w:rPr>
          <w:rFonts w:ascii="Tahoma" w:hAnsi="Tahoma" w:cs="Tahoma"/>
          <w:b/>
          <w:sz w:val="20"/>
          <w:szCs w:val="20"/>
        </w:rPr>
      </w:pPr>
      <w:r w:rsidRPr="00DA5244">
        <w:rPr>
          <w:rFonts w:ascii="Tahoma" w:hAnsi="Tahoma" w:cs="Tahoma"/>
          <w:b/>
          <w:sz w:val="20"/>
          <w:szCs w:val="20"/>
        </w:rPr>
        <w:t>TERMIN WYKONANIA ZAMÓWIENIA</w:t>
      </w:r>
    </w:p>
    <w:p w14:paraId="55783230" w14:textId="7135A591" w:rsidR="00BE25A9" w:rsidRPr="00DA5244" w:rsidRDefault="00BE25A9" w:rsidP="00BE25A9">
      <w:pPr>
        <w:pStyle w:val="Akapitzlist"/>
        <w:shd w:val="clear" w:color="auto" w:fill="FFFFFF"/>
        <w:tabs>
          <w:tab w:val="left" w:pos="437"/>
        </w:tabs>
        <w:ind w:left="360"/>
        <w:jc w:val="both"/>
        <w:rPr>
          <w:rFonts w:ascii="Tahoma" w:hAnsi="Tahoma" w:cs="Tahoma"/>
          <w:b/>
          <w:sz w:val="20"/>
          <w:szCs w:val="20"/>
        </w:rPr>
      </w:pPr>
      <w:r w:rsidRPr="00F951A3">
        <w:rPr>
          <w:rFonts w:ascii="Tahoma" w:hAnsi="Tahoma" w:cs="Tahoma"/>
          <w:b/>
          <w:sz w:val="20"/>
          <w:szCs w:val="20"/>
        </w:rPr>
        <w:t>Termin wykonania zamówienia</w:t>
      </w:r>
      <w:r w:rsidR="00F951A3" w:rsidRPr="00F951A3">
        <w:rPr>
          <w:rFonts w:ascii="Tahoma" w:hAnsi="Tahoma" w:cs="Tahoma"/>
          <w:b/>
          <w:sz w:val="20"/>
          <w:szCs w:val="20"/>
        </w:rPr>
        <w:t>:</w:t>
      </w:r>
      <w:r w:rsidRPr="00F951A3">
        <w:rPr>
          <w:rFonts w:ascii="Tahoma" w:hAnsi="Tahoma" w:cs="Tahoma"/>
          <w:b/>
          <w:sz w:val="20"/>
          <w:szCs w:val="20"/>
        </w:rPr>
        <w:t xml:space="preserve"> </w:t>
      </w:r>
      <w:r w:rsidR="00F951A3" w:rsidRPr="00C12424">
        <w:rPr>
          <w:rFonts w:ascii="Tahoma" w:hAnsi="Tahoma" w:cs="Tahoma"/>
          <w:b/>
          <w:sz w:val="20"/>
          <w:szCs w:val="20"/>
        </w:rPr>
        <w:t xml:space="preserve">do </w:t>
      </w:r>
      <w:r w:rsidR="00C12424" w:rsidRPr="00C12424">
        <w:rPr>
          <w:rFonts w:ascii="Tahoma" w:hAnsi="Tahoma" w:cs="Tahoma"/>
          <w:b/>
          <w:sz w:val="20"/>
          <w:szCs w:val="20"/>
        </w:rPr>
        <w:t>3</w:t>
      </w:r>
      <w:r w:rsidR="00F951A3" w:rsidRPr="00C12424">
        <w:rPr>
          <w:rFonts w:ascii="Tahoma" w:hAnsi="Tahoma" w:cs="Tahoma"/>
          <w:b/>
          <w:sz w:val="20"/>
          <w:szCs w:val="20"/>
        </w:rPr>
        <w:t>0 dni od daty zawarcia umowy.</w:t>
      </w:r>
    </w:p>
    <w:p w14:paraId="0EF1E30C" w14:textId="77777777" w:rsidR="00C33EB0" w:rsidRPr="00DA5244" w:rsidRDefault="00C33EB0" w:rsidP="00C33EB0">
      <w:pPr>
        <w:ind w:left="360"/>
        <w:jc w:val="both"/>
        <w:rPr>
          <w:rFonts w:ascii="Tahoma" w:hAnsi="Tahoma" w:cs="Tahoma"/>
        </w:rPr>
      </w:pPr>
    </w:p>
    <w:p w14:paraId="016FD7B5" w14:textId="77777777" w:rsidR="007972AD" w:rsidRPr="00DA5244" w:rsidRDefault="007972AD" w:rsidP="00C40251">
      <w:pPr>
        <w:ind w:left="437" w:hanging="437"/>
        <w:jc w:val="both"/>
        <w:rPr>
          <w:rFonts w:ascii="Tahoma" w:hAnsi="Tahoma" w:cs="Tahoma"/>
          <w:b/>
        </w:rPr>
      </w:pPr>
      <w:r w:rsidRPr="00DA5244">
        <w:rPr>
          <w:rFonts w:ascii="Tahoma" w:hAnsi="Tahoma" w:cs="Tahoma"/>
          <w:b/>
        </w:rPr>
        <w:t>5.</w:t>
      </w:r>
      <w:r w:rsidRPr="00DA5244">
        <w:rPr>
          <w:rFonts w:ascii="Tahoma" w:hAnsi="Tahoma" w:cs="Tahoma"/>
          <w:b/>
        </w:rPr>
        <w:tab/>
        <w:t>WARUNKI UDZIAŁU W POSTĘPOWANIU I PODSTAWY WYKLUCZENIA</w:t>
      </w:r>
    </w:p>
    <w:p w14:paraId="3AB2DF8B" w14:textId="77777777" w:rsidR="00C40251" w:rsidRPr="00DA5244" w:rsidRDefault="00C40251" w:rsidP="00650830">
      <w:pPr>
        <w:pStyle w:val="pkt"/>
        <w:numPr>
          <w:ilvl w:val="1"/>
          <w:numId w:val="12"/>
        </w:numPr>
        <w:spacing w:before="0" w:after="0"/>
        <w:ind w:left="437" w:hanging="437"/>
        <w:rPr>
          <w:rStyle w:val="TeksttreciPogrubienie"/>
          <w:rFonts w:ascii="Tahoma" w:hAnsi="Tahoma" w:cs="Tahoma"/>
          <w:b w:val="0"/>
          <w:bCs w:val="0"/>
          <w:sz w:val="20"/>
          <w:szCs w:val="20"/>
        </w:rPr>
      </w:pPr>
      <w:r w:rsidRPr="00DA5244">
        <w:rPr>
          <w:rFonts w:ascii="Tahoma" w:hAnsi="Tahoma" w:cs="Tahoma"/>
          <w:sz w:val="20"/>
        </w:rPr>
        <w:t>O udzielenie zamówienia mogą ubiegać się Wykonawcy, którzy nie podlegają wykluczeniu na zasadach określonych w Punkcie 6 SWZ, oraz spełniają określone przez Zamawiającego warunki</w:t>
      </w:r>
      <w:r w:rsidRPr="00DA5244">
        <w:rPr>
          <w:rStyle w:val="TeksttreciPogrubienie"/>
          <w:rFonts w:ascii="Tahoma" w:hAnsi="Tahoma" w:cs="Tahoma"/>
          <w:sz w:val="20"/>
          <w:szCs w:val="20"/>
        </w:rPr>
        <w:t xml:space="preserve"> udziału w postępowaniu.</w:t>
      </w:r>
      <w:bookmarkStart w:id="10" w:name="bookmark3"/>
    </w:p>
    <w:p w14:paraId="7B36B874" w14:textId="77777777" w:rsidR="00C40251" w:rsidRPr="00DA5244" w:rsidRDefault="00C40251" w:rsidP="00650830">
      <w:pPr>
        <w:pStyle w:val="pkt"/>
        <w:numPr>
          <w:ilvl w:val="1"/>
          <w:numId w:val="12"/>
        </w:numPr>
        <w:spacing w:before="0" w:after="0"/>
        <w:ind w:left="437" w:hanging="437"/>
        <w:rPr>
          <w:rFonts w:ascii="Tahoma" w:hAnsi="Tahoma" w:cs="Tahoma"/>
          <w:sz w:val="20"/>
          <w:shd w:val="clear" w:color="auto" w:fill="FFFFFF"/>
        </w:rPr>
      </w:pPr>
      <w:r w:rsidRPr="00DA5244">
        <w:rPr>
          <w:rFonts w:ascii="Tahoma" w:hAnsi="Tahoma" w:cs="Tahoma"/>
          <w:sz w:val="20"/>
        </w:rPr>
        <w:t>O udzielenie zamówienia mogą ubiegać się Wykonawcy, którzy spełniają warunki dotyczące:</w:t>
      </w:r>
      <w:bookmarkEnd w:id="10"/>
    </w:p>
    <w:p w14:paraId="7D4F2117" w14:textId="77777777" w:rsidR="00C40251" w:rsidRPr="00DA5244" w:rsidRDefault="00C40251" w:rsidP="00650830">
      <w:pPr>
        <w:pStyle w:val="Teksttreci0"/>
        <w:numPr>
          <w:ilvl w:val="2"/>
          <w:numId w:val="12"/>
        </w:numPr>
        <w:shd w:val="clear" w:color="auto" w:fill="auto"/>
        <w:spacing w:line="240" w:lineRule="auto"/>
        <w:ind w:left="851" w:right="20" w:hanging="437"/>
        <w:jc w:val="both"/>
        <w:rPr>
          <w:rFonts w:ascii="Tahoma" w:hAnsi="Tahoma" w:cs="Tahoma"/>
          <w:sz w:val="20"/>
          <w:szCs w:val="20"/>
        </w:rPr>
      </w:pPr>
      <w:r w:rsidRPr="00DA5244">
        <w:rPr>
          <w:rFonts w:ascii="Tahoma" w:hAnsi="Tahoma" w:cs="Tahoma"/>
          <w:b/>
          <w:sz w:val="20"/>
          <w:szCs w:val="20"/>
        </w:rPr>
        <w:t>zdolności do występowania w obrocie gospodarczym:</w:t>
      </w:r>
    </w:p>
    <w:p w14:paraId="5FB55F5F" w14:textId="77777777" w:rsidR="00C40251" w:rsidRPr="00DA5244" w:rsidRDefault="00C40251" w:rsidP="00C40251">
      <w:pPr>
        <w:pStyle w:val="Teksttreci0"/>
        <w:shd w:val="clear" w:color="auto" w:fill="auto"/>
        <w:spacing w:line="240" w:lineRule="auto"/>
        <w:ind w:left="851" w:right="20" w:firstLine="0"/>
        <w:jc w:val="both"/>
        <w:rPr>
          <w:rFonts w:ascii="Tahoma" w:hAnsi="Tahoma" w:cs="Tahoma"/>
          <w:sz w:val="20"/>
          <w:szCs w:val="20"/>
        </w:rPr>
      </w:pPr>
      <w:r w:rsidRPr="00DA5244">
        <w:rPr>
          <w:rFonts w:ascii="Tahoma" w:hAnsi="Tahoma" w:cs="Tahoma"/>
          <w:sz w:val="20"/>
          <w:szCs w:val="20"/>
        </w:rPr>
        <w:t>Zamawiający nie stawia warunku w powyższym zakresie.</w:t>
      </w:r>
    </w:p>
    <w:p w14:paraId="4C18AEA1" w14:textId="77777777" w:rsidR="00973746" w:rsidRPr="00DA5244" w:rsidRDefault="00C40251" w:rsidP="00650830">
      <w:pPr>
        <w:pStyle w:val="Teksttreci0"/>
        <w:numPr>
          <w:ilvl w:val="2"/>
          <w:numId w:val="12"/>
        </w:numPr>
        <w:shd w:val="clear" w:color="auto" w:fill="auto"/>
        <w:spacing w:line="240" w:lineRule="auto"/>
        <w:ind w:left="851" w:right="20" w:hanging="437"/>
        <w:jc w:val="both"/>
        <w:rPr>
          <w:rFonts w:ascii="Tahoma" w:hAnsi="Tahoma" w:cs="Tahoma"/>
          <w:b/>
          <w:sz w:val="20"/>
          <w:szCs w:val="20"/>
        </w:rPr>
      </w:pPr>
      <w:r w:rsidRPr="00DA5244">
        <w:rPr>
          <w:rFonts w:ascii="Tahoma" w:hAnsi="Tahoma" w:cs="Tahoma"/>
          <w:b/>
          <w:sz w:val="20"/>
          <w:szCs w:val="20"/>
        </w:rPr>
        <w:t>uprawnień do prowadzenia określonej działalności gospodarczej lub zawodowej, o ile wynika to z odrębnych przepisów:</w:t>
      </w:r>
    </w:p>
    <w:p w14:paraId="69F03EA3" w14:textId="77777777" w:rsidR="00973746" w:rsidRPr="00DA5244" w:rsidRDefault="00973746" w:rsidP="00973746">
      <w:pPr>
        <w:pStyle w:val="Teksttreci0"/>
        <w:shd w:val="clear" w:color="auto" w:fill="auto"/>
        <w:spacing w:line="240" w:lineRule="auto"/>
        <w:ind w:left="851" w:right="20" w:firstLine="0"/>
        <w:jc w:val="both"/>
        <w:rPr>
          <w:rFonts w:ascii="Tahoma" w:hAnsi="Tahoma" w:cs="Tahoma"/>
          <w:b/>
          <w:sz w:val="20"/>
          <w:szCs w:val="20"/>
        </w:rPr>
      </w:pPr>
      <w:r w:rsidRPr="00DA5244">
        <w:rPr>
          <w:rFonts w:ascii="Tahoma" w:hAnsi="Tahoma" w:cs="Tahoma"/>
          <w:sz w:val="20"/>
          <w:szCs w:val="20"/>
        </w:rPr>
        <w:t>Zamawiający nie stawia warunku w powyższym zakresie.</w:t>
      </w:r>
    </w:p>
    <w:p w14:paraId="409FDF7D" w14:textId="77777777" w:rsidR="00973746" w:rsidRPr="00DA5244" w:rsidRDefault="00B67C16" w:rsidP="00650830">
      <w:pPr>
        <w:pStyle w:val="Teksttreci0"/>
        <w:numPr>
          <w:ilvl w:val="2"/>
          <w:numId w:val="12"/>
        </w:numPr>
        <w:shd w:val="clear" w:color="auto" w:fill="auto"/>
        <w:spacing w:line="240" w:lineRule="auto"/>
        <w:ind w:left="851" w:right="20" w:hanging="437"/>
        <w:jc w:val="both"/>
        <w:rPr>
          <w:rFonts w:ascii="Tahoma" w:hAnsi="Tahoma" w:cs="Tahoma"/>
          <w:sz w:val="20"/>
          <w:szCs w:val="20"/>
        </w:rPr>
      </w:pPr>
      <w:r w:rsidRPr="00DA5244">
        <w:rPr>
          <w:rFonts w:ascii="Tahoma" w:hAnsi="Tahoma" w:cs="Tahoma"/>
          <w:b/>
          <w:sz w:val="20"/>
          <w:szCs w:val="20"/>
        </w:rPr>
        <w:t>sytuacji ekonomicznej lub finansowej:</w:t>
      </w:r>
    </w:p>
    <w:p w14:paraId="504D83F1" w14:textId="77777777" w:rsidR="00973746" w:rsidRPr="00DA5244" w:rsidRDefault="00973746" w:rsidP="00973746">
      <w:pPr>
        <w:pStyle w:val="Teksttreci0"/>
        <w:shd w:val="clear" w:color="auto" w:fill="auto"/>
        <w:spacing w:line="240" w:lineRule="auto"/>
        <w:ind w:left="851" w:right="20" w:firstLine="0"/>
        <w:jc w:val="both"/>
        <w:rPr>
          <w:rFonts w:ascii="Tahoma" w:hAnsi="Tahoma" w:cs="Tahoma"/>
          <w:sz w:val="20"/>
          <w:szCs w:val="20"/>
        </w:rPr>
      </w:pPr>
      <w:r w:rsidRPr="00DA5244">
        <w:rPr>
          <w:rFonts w:ascii="Tahoma" w:hAnsi="Tahoma" w:cs="Tahoma"/>
          <w:sz w:val="20"/>
          <w:szCs w:val="20"/>
        </w:rPr>
        <w:t>Zamawiający nie stawia warunku w powyższym zakresie.</w:t>
      </w:r>
    </w:p>
    <w:p w14:paraId="48CBA3F8" w14:textId="77777777" w:rsidR="00973746" w:rsidRPr="00DA5244" w:rsidRDefault="00B67C16" w:rsidP="00650830">
      <w:pPr>
        <w:pStyle w:val="Teksttreci0"/>
        <w:numPr>
          <w:ilvl w:val="2"/>
          <w:numId w:val="12"/>
        </w:numPr>
        <w:shd w:val="clear" w:color="auto" w:fill="auto"/>
        <w:spacing w:line="240" w:lineRule="auto"/>
        <w:ind w:left="851" w:right="20" w:hanging="437"/>
        <w:jc w:val="both"/>
        <w:rPr>
          <w:rFonts w:ascii="Tahoma" w:hAnsi="Tahoma" w:cs="Tahoma"/>
          <w:sz w:val="20"/>
          <w:szCs w:val="20"/>
        </w:rPr>
      </w:pPr>
      <w:r w:rsidRPr="00DA5244">
        <w:rPr>
          <w:rFonts w:ascii="Tahoma" w:hAnsi="Tahoma" w:cs="Tahoma"/>
          <w:b/>
          <w:sz w:val="20"/>
          <w:szCs w:val="20"/>
        </w:rPr>
        <w:t>zdolności technicznej lub zawodowej:</w:t>
      </w:r>
    </w:p>
    <w:p w14:paraId="475E3EC1" w14:textId="77777777" w:rsidR="00973746" w:rsidRPr="00DA5244" w:rsidRDefault="007F7CF7" w:rsidP="007F7CF7">
      <w:pPr>
        <w:pStyle w:val="Teksttreci0"/>
        <w:shd w:val="clear" w:color="auto" w:fill="auto"/>
        <w:spacing w:line="240" w:lineRule="auto"/>
        <w:ind w:left="851" w:right="20" w:firstLine="0"/>
        <w:jc w:val="both"/>
        <w:rPr>
          <w:rFonts w:ascii="Tahoma" w:hAnsi="Tahoma" w:cs="Tahoma"/>
          <w:sz w:val="20"/>
          <w:szCs w:val="20"/>
        </w:rPr>
      </w:pPr>
      <w:r w:rsidRPr="00DA5244">
        <w:rPr>
          <w:rFonts w:ascii="Tahoma" w:hAnsi="Tahoma" w:cs="Tahoma"/>
          <w:sz w:val="20"/>
          <w:szCs w:val="20"/>
        </w:rPr>
        <w:t>Zamawiający nie stawia warunku w powyższym zakresie.</w:t>
      </w:r>
    </w:p>
    <w:p w14:paraId="059A4DE8" w14:textId="77777777" w:rsidR="00C40251" w:rsidRPr="00DA5244" w:rsidRDefault="00C40251" w:rsidP="00991586">
      <w:pPr>
        <w:ind w:right="140"/>
        <w:jc w:val="both"/>
        <w:rPr>
          <w:rFonts w:ascii="Tahoma" w:hAnsi="Tahoma" w:cs="Tahoma"/>
        </w:rPr>
      </w:pPr>
    </w:p>
    <w:p w14:paraId="0BAB5DF4" w14:textId="77777777" w:rsidR="00C40251" w:rsidRPr="00DA5244" w:rsidRDefault="00C40251" w:rsidP="00650830">
      <w:pPr>
        <w:numPr>
          <w:ilvl w:val="0"/>
          <w:numId w:val="12"/>
        </w:numPr>
        <w:ind w:right="140"/>
        <w:jc w:val="both"/>
        <w:rPr>
          <w:rFonts w:ascii="Tahoma" w:hAnsi="Tahoma" w:cs="Tahoma"/>
          <w:b/>
          <w:bCs/>
        </w:rPr>
      </w:pPr>
      <w:r w:rsidRPr="00DA5244">
        <w:rPr>
          <w:rFonts w:ascii="Tahoma" w:hAnsi="Tahoma" w:cs="Tahoma"/>
          <w:b/>
          <w:bCs/>
        </w:rPr>
        <w:t>PODSTAWY WYKLUCZENIA Z POSTĘPOWANIA</w:t>
      </w:r>
    </w:p>
    <w:p w14:paraId="4840149C" w14:textId="77777777" w:rsidR="00763737" w:rsidRPr="00DA5244" w:rsidRDefault="00763737" w:rsidP="00650830">
      <w:pPr>
        <w:numPr>
          <w:ilvl w:val="1"/>
          <w:numId w:val="12"/>
        </w:numPr>
        <w:shd w:val="clear" w:color="auto" w:fill="FFFFFF"/>
        <w:jc w:val="both"/>
        <w:rPr>
          <w:rFonts w:ascii="Tahoma" w:hAnsi="Tahoma" w:cs="Tahoma"/>
        </w:rPr>
      </w:pPr>
      <w:r w:rsidRPr="00DA5244">
        <w:rPr>
          <w:rFonts w:ascii="Tahoma" w:hAnsi="Tahoma" w:cs="Tahoma"/>
        </w:rPr>
        <w:t xml:space="preserve">Z postępowania o udzielenie zamówienia wyklucza się Wykonawców, w stosunku do których zachodzi którakolwiek z okoliczności wskazanych w </w:t>
      </w:r>
    </w:p>
    <w:p w14:paraId="5D637CA3" w14:textId="77777777" w:rsidR="00822384" w:rsidRPr="00DA5244" w:rsidRDefault="00763737" w:rsidP="00650830">
      <w:pPr>
        <w:numPr>
          <w:ilvl w:val="2"/>
          <w:numId w:val="12"/>
        </w:numPr>
        <w:shd w:val="clear" w:color="auto" w:fill="FFFFFF"/>
        <w:jc w:val="both"/>
        <w:rPr>
          <w:rFonts w:ascii="Tahoma" w:hAnsi="Tahoma" w:cs="Tahoma"/>
        </w:rPr>
      </w:pPr>
      <w:r w:rsidRPr="00DA5244">
        <w:rPr>
          <w:rFonts w:ascii="Tahoma" w:hAnsi="Tahoma" w:cs="Tahoma"/>
        </w:rPr>
        <w:t xml:space="preserve">art. 108 ust. 1 Ustawy </w:t>
      </w:r>
      <w:proofErr w:type="spellStart"/>
      <w:r w:rsidRPr="00DA5244">
        <w:rPr>
          <w:rFonts w:ascii="Tahoma" w:hAnsi="Tahoma" w:cs="Tahoma"/>
        </w:rPr>
        <w:t>Pzp</w:t>
      </w:r>
      <w:proofErr w:type="spellEnd"/>
      <w:r w:rsidR="00430327" w:rsidRPr="00DA5244">
        <w:rPr>
          <w:rFonts w:ascii="Tahoma" w:hAnsi="Tahoma" w:cs="Tahoma"/>
        </w:rPr>
        <w:t xml:space="preserve"> </w:t>
      </w:r>
      <w:proofErr w:type="spellStart"/>
      <w:r w:rsidR="00430327" w:rsidRPr="00DA5244">
        <w:rPr>
          <w:rFonts w:ascii="Tahoma" w:hAnsi="Tahoma" w:cs="Tahoma"/>
        </w:rPr>
        <w:t>tj</w:t>
      </w:r>
      <w:proofErr w:type="spellEnd"/>
      <w:r w:rsidR="00430327" w:rsidRPr="00DA5244">
        <w:rPr>
          <w:rFonts w:ascii="Tahoma" w:hAnsi="Tahoma" w:cs="Tahoma"/>
        </w:rPr>
        <w:t>:</w:t>
      </w:r>
    </w:p>
    <w:p w14:paraId="4CB15C7F" w14:textId="77777777" w:rsidR="00822384" w:rsidRPr="00DA5244" w:rsidRDefault="00822384" w:rsidP="00822384">
      <w:pPr>
        <w:shd w:val="clear" w:color="auto" w:fill="FFFFFF"/>
        <w:jc w:val="both"/>
        <w:rPr>
          <w:rFonts w:ascii="Tahoma" w:hAnsi="Tahoma" w:cs="Tahoma"/>
        </w:rPr>
      </w:pPr>
      <w:r w:rsidRPr="00DA5244">
        <w:rPr>
          <w:rFonts w:ascii="Tahoma" w:hAnsi="Tahoma" w:cs="Tahoma"/>
        </w:rPr>
        <w:t>Z postępowania o udzielenie zamówienia wyklucza się wykonawcę:</w:t>
      </w:r>
    </w:p>
    <w:p w14:paraId="4B364176" w14:textId="77777777" w:rsidR="00822384" w:rsidRPr="00DA5244" w:rsidRDefault="00822384" w:rsidP="00650830">
      <w:pPr>
        <w:numPr>
          <w:ilvl w:val="0"/>
          <w:numId w:val="20"/>
        </w:numPr>
        <w:shd w:val="clear" w:color="auto" w:fill="FFFFFF"/>
        <w:ind w:left="426" w:hanging="284"/>
        <w:jc w:val="both"/>
        <w:rPr>
          <w:rFonts w:ascii="Tahoma" w:hAnsi="Tahoma" w:cs="Tahoma"/>
        </w:rPr>
      </w:pPr>
      <w:r w:rsidRPr="00DA5244">
        <w:rPr>
          <w:rFonts w:ascii="Tahoma" w:hAnsi="Tahoma" w:cs="Tahoma"/>
        </w:rPr>
        <w:t>będącego osobą fizyczną, którego prawomocnie skazano za przestępstwo:</w:t>
      </w:r>
    </w:p>
    <w:p w14:paraId="7B7A3716"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t>udziału w zorganizowanej grupie przestępczej albo związku mającym na celu popełnienie przestępstwa lub przestępstwa skarbowego, o którym mowa w art. 258 udział w zorganizowanej grupie lub związku przestępczym Kodeksu karnego,</w:t>
      </w:r>
    </w:p>
    <w:p w14:paraId="1AA0446D"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t>handlu ludźmi, o którym mowa w art. 189a handel ludźmi Kodeksu karnego,</w:t>
      </w:r>
    </w:p>
    <w:p w14:paraId="116DBFC6"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t>o którym mowa w art. 228 zastosowanie aukcji elektronicznej, wyłączenia–230a, art. 250a łapownictwo wyborcze Kodeksu karnego, w art. 46 odpowiedzialność zamawiającego–48 ustawy z dnia 25 czerwca 2010 r. o sporcie (Dz. U. z 2020 r. poz. 1133 oraz z 2021 r. poz. 2054) lub w art. 831 _ 54 ust. 1–4 ustawy z dnia 12 maja 2011 r. o refundacji leków, środków spożywczych specjalnego przeznaczenia żywieniowego oraz wyrobów medycznych (Dz. U. z 2021 r. poz. 523, 1292, 1559 i 2054),</w:t>
      </w:r>
    </w:p>
    <w:p w14:paraId="3A62CEEB"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t>finansowania przestępstwa o charakterze terrorystycznym, o którym mowa w art. 165a finansowanie przestępstwa o charakterze terrorystycznym Kodeksu karnego, lub przestępstwo udaremniania lub utrudniania stwierdzenia przestępnego pochodzenia pieniędzy lub ukrywania ich pochodzenia, o którym mowa w art. 299 pranie brudnych pieniędzy Kodeksu karnego,</w:t>
      </w:r>
    </w:p>
    <w:p w14:paraId="7BA8EBDA"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t>o charakterze terrorystycznym, o którym mowa w art. 115 określenie warunków zapewniających posiadanie przez wykonawców zdolności ekonomicznej lub finansowej do realizacji zamówienia § 20 Kodeksu karnego, lub mające na celu popełnienie tego przestępstwa,</w:t>
      </w:r>
    </w:p>
    <w:p w14:paraId="1A6D0C46"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t>powierzenia wykonywania pracy małoletniemu cudzoziemcowi, o którym mowa w art. 9 wyłączenia z ustawy zamówień klasycznych, zamówień sektorowych lub konkursów ust. 2 ustawy z dnia 15 czerwca 2012 r. o skutkach powierzania wykonywania pracy cudzoziemcom przebywającym wbrew przepisom na terytorium Rzeczypospolitej Polskiej (Dz. U. poz. 769 oraz z 2020 r. poz. 2023),</w:t>
      </w:r>
    </w:p>
    <w:p w14:paraId="647C997E"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lastRenderedPageBreak/>
        <w:t>przeciwko obrotowi gospodarczemu, o których mowa w art 296–307 Kodeksu karnego, przestępstwo oszustwa, o którym mowa w art. 286 oszustwo Kodeksu karnego, przestępstwo przeciwko wiarygodności dokumentów, o których mowa w art 270–277d Kodeksu karnego, lub przestępstwo skarbowe,</w:t>
      </w:r>
    </w:p>
    <w:p w14:paraId="1B195C3B" w14:textId="77777777" w:rsidR="00822384" w:rsidRPr="00DA5244" w:rsidRDefault="00822384" w:rsidP="00650830">
      <w:pPr>
        <w:numPr>
          <w:ilvl w:val="0"/>
          <w:numId w:val="18"/>
        </w:numPr>
        <w:shd w:val="clear" w:color="auto" w:fill="FFFFFF"/>
        <w:ind w:left="709" w:hanging="349"/>
        <w:jc w:val="both"/>
        <w:rPr>
          <w:rFonts w:ascii="Tahoma" w:hAnsi="Tahoma" w:cs="Tahoma"/>
        </w:rPr>
      </w:pPr>
      <w:r w:rsidRPr="00DA5244">
        <w:rPr>
          <w:rFonts w:ascii="Tahoma" w:hAnsi="Tahoma" w:cs="Tahoma"/>
        </w:rPr>
        <w:t>o którym mowa w art. 9 zatrudnianie cudzoziemców przebywających w RP nielegalnie ust. 1 i 3 lub art. 10 zatrudnianie przebywających w RP nielegalnie cudzoziemców w warunkach szczególnego wykorzystania ustawy z dnia 15 czerwca 2012 r. o skutkach powierzania wykonywania pracy cudzoziemcom przebywającym wbrew przepisom na terytorium Rzeczypospolitej Polskiej</w:t>
      </w:r>
    </w:p>
    <w:p w14:paraId="36F3F4AA" w14:textId="77777777" w:rsidR="00822384" w:rsidRPr="00DA5244" w:rsidRDefault="00822384" w:rsidP="00822384">
      <w:pPr>
        <w:shd w:val="clear" w:color="auto" w:fill="FFFFFF"/>
        <w:jc w:val="both"/>
        <w:rPr>
          <w:rFonts w:ascii="Tahoma" w:hAnsi="Tahoma" w:cs="Tahoma"/>
        </w:rPr>
      </w:pPr>
      <w:r w:rsidRPr="00DA5244">
        <w:rPr>
          <w:rFonts w:ascii="Tahoma" w:hAnsi="Tahoma" w:cs="Tahoma"/>
        </w:rPr>
        <w:t>– lub za odpowiedni czyn zabroniony określony w przepisach prawa obcego;</w:t>
      </w:r>
    </w:p>
    <w:p w14:paraId="47FDDE32" w14:textId="77777777" w:rsidR="00822384" w:rsidRPr="00DA5244" w:rsidRDefault="00822384" w:rsidP="00650830">
      <w:pPr>
        <w:numPr>
          <w:ilvl w:val="0"/>
          <w:numId w:val="19"/>
        </w:numPr>
        <w:shd w:val="clear" w:color="auto" w:fill="FFFFFF"/>
        <w:ind w:left="426"/>
        <w:jc w:val="both"/>
        <w:rPr>
          <w:rFonts w:ascii="Tahoma" w:hAnsi="Tahoma" w:cs="Tahoma"/>
        </w:rPr>
      </w:pPr>
      <w:r w:rsidRPr="00DA5244">
        <w:rPr>
          <w:rFonts w:ascii="Tahoma" w:hAnsi="Tahoma" w:cs="Tahom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1420618" w14:textId="77777777" w:rsidR="00822384" w:rsidRPr="00DA5244" w:rsidRDefault="00822384" w:rsidP="00650830">
      <w:pPr>
        <w:numPr>
          <w:ilvl w:val="0"/>
          <w:numId w:val="19"/>
        </w:numPr>
        <w:shd w:val="clear" w:color="auto" w:fill="FFFFFF"/>
        <w:ind w:left="426"/>
        <w:jc w:val="both"/>
        <w:rPr>
          <w:rFonts w:ascii="Tahoma" w:hAnsi="Tahoma" w:cs="Tahoma"/>
        </w:rPr>
      </w:pPr>
      <w:r w:rsidRPr="00DA5244">
        <w:rPr>
          <w:rFonts w:ascii="Tahoma" w:hAnsi="Tahoma" w:cs="Tahoma"/>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CF0B012" w14:textId="77777777" w:rsidR="00822384" w:rsidRPr="00DA5244" w:rsidRDefault="00822384" w:rsidP="00650830">
      <w:pPr>
        <w:numPr>
          <w:ilvl w:val="0"/>
          <w:numId w:val="19"/>
        </w:numPr>
        <w:shd w:val="clear" w:color="auto" w:fill="FFFFFF"/>
        <w:ind w:left="426"/>
        <w:jc w:val="both"/>
        <w:rPr>
          <w:rFonts w:ascii="Tahoma" w:hAnsi="Tahoma" w:cs="Tahoma"/>
        </w:rPr>
      </w:pPr>
      <w:r w:rsidRPr="00DA5244">
        <w:rPr>
          <w:rFonts w:ascii="Tahoma" w:hAnsi="Tahoma" w:cs="Tahoma"/>
        </w:rPr>
        <w:t>wobec którego prawomocnie orzeczono zakaz ubiegania się o zamówienia publiczne;</w:t>
      </w:r>
    </w:p>
    <w:p w14:paraId="089F6501" w14:textId="77777777" w:rsidR="00822384" w:rsidRPr="00DA5244" w:rsidRDefault="00822384" w:rsidP="00650830">
      <w:pPr>
        <w:numPr>
          <w:ilvl w:val="0"/>
          <w:numId w:val="19"/>
        </w:numPr>
        <w:shd w:val="clear" w:color="auto" w:fill="FFFFFF"/>
        <w:ind w:left="426"/>
        <w:jc w:val="both"/>
        <w:rPr>
          <w:rFonts w:ascii="Tahoma" w:hAnsi="Tahoma" w:cs="Tahoma"/>
        </w:rPr>
      </w:pPr>
      <w:r w:rsidRPr="00DA5244">
        <w:rPr>
          <w:rFonts w:ascii="Tahoma" w:hAnsi="Tahoma" w:cs="Tahoma"/>
        </w:rPr>
        <w:t xml:space="preserve">jeżeli zamawiający może stwierdzić, na podstawie wiarygodnych przesłanek, że wykonawca zawarł z innymi wykonawcami porozumienie mające na celu zakłócenie konkurencji, w </w:t>
      </w:r>
      <w:proofErr w:type="gramStart"/>
      <w:r w:rsidRPr="00DA5244">
        <w:rPr>
          <w:rFonts w:ascii="Tahoma" w:hAnsi="Tahoma" w:cs="Tahoma"/>
        </w:rPr>
        <w:t>szczególności</w:t>
      </w:r>
      <w:proofErr w:type="gramEnd"/>
      <w:r w:rsidRPr="00DA5244">
        <w:rPr>
          <w:rFonts w:ascii="Tahoma" w:hAnsi="Tahoma" w:cs="Tahoma"/>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5F28F42" w14:textId="77777777" w:rsidR="00822384" w:rsidRPr="00DA5244" w:rsidRDefault="00822384" w:rsidP="00650830">
      <w:pPr>
        <w:numPr>
          <w:ilvl w:val="0"/>
          <w:numId w:val="19"/>
        </w:numPr>
        <w:shd w:val="clear" w:color="auto" w:fill="FFFFFF"/>
        <w:ind w:left="426"/>
        <w:jc w:val="both"/>
        <w:rPr>
          <w:rFonts w:ascii="Tahoma" w:hAnsi="Tahoma" w:cs="Tahoma"/>
        </w:rPr>
      </w:pPr>
      <w:r w:rsidRPr="00DA5244">
        <w:rPr>
          <w:rFonts w:ascii="Tahoma" w:hAnsi="Tahoma" w:cs="Tahoma"/>
        </w:rPr>
        <w:t>jeżeli, w przypadkach, o których mowa w art. 85 wykluczenia z postępowania podmiotu wcześniej zaangażowanego w 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56EC426" w14:textId="77777777" w:rsidR="00BA7155" w:rsidRPr="00DA5244" w:rsidRDefault="00763737" w:rsidP="00650830">
      <w:pPr>
        <w:numPr>
          <w:ilvl w:val="2"/>
          <w:numId w:val="12"/>
        </w:numPr>
        <w:shd w:val="clear" w:color="auto" w:fill="FFFFFF"/>
        <w:ind w:left="709" w:hanging="709"/>
        <w:jc w:val="both"/>
        <w:rPr>
          <w:rFonts w:ascii="Tahoma" w:hAnsi="Tahoma" w:cs="Tahoma"/>
        </w:rPr>
      </w:pPr>
      <w:r w:rsidRPr="00DA5244">
        <w:rPr>
          <w:rFonts w:ascii="Tahoma" w:hAnsi="Tahoma" w:cs="Tahoma"/>
        </w:rPr>
        <w:t xml:space="preserve">art. 109. ust. 1 punkt 4 Ustawy </w:t>
      </w:r>
      <w:proofErr w:type="spellStart"/>
      <w:r w:rsidRPr="00DA5244">
        <w:rPr>
          <w:rFonts w:ascii="Tahoma" w:hAnsi="Tahoma" w:cs="Tahoma"/>
        </w:rPr>
        <w:t>Pzp</w:t>
      </w:r>
      <w:proofErr w:type="spellEnd"/>
      <w:r w:rsidRPr="00DA5244">
        <w:rPr>
          <w:rFonts w:ascii="Tahoma" w:hAnsi="Tahoma" w:cs="Tahoma"/>
        </w:rPr>
        <w:t xml:space="preserve"> tj. w </w:t>
      </w:r>
      <w:proofErr w:type="gramStart"/>
      <w:r w:rsidRPr="00DA5244">
        <w:rPr>
          <w:rFonts w:ascii="Tahoma" w:hAnsi="Tahoma" w:cs="Tahoma"/>
        </w:rPr>
        <w:t>stosunku</w:t>
      </w:r>
      <w:proofErr w:type="gramEnd"/>
      <w:r w:rsidRPr="00DA5244">
        <w:rPr>
          <w:rFonts w:ascii="Tahoma" w:hAnsi="Tahoma" w:cs="Tahoma"/>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2567B23C" w14:textId="77777777" w:rsidR="00763737" w:rsidRPr="00DA5244" w:rsidRDefault="00763737" w:rsidP="00650830">
      <w:pPr>
        <w:numPr>
          <w:ilvl w:val="2"/>
          <w:numId w:val="12"/>
        </w:numPr>
        <w:shd w:val="clear" w:color="auto" w:fill="FFFFFF"/>
        <w:ind w:left="709" w:hanging="709"/>
        <w:jc w:val="both"/>
        <w:rPr>
          <w:rFonts w:ascii="Tahoma" w:hAnsi="Tahoma" w:cs="Tahoma"/>
        </w:rPr>
      </w:pPr>
      <w:r w:rsidRPr="00DA5244">
        <w:rPr>
          <w:rFonts w:ascii="Tahoma" w:hAnsi="Tahoma" w:cs="Tahoma"/>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DA5244">
        <w:rPr>
          <w:rFonts w:ascii="Tahoma" w:hAnsi="Tahoma" w:cs="Tahoma"/>
        </w:rPr>
        <w:t>Pzp</w:t>
      </w:r>
      <w:proofErr w:type="spellEnd"/>
      <w:r w:rsidRPr="00DA5244">
        <w:rPr>
          <w:rFonts w:ascii="Tahoma" w:hAnsi="Tahoma" w:cs="Tahoma"/>
        </w:rPr>
        <w:t xml:space="preserve"> wyklucza się:</w:t>
      </w:r>
    </w:p>
    <w:p w14:paraId="162D65C4" w14:textId="77777777" w:rsidR="00763737" w:rsidRPr="00DA5244" w:rsidRDefault="00763737" w:rsidP="00650830">
      <w:pPr>
        <w:numPr>
          <w:ilvl w:val="3"/>
          <w:numId w:val="12"/>
        </w:numPr>
        <w:shd w:val="clear" w:color="auto" w:fill="FFFFFF"/>
        <w:ind w:left="993" w:hanging="851"/>
        <w:jc w:val="both"/>
        <w:rPr>
          <w:rFonts w:ascii="Tahoma" w:hAnsi="Tahoma" w:cs="Tahoma"/>
        </w:rPr>
      </w:pPr>
      <w:r w:rsidRPr="00DA5244">
        <w:rPr>
          <w:rFonts w:ascii="Tahoma" w:hAnsi="Tahoma" w:cs="Tahoma"/>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6A5CBFE" w14:textId="77777777" w:rsidR="00763737" w:rsidRPr="00DA5244" w:rsidRDefault="00763737" w:rsidP="00650830">
      <w:pPr>
        <w:numPr>
          <w:ilvl w:val="3"/>
          <w:numId w:val="12"/>
        </w:numPr>
        <w:shd w:val="clear" w:color="auto" w:fill="FFFFFF"/>
        <w:ind w:left="993" w:hanging="851"/>
        <w:jc w:val="both"/>
        <w:rPr>
          <w:rFonts w:ascii="Tahoma" w:hAnsi="Tahoma" w:cs="Tahoma"/>
        </w:rPr>
      </w:pPr>
      <w:r w:rsidRPr="00DA5244">
        <w:rPr>
          <w:rFonts w:ascii="Tahoma" w:hAnsi="Tahoma" w:cs="Tahoma"/>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18FCD88" w14:textId="77777777" w:rsidR="00763737" w:rsidRPr="00DA5244" w:rsidRDefault="00763737" w:rsidP="00650830">
      <w:pPr>
        <w:numPr>
          <w:ilvl w:val="3"/>
          <w:numId w:val="12"/>
        </w:numPr>
        <w:shd w:val="clear" w:color="auto" w:fill="FFFFFF"/>
        <w:ind w:left="993" w:hanging="851"/>
        <w:jc w:val="both"/>
        <w:rPr>
          <w:rFonts w:ascii="Tahoma" w:hAnsi="Tahoma" w:cs="Tahoma"/>
        </w:rPr>
      </w:pPr>
      <w:r w:rsidRPr="00DA5244">
        <w:rPr>
          <w:rFonts w:ascii="Tahoma" w:hAnsi="Tahoma" w:cs="Tahoma"/>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4CC905C" w14:textId="77777777" w:rsidR="00763737" w:rsidRPr="00DA5244" w:rsidRDefault="00763737" w:rsidP="00650830">
      <w:pPr>
        <w:numPr>
          <w:ilvl w:val="1"/>
          <w:numId w:val="12"/>
        </w:numPr>
        <w:shd w:val="clear" w:color="auto" w:fill="FFFFFF"/>
        <w:ind w:left="567" w:hanging="567"/>
        <w:jc w:val="both"/>
        <w:rPr>
          <w:rFonts w:ascii="Tahoma" w:hAnsi="Tahoma" w:cs="Tahoma"/>
        </w:rPr>
      </w:pPr>
      <w:r w:rsidRPr="00DA5244">
        <w:rPr>
          <w:rFonts w:ascii="Tahoma" w:hAnsi="Tahoma" w:cs="Tahoma"/>
        </w:rPr>
        <w:t xml:space="preserve">Wykluczenie Wykonawcy następuje zgodnie z art. 110 ust. 1 oraz art. 111 Ustawy </w:t>
      </w:r>
      <w:proofErr w:type="spellStart"/>
      <w:r w:rsidRPr="00DA5244">
        <w:rPr>
          <w:rFonts w:ascii="Tahoma" w:hAnsi="Tahoma" w:cs="Tahoma"/>
        </w:rPr>
        <w:t>Pzp</w:t>
      </w:r>
      <w:proofErr w:type="spellEnd"/>
      <w:r w:rsidRPr="00DA5244">
        <w:rPr>
          <w:rFonts w:ascii="Tahoma" w:hAnsi="Tahoma" w:cs="Tahoma"/>
        </w:rPr>
        <w:t xml:space="preserve">. </w:t>
      </w:r>
    </w:p>
    <w:p w14:paraId="36CAC482" w14:textId="77777777" w:rsidR="00763737" w:rsidRPr="00DA5244" w:rsidRDefault="00763737" w:rsidP="00650830">
      <w:pPr>
        <w:numPr>
          <w:ilvl w:val="1"/>
          <w:numId w:val="12"/>
        </w:numPr>
        <w:shd w:val="clear" w:color="auto" w:fill="FFFFFF"/>
        <w:ind w:left="567" w:hanging="567"/>
        <w:jc w:val="both"/>
        <w:rPr>
          <w:rFonts w:ascii="Tahoma" w:hAnsi="Tahoma" w:cs="Tahoma"/>
        </w:rPr>
      </w:pPr>
      <w:proofErr w:type="gramStart"/>
      <w:r w:rsidRPr="00DA5244">
        <w:rPr>
          <w:rFonts w:ascii="Tahoma" w:hAnsi="Tahoma" w:cs="Tahoma"/>
        </w:rPr>
        <w:t>Wykluczenie</w:t>
      </w:r>
      <w:proofErr w:type="gramEnd"/>
      <w:r w:rsidRPr="00DA5244">
        <w:rPr>
          <w:rFonts w:ascii="Tahoma" w:hAnsi="Tahoma" w:cs="Tahoma"/>
        </w:rPr>
        <w:t xml:space="preserve"> o którym mowa w punkcie 6.1.</w:t>
      </w:r>
      <w:r w:rsidR="00783313" w:rsidRPr="00DA5244">
        <w:rPr>
          <w:rFonts w:ascii="Tahoma" w:hAnsi="Tahoma" w:cs="Tahoma"/>
        </w:rPr>
        <w:t>3</w:t>
      </w:r>
      <w:r w:rsidRPr="00DA5244">
        <w:rPr>
          <w:rFonts w:ascii="Tahoma" w:hAnsi="Tahoma" w:cs="Tahoma"/>
        </w:rPr>
        <w:t>. następuje na okres trwania opisanych powyżej okoliczności.</w:t>
      </w:r>
    </w:p>
    <w:p w14:paraId="1BE17F36" w14:textId="77777777" w:rsidR="009C3019" w:rsidRPr="00DA5244" w:rsidRDefault="00763737" w:rsidP="00650830">
      <w:pPr>
        <w:numPr>
          <w:ilvl w:val="1"/>
          <w:numId w:val="12"/>
        </w:numPr>
        <w:shd w:val="clear" w:color="auto" w:fill="FFFFFF"/>
        <w:ind w:left="567" w:hanging="567"/>
        <w:jc w:val="both"/>
        <w:rPr>
          <w:rFonts w:ascii="Tahoma" w:hAnsi="Tahoma" w:cs="Tahoma"/>
        </w:rPr>
      </w:pPr>
      <w:r w:rsidRPr="00DA5244">
        <w:rPr>
          <w:rFonts w:ascii="Tahoma" w:hAnsi="Tahoma" w:cs="Tahoma"/>
        </w:rPr>
        <w:t xml:space="preserve">Wykonawca nie podlega wykluczeniu w okolicznościach określonych w art. 108 ust. 1 pkt 1, 2, 5 i 6 Ustawy </w:t>
      </w:r>
      <w:proofErr w:type="spellStart"/>
      <w:r w:rsidRPr="00DA5244">
        <w:rPr>
          <w:rFonts w:ascii="Tahoma" w:hAnsi="Tahoma" w:cs="Tahoma"/>
        </w:rPr>
        <w:t>Pzp</w:t>
      </w:r>
      <w:proofErr w:type="spellEnd"/>
      <w:r w:rsidRPr="00DA5244">
        <w:rPr>
          <w:rFonts w:ascii="Tahoma" w:hAnsi="Tahoma" w:cs="Tahoma"/>
        </w:rPr>
        <w:t xml:space="preserve">, jeżeli udowodni zamawiającemu, że spełnił łącznie przesłanki wskazane w art. 110 ust. 2 Ustawy </w:t>
      </w:r>
      <w:proofErr w:type="spellStart"/>
      <w:r w:rsidRPr="00DA5244">
        <w:rPr>
          <w:rFonts w:ascii="Tahoma" w:hAnsi="Tahoma" w:cs="Tahoma"/>
        </w:rPr>
        <w:t>pzp</w:t>
      </w:r>
      <w:proofErr w:type="spellEnd"/>
      <w:r w:rsidR="0037001B" w:rsidRPr="00DA5244">
        <w:rPr>
          <w:rFonts w:ascii="Tahoma" w:hAnsi="Tahoma" w:cs="Tahoma"/>
        </w:rPr>
        <w:t>:</w:t>
      </w:r>
    </w:p>
    <w:p w14:paraId="34D9F5E3" w14:textId="77777777" w:rsidR="009C3019" w:rsidRPr="00DA5244" w:rsidRDefault="0037001B" w:rsidP="00650830">
      <w:pPr>
        <w:numPr>
          <w:ilvl w:val="2"/>
          <w:numId w:val="12"/>
        </w:numPr>
        <w:shd w:val="clear" w:color="auto" w:fill="FFFFFF"/>
        <w:ind w:left="567" w:hanging="567"/>
        <w:jc w:val="both"/>
        <w:rPr>
          <w:rFonts w:ascii="Tahoma" w:hAnsi="Tahoma" w:cs="Tahoma"/>
        </w:rPr>
      </w:pPr>
      <w:r w:rsidRPr="00DA5244">
        <w:rPr>
          <w:rFonts w:ascii="Tahoma" w:hAnsi="Tahoma" w:cs="Tahoma"/>
        </w:rPr>
        <w:lastRenderedPageBreak/>
        <w:t>naprawił lub zobowiązał się do naprawienia szkody wyrządzonej</w:t>
      </w:r>
      <w:r w:rsidR="009C3019" w:rsidRPr="00DA5244">
        <w:rPr>
          <w:rFonts w:ascii="Tahoma" w:hAnsi="Tahoma" w:cs="Tahoma"/>
        </w:rPr>
        <w:t xml:space="preserve"> </w:t>
      </w:r>
      <w:r w:rsidRPr="00DA5244">
        <w:rPr>
          <w:rFonts w:ascii="Tahoma" w:hAnsi="Tahoma" w:cs="Tahoma"/>
        </w:rPr>
        <w:t>przestępstwem, wykroczeniem lub swoim nieprawidłowym postępowaniem,</w:t>
      </w:r>
      <w:r w:rsidR="009C3019" w:rsidRPr="00DA5244">
        <w:rPr>
          <w:rFonts w:ascii="Tahoma" w:hAnsi="Tahoma" w:cs="Tahoma"/>
        </w:rPr>
        <w:t xml:space="preserve"> </w:t>
      </w:r>
      <w:r w:rsidRPr="00DA5244">
        <w:rPr>
          <w:rFonts w:ascii="Tahoma" w:hAnsi="Tahoma" w:cs="Tahoma"/>
        </w:rPr>
        <w:t>w tym poprzez zadośćuczynienie pieniężne;</w:t>
      </w:r>
    </w:p>
    <w:p w14:paraId="28BAD2F1" w14:textId="77777777" w:rsidR="009C3019" w:rsidRPr="00DA5244" w:rsidRDefault="0037001B" w:rsidP="00650830">
      <w:pPr>
        <w:numPr>
          <w:ilvl w:val="2"/>
          <w:numId w:val="12"/>
        </w:numPr>
        <w:shd w:val="clear" w:color="auto" w:fill="FFFFFF"/>
        <w:ind w:left="567" w:hanging="567"/>
        <w:jc w:val="both"/>
        <w:rPr>
          <w:rFonts w:ascii="Tahoma" w:hAnsi="Tahoma" w:cs="Tahoma"/>
        </w:rPr>
      </w:pPr>
      <w:r w:rsidRPr="00DA5244">
        <w:rPr>
          <w:rFonts w:ascii="Tahoma" w:hAnsi="Tahoma" w:cs="Tahoma"/>
        </w:rPr>
        <w:t>wyczerpująco wyjaśnił fakty i okoliczności związane z przestępstwem,</w:t>
      </w:r>
      <w:r w:rsidR="009C3019" w:rsidRPr="00DA5244">
        <w:rPr>
          <w:rFonts w:ascii="Tahoma" w:hAnsi="Tahoma" w:cs="Tahoma"/>
        </w:rPr>
        <w:t xml:space="preserve"> </w:t>
      </w:r>
      <w:r w:rsidRPr="00DA5244">
        <w:rPr>
          <w:rFonts w:ascii="Tahoma" w:hAnsi="Tahoma" w:cs="Tahoma"/>
        </w:rPr>
        <w:t>wykroczeniem lub swoim nieprawidłowym postępowaniem oraz</w:t>
      </w:r>
      <w:r w:rsidR="009C3019" w:rsidRPr="00DA5244">
        <w:rPr>
          <w:rFonts w:ascii="Tahoma" w:hAnsi="Tahoma" w:cs="Tahoma"/>
        </w:rPr>
        <w:t xml:space="preserve"> </w:t>
      </w:r>
      <w:r w:rsidRPr="00DA5244">
        <w:rPr>
          <w:rFonts w:ascii="Tahoma" w:hAnsi="Tahoma" w:cs="Tahoma"/>
        </w:rPr>
        <w:t>spowodowanymi przez nie szkodami, aktywnie współpracując odpowiednio</w:t>
      </w:r>
      <w:r w:rsidR="009C3019" w:rsidRPr="00DA5244">
        <w:rPr>
          <w:rFonts w:ascii="Tahoma" w:hAnsi="Tahoma" w:cs="Tahoma"/>
        </w:rPr>
        <w:t xml:space="preserve"> </w:t>
      </w:r>
      <w:r w:rsidRPr="00DA5244">
        <w:rPr>
          <w:rFonts w:ascii="Tahoma" w:hAnsi="Tahoma" w:cs="Tahoma"/>
        </w:rPr>
        <w:t>z właściwymi organami, w tym organami ścigania, lub zamawiającym;</w:t>
      </w:r>
    </w:p>
    <w:p w14:paraId="223B3A59" w14:textId="77777777" w:rsidR="009C3019" w:rsidRPr="00DA5244" w:rsidRDefault="0037001B" w:rsidP="00650830">
      <w:pPr>
        <w:numPr>
          <w:ilvl w:val="2"/>
          <w:numId w:val="12"/>
        </w:numPr>
        <w:shd w:val="clear" w:color="auto" w:fill="FFFFFF"/>
        <w:ind w:left="567" w:hanging="567"/>
        <w:jc w:val="both"/>
        <w:rPr>
          <w:rFonts w:ascii="Tahoma" w:hAnsi="Tahoma" w:cs="Tahoma"/>
        </w:rPr>
      </w:pPr>
      <w:r w:rsidRPr="00DA5244">
        <w:rPr>
          <w:rFonts w:ascii="Tahoma" w:hAnsi="Tahoma" w:cs="Tahoma"/>
        </w:rPr>
        <w:t>podjął konkretne środki techniczne, organizacyjne i kadrowe, odpowiednie</w:t>
      </w:r>
      <w:r w:rsidR="009C3019" w:rsidRPr="00DA5244">
        <w:rPr>
          <w:rFonts w:ascii="Tahoma" w:hAnsi="Tahoma" w:cs="Tahoma"/>
        </w:rPr>
        <w:t xml:space="preserve"> </w:t>
      </w:r>
      <w:r w:rsidRPr="00DA5244">
        <w:rPr>
          <w:rFonts w:ascii="Tahoma" w:hAnsi="Tahoma" w:cs="Tahoma"/>
        </w:rPr>
        <w:t>dla zapobiegania dalszym przestępstwom, wykroczeniom lub</w:t>
      </w:r>
      <w:r w:rsidR="009C3019" w:rsidRPr="00DA5244">
        <w:rPr>
          <w:rFonts w:ascii="Tahoma" w:hAnsi="Tahoma" w:cs="Tahoma"/>
        </w:rPr>
        <w:t xml:space="preserve"> </w:t>
      </w:r>
      <w:r w:rsidRPr="00DA5244">
        <w:rPr>
          <w:rFonts w:ascii="Tahoma" w:hAnsi="Tahoma" w:cs="Tahoma"/>
        </w:rPr>
        <w:t>nieprawidłowemu postępowaniu, w szczególności:</w:t>
      </w:r>
    </w:p>
    <w:p w14:paraId="553A3728" w14:textId="77777777" w:rsidR="00AF646B" w:rsidRPr="00DA5244" w:rsidRDefault="0037001B" w:rsidP="00650830">
      <w:pPr>
        <w:numPr>
          <w:ilvl w:val="0"/>
          <w:numId w:val="17"/>
        </w:numPr>
        <w:shd w:val="clear" w:color="auto" w:fill="FFFFFF"/>
        <w:jc w:val="both"/>
        <w:rPr>
          <w:rFonts w:ascii="Tahoma" w:hAnsi="Tahoma" w:cs="Tahoma"/>
        </w:rPr>
      </w:pPr>
      <w:r w:rsidRPr="00DA5244">
        <w:rPr>
          <w:rFonts w:ascii="Tahoma" w:hAnsi="Tahoma" w:cs="Tahoma"/>
        </w:rPr>
        <w:t>zerwał wszelkie powiązania z osobami lub podmiotami</w:t>
      </w:r>
      <w:r w:rsidR="009C3019" w:rsidRPr="00DA5244">
        <w:rPr>
          <w:rFonts w:ascii="Tahoma" w:hAnsi="Tahoma" w:cs="Tahoma"/>
        </w:rPr>
        <w:t xml:space="preserve"> </w:t>
      </w:r>
      <w:r w:rsidRPr="00DA5244">
        <w:rPr>
          <w:rFonts w:ascii="Tahoma" w:hAnsi="Tahoma" w:cs="Tahoma"/>
        </w:rPr>
        <w:t>odpowiedzialnymi za nieprawidłowe postępowanie wykonawcy,</w:t>
      </w:r>
    </w:p>
    <w:p w14:paraId="3562D6AB" w14:textId="77777777" w:rsidR="00AF646B" w:rsidRPr="00DA5244" w:rsidRDefault="0037001B" w:rsidP="00650830">
      <w:pPr>
        <w:numPr>
          <w:ilvl w:val="0"/>
          <w:numId w:val="17"/>
        </w:numPr>
        <w:shd w:val="clear" w:color="auto" w:fill="FFFFFF"/>
        <w:jc w:val="both"/>
        <w:rPr>
          <w:rFonts w:ascii="Tahoma" w:hAnsi="Tahoma" w:cs="Tahoma"/>
        </w:rPr>
      </w:pPr>
      <w:r w:rsidRPr="00DA5244">
        <w:rPr>
          <w:rFonts w:ascii="Tahoma" w:hAnsi="Tahoma" w:cs="Tahoma"/>
        </w:rPr>
        <w:t>zreorganizował personel,</w:t>
      </w:r>
    </w:p>
    <w:p w14:paraId="2BD22F7F" w14:textId="77777777" w:rsidR="00AF646B" w:rsidRPr="00DA5244" w:rsidRDefault="0037001B" w:rsidP="00650830">
      <w:pPr>
        <w:numPr>
          <w:ilvl w:val="0"/>
          <w:numId w:val="17"/>
        </w:numPr>
        <w:shd w:val="clear" w:color="auto" w:fill="FFFFFF"/>
        <w:jc w:val="both"/>
        <w:rPr>
          <w:rFonts w:ascii="Tahoma" w:hAnsi="Tahoma" w:cs="Tahoma"/>
        </w:rPr>
      </w:pPr>
      <w:r w:rsidRPr="00DA5244">
        <w:rPr>
          <w:rFonts w:ascii="Tahoma" w:hAnsi="Tahoma" w:cs="Tahoma"/>
        </w:rPr>
        <w:t>wdrożył system sprawozdawczości i kontroli,</w:t>
      </w:r>
    </w:p>
    <w:p w14:paraId="3974D8A7" w14:textId="77777777" w:rsidR="00AF646B" w:rsidRPr="00DA5244" w:rsidRDefault="0037001B" w:rsidP="00650830">
      <w:pPr>
        <w:numPr>
          <w:ilvl w:val="0"/>
          <w:numId w:val="17"/>
        </w:numPr>
        <w:shd w:val="clear" w:color="auto" w:fill="FFFFFF"/>
        <w:jc w:val="both"/>
        <w:rPr>
          <w:rFonts w:ascii="Tahoma" w:hAnsi="Tahoma" w:cs="Tahoma"/>
        </w:rPr>
      </w:pPr>
      <w:r w:rsidRPr="00DA5244">
        <w:rPr>
          <w:rFonts w:ascii="Tahoma" w:hAnsi="Tahoma" w:cs="Tahoma"/>
        </w:rPr>
        <w:t>utworzył struktury audytu wewnętrznego do monitorowania</w:t>
      </w:r>
      <w:r w:rsidR="009C3019" w:rsidRPr="00DA5244">
        <w:rPr>
          <w:rFonts w:ascii="Tahoma" w:hAnsi="Tahoma" w:cs="Tahoma"/>
        </w:rPr>
        <w:t xml:space="preserve"> </w:t>
      </w:r>
      <w:r w:rsidRPr="00DA5244">
        <w:rPr>
          <w:rFonts w:ascii="Tahoma" w:hAnsi="Tahoma" w:cs="Tahoma"/>
        </w:rPr>
        <w:t>przestrzegania przepisów, wewnętrznych regulacji lub standardów,</w:t>
      </w:r>
    </w:p>
    <w:p w14:paraId="52A85D60" w14:textId="77777777" w:rsidR="0037001B" w:rsidRPr="00DA5244" w:rsidRDefault="0037001B" w:rsidP="00650830">
      <w:pPr>
        <w:numPr>
          <w:ilvl w:val="0"/>
          <w:numId w:val="17"/>
        </w:numPr>
        <w:shd w:val="clear" w:color="auto" w:fill="FFFFFF"/>
        <w:jc w:val="both"/>
        <w:rPr>
          <w:rFonts w:ascii="Tahoma" w:hAnsi="Tahoma" w:cs="Tahoma"/>
        </w:rPr>
      </w:pPr>
      <w:r w:rsidRPr="00DA5244">
        <w:rPr>
          <w:rFonts w:ascii="Tahoma" w:hAnsi="Tahoma" w:cs="Tahoma"/>
        </w:rPr>
        <w:t>wprowadził wewnętrzne regulacje dotyczące odpowiedzialności</w:t>
      </w:r>
      <w:r w:rsidR="009C3019" w:rsidRPr="00DA5244">
        <w:rPr>
          <w:rFonts w:ascii="Tahoma" w:hAnsi="Tahoma" w:cs="Tahoma"/>
        </w:rPr>
        <w:t xml:space="preserve"> </w:t>
      </w:r>
      <w:r w:rsidRPr="00DA5244">
        <w:rPr>
          <w:rFonts w:ascii="Tahoma" w:hAnsi="Tahoma" w:cs="Tahoma"/>
        </w:rPr>
        <w:t>i odszkodowań za nieprzestrzeganie przepisów, wewnętrznych regulacji</w:t>
      </w:r>
      <w:r w:rsidR="009C3019" w:rsidRPr="00DA5244">
        <w:rPr>
          <w:rFonts w:ascii="Tahoma" w:hAnsi="Tahoma" w:cs="Tahoma"/>
        </w:rPr>
        <w:t xml:space="preserve"> </w:t>
      </w:r>
      <w:r w:rsidRPr="00DA5244">
        <w:rPr>
          <w:rFonts w:ascii="Tahoma" w:hAnsi="Tahoma" w:cs="Tahoma"/>
        </w:rPr>
        <w:t>lub standardów</w:t>
      </w:r>
    </w:p>
    <w:p w14:paraId="20131C7F" w14:textId="77777777" w:rsidR="00763737" w:rsidRPr="00DA5244" w:rsidRDefault="00763737" w:rsidP="00650830">
      <w:pPr>
        <w:numPr>
          <w:ilvl w:val="1"/>
          <w:numId w:val="12"/>
        </w:numPr>
        <w:shd w:val="clear" w:color="auto" w:fill="FFFFFF"/>
        <w:ind w:left="567" w:hanging="567"/>
        <w:jc w:val="both"/>
        <w:rPr>
          <w:rFonts w:ascii="Tahoma" w:hAnsi="Tahoma" w:cs="Tahoma"/>
        </w:rPr>
      </w:pPr>
      <w:r w:rsidRPr="00DA5244">
        <w:rPr>
          <w:rFonts w:ascii="Tahoma" w:hAnsi="Tahoma" w:cs="Tahoma"/>
        </w:rPr>
        <w:t xml:space="preserve">Zamawiający oceni, czy podjęte przez Wykonawcę czynności, o których mowa w art. 110 ust. 2 Ustawy </w:t>
      </w:r>
      <w:proofErr w:type="spellStart"/>
      <w:r w:rsidRPr="00DA5244">
        <w:rPr>
          <w:rFonts w:ascii="Tahoma" w:hAnsi="Tahoma" w:cs="Tahoma"/>
        </w:rPr>
        <w:t>Pzp</w:t>
      </w:r>
      <w:proofErr w:type="spellEnd"/>
      <w:r w:rsidRPr="00DA5244">
        <w:rPr>
          <w:rFonts w:ascii="Tahoma" w:hAnsi="Tahoma" w:cs="Tahoma"/>
        </w:rPr>
        <w:t>., są wystarczające do wykazania jego rzetelności, uwzględniając wagę i szczególne okoliczności czynu Wykonawcy. Jeżeli podjęte przez wykonawcę czynności nie są wystarczające do wykazania jego rzetelności, Zamawiający wyklucza Wykonawcę.</w:t>
      </w:r>
    </w:p>
    <w:p w14:paraId="3A0816C9" w14:textId="77777777" w:rsidR="00485E79" w:rsidRPr="00DA5244" w:rsidRDefault="00485E79" w:rsidP="00991586">
      <w:pPr>
        <w:ind w:right="140"/>
        <w:jc w:val="both"/>
        <w:rPr>
          <w:rFonts w:ascii="Tahoma" w:hAnsi="Tahoma" w:cs="Tahoma"/>
        </w:rPr>
      </w:pPr>
    </w:p>
    <w:p w14:paraId="5A22E351" w14:textId="77777777" w:rsidR="00C07AB7" w:rsidRPr="00DA5244" w:rsidRDefault="00C07AB7" w:rsidP="00650830">
      <w:pPr>
        <w:numPr>
          <w:ilvl w:val="0"/>
          <w:numId w:val="12"/>
        </w:numPr>
        <w:ind w:right="140"/>
        <w:jc w:val="both"/>
        <w:rPr>
          <w:rFonts w:ascii="Tahoma" w:hAnsi="Tahoma" w:cs="Tahoma"/>
          <w:b/>
          <w:bCs/>
        </w:rPr>
      </w:pPr>
      <w:r w:rsidRPr="00DA5244">
        <w:rPr>
          <w:rFonts w:ascii="Tahoma" w:hAnsi="Tahoma" w:cs="Tahoma"/>
          <w:b/>
          <w:bCs/>
        </w:rPr>
        <w:t>OŚWIADCZENIA I DOKUMENTY, JAKIE ZOBOWIĄZANI SĄ DOSTARCZYĆ WYKONAWCY W CELU POTWIERDZENIA SPEŁNIANIA WARUNKÓW UDZIAŁU W POSTĘPOWANIU ORAZ WYKAZANIA BRAKU PODSTAW WYKLUCZENIA (PODMIOTOWE ŚRODKI DOWODOWE)</w:t>
      </w:r>
    </w:p>
    <w:p w14:paraId="07778DD2" w14:textId="665647A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 xml:space="preserve">Do oferty Wykonawca zobowiązany jest dołączyć aktualne na dzień składania ofert oświadczenie o spełnianiu warunków udziału w postępowaniu oraz o braku podstaw do wykluczenia z postępowania - zgodnie z </w:t>
      </w:r>
      <w:r w:rsidRPr="00DA5244">
        <w:rPr>
          <w:rFonts w:ascii="Tahoma" w:hAnsi="Tahoma" w:cs="Tahoma"/>
          <w:b/>
          <w:bCs/>
        </w:rPr>
        <w:t>Załącznikiem nr 23.4 do SWZ</w:t>
      </w:r>
      <w:r w:rsidRPr="00DA5244">
        <w:rPr>
          <w:rFonts w:ascii="Tahoma" w:hAnsi="Tahoma" w:cs="Tahoma"/>
        </w:rPr>
        <w:t>;</w:t>
      </w:r>
    </w:p>
    <w:p w14:paraId="10885A47" w14:textId="7777777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Informacje zawarte w oświadczeniu, o którym mowa w pkt 7.1 stanowią wstępne potwierdzenie, że Wykonawca nie podlega wykluczeniu oraz spełnia warunki udziału w postępowaniu.</w:t>
      </w:r>
    </w:p>
    <w:p w14:paraId="59FC16FB" w14:textId="2AF7005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6D89E58" w14:textId="77777777" w:rsidR="00C03442" w:rsidRPr="00DA5244" w:rsidRDefault="00C03442" w:rsidP="00C03442">
      <w:pPr>
        <w:ind w:left="426" w:right="140"/>
        <w:jc w:val="both"/>
        <w:rPr>
          <w:rFonts w:ascii="Tahoma" w:hAnsi="Tahoma" w:cs="Tahoma"/>
        </w:rPr>
      </w:pPr>
    </w:p>
    <w:p w14:paraId="370A7613" w14:textId="77777777" w:rsidR="00875E08" w:rsidRPr="00DA5244" w:rsidRDefault="00875E08" w:rsidP="00C4413A">
      <w:pPr>
        <w:numPr>
          <w:ilvl w:val="1"/>
          <w:numId w:val="12"/>
        </w:numPr>
        <w:ind w:left="426" w:right="140" w:hanging="426"/>
        <w:jc w:val="both"/>
        <w:rPr>
          <w:rFonts w:ascii="Tahoma" w:hAnsi="Tahoma" w:cs="Tahoma"/>
          <w:b/>
          <w:bCs/>
        </w:rPr>
      </w:pPr>
      <w:r w:rsidRPr="00DA5244">
        <w:rPr>
          <w:rFonts w:ascii="Tahoma" w:hAnsi="Tahoma" w:cs="Tahoma"/>
          <w:b/>
          <w:bCs/>
        </w:rPr>
        <w:t>Podmiotowe środki dowodowe wymagane od wykonawcy obejmują:</w:t>
      </w:r>
    </w:p>
    <w:p w14:paraId="2760770B" w14:textId="174B84C0" w:rsidR="00875E08" w:rsidRPr="00DA5244" w:rsidRDefault="00875E08" w:rsidP="00C4413A">
      <w:pPr>
        <w:numPr>
          <w:ilvl w:val="2"/>
          <w:numId w:val="12"/>
        </w:numPr>
        <w:ind w:left="709" w:right="140" w:hanging="709"/>
        <w:jc w:val="both"/>
        <w:rPr>
          <w:rFonts w:ascii="Tahoma" w:hAnsi="Tahoma" w:cs="Tahoma"/>
        </w:rPr>
      </w:pPr>
      <w:r w:rsidRPr="00DA5244">
        <w:rPr>
          <w:rFonts w:ascii="Tahoma" w:hAnsi="Tahoma" w:cs="Tahoma"/>
          <w:u w:val="single"/>
        </w:rPr>
        <w:t>Oświadczenie wykonawcy, w zakresie art. 108 ust. 1 pkt 5 ustawy, o braku przynależności do tej samej grupy kapitałowej,</w:t>
      </w:r>
      <w:r w:rsidRPr="00DA5244">
        <w:rPr>
          <w:rFonts w:ascii="Tahoma" w:hAnsi="Tahoma" w:cs="Tahoma"/>
        </w:rPr>
        <w:t xml:space="preserve"> w rozumieniu ustawy z dnia 16.02.2007 r. o ochronie konkurencji i konsumentów (Dz. U. z 2020 r. poz. 1076),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DA5244">
        <w:rPr>
          <w:rFonts w:ascii="Tahoma" w:hAnsi="Tahoma" w:cs="Tahoma"/>
          <w:b/>
          <w:bCs/>
        </w:rPr>
        <w:t>załącznik nr 23.5 do SWZ</w:t>
      </w:r>
      <w:r w:rsidRPr="00DA5244">
        <w:rPr>
          <w:rFonts w:ascii="Tahoma" w:hAnsi="Tahoma" w:cs="Tahoma"/>
        </w:rPr>
        <w:t xml:space="preserve"> – wezwanie będzie miało zastosowanie wyłącznie w przypadku jeżeli została złożona większa ilość ofert niż jedna;</w:t>
      </w:r>
    </w:p>
    <w:p w14:paraId="3AC3A70E" w14:textId="77777777" w:rsidR="00875E08" w:rsidRPr="00DA5244" w:rsidRDefault="00875E08" w:rsidP="00C4413A">
      <w:pPr>
        <w:numPr>
          <w:ilvl w:val="2"/>
          <w:numId w:val="12"/>
        </w:numPr>
        <w:ind w:left="709" w:right="140" w:hanging="709"/>
        <w:jc w:val="both"/>
        <w:rPr>
          <w:rFonts w:ascii="Tahoma" w:hAnsi="Tahoma" w:cs="Tahoma"/>
        </w:rPr>
      </w:pPr>
      <w:r w:rsidRPr="00DA5244">
        <w:rPr>
          <w:rFonts w:ascii="Tahoma" w:hAnsi="Tahoma" w:cs="Tahoma"/>
          <w:u w:val="single"/>
        </w:rPr>
        <w:t>Odpis lub informacja z Krajowego Rejestru Sądowego lub z Centralnej Ewidencji i Informacji o Działalności Gospodarczej</w:t>
      </w:r>
      <w:r w:rsidRPr="00DA5244">
        <w:rPr>
          <w:rFonts w:ascii="Tahoma" w:hAnsi="Tahoma" w:cs="Tahoma"/>
        </w:rPr>
        <w:t>, w zakresie art. 109 ust. 1 pkt 4 ustawy, sporządzonych nie wcześniej niż 3 miesiące przed jej złożeniem, jeżeli odrębne przepisy wymagają wpisu do rejestru lub ewidencji;</w:t>
      </w:r>
    </w:p>
    <w:p w14:paraId="30AFA5F0" w14:textId="77777777" w:rsidR="00C03442" w:rsidRPr="00DA5244" w:rsidRDefault="00C03442" w:rsidP="00C03442">
      <w:pPr>
        <w:ind w:left="709" w:right="140"/>
        <w:jc w:val="both"/>
        <w:rPr>
          <w:rFonts w:ascii="Tahoma" w:hAnsi="Tahoma" w:cs="Tahoma"/>
        </w:rPr>
      </w:pPr>
    </w:p>
    <w:p w14:paraId="7EEC978D" w14:textId="7777777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 xml:space="preserve">Jeżeli Wykonawca ma siedzibę lub miejsce zamieszkania poza terytorium Rzeczypospolitej Polskiej, zamiast dokumentu, o których mowa w ust. 7.4.2,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w:t>
      </w:r>
      <w:proofErr w:type="gramStart"/>
      <w:r w:rsidRPr="00DA5244">
        <w:rPr>
          <w:rFonts w:ascii="Tahoma" w:hAnsi="Tahoma" w:cs="Tahoma"/>
        </w:rPr>
        <w:t>ofert .</w:t>
      </w:r>
      <w:proofErr w:type="gramEnd"/>
    </w:p>
    <w:p w14:paraId="557F09C3" w14:textId="7777777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 xml:space="preserve">Jeżeli w kraju, w którym Wykonawca ma siedzibę lub miejsce zamieszkania, nie wydaje się dokumentów, o których mowa w ust. 7.5.,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t>
      </w:r>
      <w:proofErr w:type="gramStart"/>
      <w:r w:rsidRPr="00DA5244">
        <w:rPr>
          <w:rFonts w:ascii="Tahoma" w:hAnsi="Tahoma" w:cs="Tahoma"/>
        </w:rPr>
        <w:t>Wykonawcy .</w:t>
      </w:r>
      <w:proofErr w:type="gramEnd"/>
    </w:p>
    <w:p w14:paraId="05A65C54" w14:textId="77777777" w:rsidR="00875E08" w:rsidRPr="00DA5244" w:rsidRDefault="00875E08" w:rsidP="00650830">
      <w:pPr>
        <w:numPr>
          <w:ilvl w:val="1"/>
          <w:numId w:val="12"/>
        </w:numPr>
        <w:ind w:right="140"/>
        <w:jc w:val="both"/>
        <w:rPr>
          <w:rFonts w:ascii="Tahoma" w:hAnsi="Tahoma" w:cs="Tahoma"/>
        </w:rPr>
      </w:pPr>
      <w:r w:rsidRPr="00DA5244">
        <w:rPr>
          <w:rFonts w:ascii="Tahoma" w:hAnsi="Tahoma" w:cs="Tahoma"/>
        </w:rPr>
        <w:t>Zamawiający nie wzywa do złożenia podmiotowych środków dowodowych, jeżeli:</w:t>
      </w:r>
    </w:p>
    <w:p w14:paraId="5A30B7DD" w14:textId="77777777" w:rsidR="00875E08" w:rsidRPr="00DA5244" w:rsidRDefault="00875E08" w:rsidP="00650830">
      <w:pPr>
        <w:numPr>
          <w:ilvl w:val="2"/>
          <w:numId w:val="12"/>
        </w:numPr>
        <w:ind w:left="851" w:right="140" w:hanging="851"/>
        <w:jc w:val="both"/>
        <w:rPr>
          <w:rFonts w:ascii="Tahoma" w:hAnsi="Tahoma" w:cs="Tahoma"/>
        </w:rPr>
      </w:pPr>
      <w:r w:rsidRPr="00DA5244">
        <w:rPr>
          <w:rFonts w:ascii="Tahoma" w:hAnsi="Tahoma" w:cs="Tahoma"/>
        </w:rPr>
        <w:lastRenderedPageBreak/>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DA5244">
        <w:rPr>
          <w:rFonts w:ascii="Tahoma" w:hAnsi="Tahoma" w:cs="Tahoma"/>
        </w:rPr>
        <w:t>p.z.p</w:t>
      </w:r>
      <w:proofErr w:type="spellEnd"/>
      <w:r w:rsidRPr="00DA5244">
        <w:rPr>
          <w:rFonts w:ascii="Tahoma" w:hAnsi="Tahoma" w:cs="Tahoma"/>
        </w:rPr>
        <w:t xml:space="preserve"> dane umożliwiające dostęp do tych środków;</w:t>
      </w:r>
    </w:p>
    <w:p w14:paraId="1A0A7FB7" w14:textId="77777777" w:rsidR="00875E08" w:rsidRPr="00DA5244" w:rsidRDefault="00875E08" w:rsidP="00650830">
      <w:pPr>
        <w:numPr>
          <w:ilvl w:val="2"/>
          <w:numId w:val="12"/>
        </w:numPr>
        <w:ind w:left="851" w:right="140" w:hanging="851"/>
        <w:jc w:val="both"/>
        <w:rPr>
          <w:rFonts w:ascii="Tahoma" w:hAnsi="Tahoma" w:cs="Tahoma"/>
        </w:rPr>
      </w:pPr>
      <w:r w:rsidRPr="00DA5244">
        <w:rPr>
          <w:rFonts w:ascii="Tahoma" w:hAnsi="Tahoma" w:cs="Tahoma"/>
        </w:rPr>
        <w:t>podmiotowym środkiem dowodowym jest oświadczenie, którego treść odpowiada zakresowi oświadczenia, o którym mowa w art. 125 ust. 1.</w:t>
      </w:r>
    </w:p>
    <w:p w14:paraId="1FD24E93" w14:textId="7777777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Wykonawca nie jest zobowiązany do złożenia podmiotowych środków dowodowych, które zamawiający posiada, jeżeli wykonawca wskaże te środki oraz potwierdzi ich prawidłowość i aktualność.</w:t>
      </w:r>
    </w:p>
    <w:p w14:paraId="621D0EA1" w14:textId="4C27DE17" w:rsidR="000C4739"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 xml:space="preserve">W zakresie nieuregulowanym ustawą </w:t>
      </w:r>
      <w:r w:rsidR="00D40481">
        <w:rPr>
          <w:rFonts w:ascii="Tahoma" w:hAnsi="Tahoma" w:cs="Tahoma"/>
        </w:rPr>
        <w:t>PZP</w:t>
      </w:r>
      <w:r w:rsidRPr="00DA5244">
        <w:rPr>
          <w:rFonts w:ascii="Tahoma" w:hAnsi="Tahoma" w:cs="Tahoma"/>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FC71D4B" w14:textId="77777777" w:rsidR="00C07AB7" w:rsidRPr="00DA5244" w:rsidRDefault="00C07AB7" w:rsidP="00991586">
      <w:pPr>
        <w:ind w:right="140"/>
        <w:jc w:val="both"/>
        <w:rPr>
          <w:rFonts w:ascii="Tahoma" w:hAnsi="Tahoma" w:cs="Tahoma"/>
        </w:rPr>
      </w:pPr>
    </w:p>
    <w:p w14:paraId="64BB81D0" w14:textId="77777777" w:rsidR="00C07AB7" w:rsidRPr="00DA5244" w:rsidRDefault="007A4565" w:rsidP="00650830">
      <w:pPr>
        <w:numPr>
          <w:ilvl w:val="0"/>
          <w:numId w:val="12"/>
        </w:numPr>
        <w:ind w:right="140"/>
        <w:jc w:val="both"/>
        <w:rPr>
          <w:rFonts w:ascii="Tahoma" w:hAnsi="Tahoma" w:cs="Tahoma"/>
          <w:b/>
          <w:bCs/>
        </w:rPr>
      </w:pPr>
      <w:bookmarkStart w:id="11" w:name="_Hlk62823441"/>
      <w:r w:rsidRPr="00DA5244">
        <w:rPr>
          <w:rFonts w:ascii="Tahoma" w:hAnsi="Tahoma" w:cs="Tahoma"/>
          <w:b/>
          <w:bCs/>
        </w:rPr>
        <w:t>POLEGANIE NA ZASOBACH INNYCH PODMIOTÓW</w:t>
      </w:r>
      <w:r w:rsidR="002A1C48" w:rsidRPr="00DA5244">
        <w:rPr>
          <w:rFonts w:ascii="Tahoma" w:hAnsi="Tahoma" w:cs="Tahoma"/>
          <w:b/>
          <w:bCs/>
        </w:rPr>
        <w:t xml:space="preserve"> </w:t>
      </w:r>
      <w:bookmarkEnd w:id="11"/>
      <w:r w:rsidR="002A1C48" w:rsidRPr="00DA5244">
        <w:rPr>
          <w:rFonts w:ascii="Tahoma" w:hAnsi="Tahoma" w:cs="Tahoma"/>
          <w:b/>
          <w:bCs/>
        </w:rPr>
        <w:t>ORAZ PODWYKONAWSTWO</w:t>
      </w:r>
    </w:p>
    <w:p w14:paraId="086FF1EA" w14:textId="77777777" w:rsidR="00875E08" w:rsidRPr="00DA5244" w:rsidRDefault="00875E08" w:rsidP="00650830">
      <w:pPr>
        <w:numPr>
          <w:ilvl w:val="1"/>
          <w:numId w:val="12"/>
        </w:numPr>
        <w:ind w:right="140"/>
        <w:jc w:val="both"/>
        <w:rPr>
          <w:rFonts w:ascii="Tahoma" w:hAnsi="Tahoma" w:cs="Tahoma"/>
        </w:rPr>
      </w:pPr>
      <w:r w:rsidRPr="00DA5244">
        <w:rPr>
          <w:rFonts w:ascii="Tahoma" w:hAnsi="Tahoma" w:cs="Tahoma"/>
        </w:rPr>
        <w:t>Poleganie na zasobach innych podmiotów</w:t>
      </w:r>
    </w:p>
    <w:p w14:paraId="49A06052" w14:textId="77777777" w:rsidR="00875E08" w:rsidRPr="00DA5244" w:rsidRDefault="00875E08" w:rsidP="00650830">
      <w:pPr>
        <w:numPr>
          <w:ilvl w:val="2"/>
          <w:numId w:val="12"/>
        </w:numPr>
        <w:ind w:left="709" w:right="140" w:hanging="709"/>
        <w:jc w:val="both"/>
        <w:rPr>
          <w:rFonts w:ascii="Tahoma" w:hAnsi="Tahoma" w:cs="Tahoma"/>
        </w:rPr>
      </w:pPr>
      <w:r w:rsidRPr="00DA5244">
        <w:rPr>
          <w:rFonts w:ascii="Tahoma" w:hAnsi="Tahoma" w:cs="Tahoma"/>
        </w:rPr>
        <w:t>Wykonawca może w celu potwierdzenia spełniania warunków udziału w polegać na zdolnościach technicznych lub zawodowych podmiotów udostępniających zasoby, niezależnie od charakteru prawnego łączących go z nimi stosunków prawnych.</w:t>
      </w:r>
    </w:p>
    <w:p w14:paraId="289BFA1D" w14:textId="77777777" w:rsidR="00875E08" w:rsidRPr="00DA5244" w:rsidRDefault="00875E08" w:rsidP="00650830">
      <w:pPr>
        <w:numPr>
          <w:ilvl w:val="2"/>
          <w:numId w:val="12"/>
        </w:numPr>
        <w:ind w:left="709" w:right="140" w:hanging="709"/>
        <w:jc w:val="both"/>
        <w:rPr>
          <w:rFonts w:ascii="Tahoma" w:hAnsi="Tahoma" w:cs="Tahoma"/>
        </w:rPr>
      </w:pPr>
      <w:r w:rsidRPr="00DA5244">
        <w:rPr>
          <w:rFonts w:ascii="Tahoma" w:hAnsi="Tahoma" w:cs="Tahoma"/>
        </w:rPr>
        <w:t xml:space="preserve">W odniesieniu do warunków dotyczących doświadczenia, wykonawcy mogą polegać na zdolnościach podmiotów udostępniających zasoby, jeśli podmioty te wykonają </w:t>
      </w:r>
      <w:proofErr w:type="gramStart"/>
      <w:r w:rsidRPr="00DA5244">
        <w:rPr>
          <w:rFonts w:ascii="Tahoma" w:hAnsi="Tahoma" w:cs="Tahoma"/>
        </w:rPr>
        <w:t>świadczenie</w:t>
      </w:r>
      <w:proofErr w:type="gramEnd"/>
      <w:r w:rsidRPr="00DA5244">
        <w:rPr>
          <w:rFonts w:ascii="Tahoma" w:hAnsi="Tahoma" w:cs="Tahoma"/>
        </w:rPr>
        <w:t xml:space="preserve"> do realizacji którego te zdolności są wymagane.</w:t>
      </w:r>
    </w:p>
    <w:p w14:paraId="02D6F997" w14:textId="043B6474" w:rsidR="00875E08" w:rsidRPr="00DA5244" w:rsidRDefault="00875E08" w:rsidP="00650830">
      <w:pPr>
        <w:numPr>
          <w:ilvl w:val="2"/>
          <w:numId w:val="12"/>
        </w:numPr>
        <w:ind w:left="709" w:right="140" w:hanging="709"/>
        <w:jc w:val="both"/>
        <w:rPr>
          <w:rFonts w:ascii="Tahoma" w:hAnsi="Tahoma" w:cs="Tahoma"/>
        </w:rPr>
      </w:pPr>
      <w:r w:rsidRPr="00DA5244">
        <w:rPr>
          <w:rFonts w:ascii="Tahoma" w:hAnsi="Tahoma" w:cs="Tahoma"/>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C31BB2C" w14:textId="77777777" w:rsidR="00875E08" w:rsidRPr="00DA5244" w:rsidRDefault="00875E08" w:rsidP="00650830">
      <w:pPr>
        <w:numPr>
          <w:ilvl w:val="2"/>
          <w:numId w:val="12"/>
        </w:numPr>
        <w:ind w:left="709" w:right="140" w:hanging="709"/>
        <w:jc w:val="both"/>
        <w:rPr>
          <w:rFonts w:ascii="Tahoma" w:hAnsi="Tahoma" w:cs="Tahoma"/>
        </w:rPr>
      </w:pPr>
      <w:r w:rsidRPr="00DA5244">
        <w:rPr>
          <w:rFonts w:ascii="Tahoma" w:hAnsi="Tahoma" w:cs="Tahoma"/>
        </w:rPr>
        <w:t xml:space="preserve">Zamawiający ocenia, czy udostępniane wykonawcy przez podmioty udostępniające zasoby zdolności techniczne lub zawodowe, pozwalają na wykazanie przez wykonawcę spełniania warunków udziału w postępowaniu, a także bada, czy nie </w:t>
      </w:r>
      <w:proofErr w:type="gramStart"/>
      <w:r w:rsidRPr="00DA5244">
        <w:rPr>
          <w:rFonts w:ascii="Tahoma" w:hAnsi="Tahoma" w:cs="Tahoma"/>
        </w:rPr>
        <w:t>zachodzą</w:t>
      </w:r>
      <w:proofErr w:type="gramEnd"/>
      <w:r w:rsidRPr="00DA5244">
        <w:rPr>
          <w:rFonts w:ascii="Tahoma" w:hAnsi="Tahoma" w:cs="Tahoma"/>
        </w:rPr>
        <w:t xml:space="preserve"> wobec tego podmiotu podstawy wykluczenia, które zostały przewidziane względem wykonawcy.</w:t>
      </w:r>
    </w:p>
    <w:p w14:paraId="6AE64BFE" w14:textId="60D4CEEA" w:rsidR="00875E08" w:rsidRPr="00DA5244" w:rsidRDefault="00875E08" w:rsidP="00650830">
      <w:pPr>
        <w:numPr>
          <w:ilvl w:val="2"/>
          <w:numId w:val="12"/>
        </w:numPr>
        <w:ind w:left="709" w:right="140" w:hanging="709"/>
        <w:jc w:val="both"/>
        <w:rPr>
          <w:rFonts w:ascii="Tahoma" w:hAnsi="Tahoma" w:cs="Tahoma"/>
        </w:rPr>
      </w:pPr>
      <w:r w:rsidRPr="00DA5244">
        <w:rPr>
          <w:rFonts w:ascii="Tahoma" w:hAnsi="Tahoma" w:cs="Tahoma"/>
        </w:rPr>
        <w:t xml:space="preserve">Jeżeli zdolności techniczne lub zawodowe podmiotu udostępniającego zasoby nie potwierdzają spełniania przez wykonawcę warunków udziału w postępowaniu lub </w:t>
      </w:r>
      <w:proofErr w:type="gramStart"/>
      <w:r w:rsidRPr="00DA5244">
        <w:rPr>
          <w:rFonts w:ascii="Tahoma" w:hAnsi="Tahoma" w:cs="Tahoma"/>
        </w:rPr>
        <w:t>zachodzą</w:t>
      </w:r>
      <w:proofErr w:type="gramEnd"/>
      <w:r w:rsidRPr="00DA5244">
        <w:rPr>
          <w:rFonts w:ascii="Tahoma" w:hAnsi="Tahoma" w:cs="Tahoma"/>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1FFE4B46" w14:textId="77777777" w:rsidR="00875E08" w:rsidRPr="00DA5244" w:rsidRDefault="00875E08" w:rsidP="00650830">
      <w:pPr>
        <w:numPr>
          <w:ilvl w:val="2"/>
          <w:numId w:val="12"/>
        </w:numPr>
        <w:ind w:left="709" w:right="140" w:hanging="709"/>
        <w:jc w:val="both"/>
        <w:rPr>
          <w:rFonts w:ascii="Tahoma" w:hAnsi="Tahoma" w:cs="Tahoma"/>
        </w:rPr>
      </w:pPr>
      <w:r w:rsidRPr="00DA5244">
        <w:rPr>
          <w:rFonts w:ascii="Tahoma" w:hAnsi="Tahoma" w:cs="Tahoma"/>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w:t>
      </w:r>
      <w:proofErr w:type="gramStart"/>
      <w:r w:rsidRPr="00DA5244">
        <w:rPr>
          <w:rFonts w:ascii="Tahoma" w:hAnsi="Tahoma" w:cs="Tahoma"/>
        </w:rPr>
        <w:t>zasoby .</w:t>
      </w:r>
      <w:proofErr w:type="gramEnd"/>
    </w:p>
    <w:p w14:paraId="799A784B" w14:textId="5F12C185" w:rsidR="00875E08" w:rsidRPr="00DA5244" w:rsidRDefault="00875E08" w:rsidP="00650830">
      <w:pPr>
        <w:numPr>
          <w:ilvl w:val="2"/>
          <w:numId w:val="12"/>
        </w:numPr>
        <w:ind w:left="709" w:right="140" w:hanging="709"/>
        <w:jc w:val="both"/>
        <w:rPr>
          <w:rFonts w:ascii="Tahoma" w:hAnsi="Tahoma" w:cs="Tahoma"/>
        </w:rPr>
      </w:pPr>
      <w:r w:rsidRPr="00DA5244">
        <w:rPr>
          <w:rFonts w:ascii="Tahoma" w:hAnsi="Tahoma" w:cs="Tahoma"/>
        </w:rPr>
        <w:t>Wykonawca, w przypadku polegania na zdolnościach lub sytuacji podmiotów udostępniających zasoby, przedstawia, wraz z oświadczeniem, o którym mowa w 7.1 SWZ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7.</w:t>
      </w:r>
    </w:p>
    <w:p w14:paraId="3605DA78" w14:textId="77777777" w:rsidR="00875E08" w:rsidRPr="00DA5244" w:rsidRDefault="00875E08" w:rsidP="00650830">
      <w:pPr>
        <w:numPr>
          <w:ilvl w:val="1"/>
          <w:numId w:val="12"/>
        </w:numPr>
        <w:ind w:right="-110"/>
        <w:jc w:val="both"/>
        <w:rPr>
          <w:rFonts w:ascii="Tahoma" w:hAnsi="Tahoma" w:cs="Tahoma"/>
        </w:rPr>
      </w:pPr>
      <w:r w:rsidRPr="00DA5244">
        <w:rPr>
          <w:rFonts w:ascii="Tahoma" w:hAnsi="Tahoma" w:cs="Tahoma"/>
        </w:rPr>
        <w:t>Podwykonawstwo</w:t>
      </w:r>
    </w:p>
    <w:p w14:paraId="199B05F0" w14:textId="77777777" w:rsidR="00875E08" w:rsidRPr="00DA5244" w:rsidRDefault="00875E08" w:rsidP="00650830">
      <w:pPr>
        <w:numPr>
          <w:ilvl w:val="2"/>
          <w:numId w:val="12"/>
        </w:numPr>
        <w:ind w:left="709" w:right="-110" w:hanging="709"/>
        <w:jc w:val="both"/>
        <w:rPr>
          <w:rFonts w:ascii="Tahoma" w:hAnsi="Tahoma" w:cs="Tahoma"/>
        </w:rPr>
      </w:pPr>
      <w:r w:rsidRPr="00DA5244">
        <w:rPr>
          <w:rFonts w:ascii="Tahoma" w:hAnsi="Tahoma" w:cs="Tahoma"/>
        </w:rPr>
        <w:t>Wykonawca może powierzyć wykonanie części zamówienia podwykonawcy (podwykonawcom</w:t>
      </w:r>
      <w:proofErr w:type="gramStart"/>
      <w:r w:rsidRPr="00DA5244">
        <w:rPr>
          <w:rFonts w:ascii="Tahoma" w:hAnsi="Tahoma" w:cs="Tahoma"/>
        </w:rPr>
        <w:t>) .</w:t>
      </w:r>
      <w:proofErr w:type="gramEnd"/>
      <w:r w:rsidRPr="00DA5244">
        <w:rPr>
          <w:rFonts w:ascii="Tahoma" w:hAnsi="Tahoma" w:cs="Tahoma"/>
        </w:rPr>
        <w:t xml:space="preserve"> </w:t>
      </w:r>
    </w:p>
    <w:p w14:paraId="6B3F8195" w14:textId="622FD2EE" w:rsidR="00875E08" w:rsidRPr="00DA5244" w:rsidRDefault="00875E08" w:rsidP="00650830">
      <w:pPr>
        <w:numPr>
          <w:ilvl w:val="2"/>
          <w:numId w:val="12"/>
        </w:numPr>
        <w:ind w:left="709" w:right="-110" w:hanging="709"/>
        <w:jc w:val="both"/>
        <w:rPr>
          <w:rFonts w:ascii="Tahoma" w:hAnsi="Tahoma" w:cs="Tahoma"/>
        </w:rPr>
      </w:pPr>
      <w:r w:rsidRPr="00DA5244">
        <w:rPr>
          <w:rFonts w:ascii="Tahoma" w:hAnsi="Tahoma" w:cs="Tahoma"/>
        </w:rPr>
        <w:t>Zamawiający nie zastrzega obowiązku osobistego wykonania przez Wykonawcę kluczowych części zamówienia.</w:t>
      </w:r>
    </w:p>
    <w:p w14:paraId="7E5B1036" w14:textId="534EE545" w:rsidR="00E94897" w:rsidRPr="00DA5244" w:rsidRDefault="00875E08" w:rsidP="00650830">
      <w:pPr>
        <w:numPr>
          <w:ilvl w:val="2"/>
          <w:numId w:val="12"/>
        </w:numPr>
        <w:ind w:left="709" w:right="158" w:hanging="709"/>
        <w:jc w:val="both"/>
        <w:rPr>
          <w:rFonts w:ascii="Tahoma" w:hAnsi="Tahoma" w:cs="Tahoma"/>
        </w:rPr>
      </w:pPr>
      <w:r w:rsidRPr="00DA5244">
        <w:rPr>
          <w:rFonts w:ascii="Tahoma" w:hAnsi="Tahoma" w:cs="Tahoma"/>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689D4CB" w14:textId="77777777" w:rsidR="00E94897" w:rsidRPr="00DA5244" w:rsidRDefault="00E94897" w:rsidP="007A4565">
      <w:pPr>
        <w:ind w:right="140"/>
        <w:jc w:val="both"/>
        <w:rPr>
          <w:rFonts w:ascii="Tahoma" w:hAnsi="Tahoma" w:cs="Tahoma"/>
        </w:rPr>
      </w:pPr>
    </w:p>
    <w:p w14:paraId="70B515E2" w14:textId="77777777" w:rsidR="007A4565" w:rsidRPr="00DA5244" w:rsidRDefault="007A4565" w:rsidP="00650830">
      <w:pPr>
        <w:numPr>
          <w:ilvl w:val="0"/>
          <w:numId w:val="12"/>
        </w:numPr>
        <w:ind w:right="140"/>
        <w:jc w:val="both"/>
        <w:rPr>
          <w:rFonts w:ascii="Tahoma" w:hAnsi="Tahoma" w:cs="Tahoma"/>
          <w:b/>
          <w:bCs/>
        </w:rPr>
      </w:pPr>
      <w:r w:rsidRPr="00DA5244">
        <w:rPr>
          <w:rFonts w:ascii="Tahoma" w:hAnsi="Tahoma" w:cs="Tahoma"/>
          <w:b/>
          <w:bCs/>
        </w:rPr>
        <w:t>INFORMACJA DLA WYKONAWCÓW WSPÓLNIE UBIEGAJĄCYCH SIĘ O UDZIELENIE ZAMÓWIENIA (SPÓŁKI CYWILNE/ KONSORCJA)</w:t>
      </w:r>
    </w:p>
    <w:p w14:paraId="6E156A65" w14:textId="7777777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lastRenderedPageBreak/>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469FA917" w14:textId="7777777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W przypadku Wykonawców wspólnie ubiegających się o udzielenie zamówienia, oświadczenia, o których mowa w Punkcie 7.1 SWZ, składa każdy z wykonawców. Oświadczenia te potwierdzają brak podstaw wykluczenia oraz spełnianie warunków udziału w zakresie, w jakim każdy z wykonawców wykazuje spełnianie warunków udziału w postępowaniu.</w:t>
      </w:r>
    </w:p>
    <w:p w14:paraId="7626AFB1" w14:textId="6D96F556"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Wykonawcy wspólnie ubiegający się o udzielenie zamówienia dołączają do oferty oświadczenie, z którego wynika, które roboty budowlane/dostawy/usługi wykonają poszczególni wykonawcy.</w:t>
      </w:r>
    </w:p>
    <w:p w14:paraId="452F1F6C" w14:textId="77777777" w:rsidR="00875E08" w:rsidRPr="00DA5244" w:rsidRDefault="00875E08" w:rsidP="00C4413A">
      <w:pPr>
        <w:numPr>
          <w:ilvl w:val="1"/>
          <w:numId w:val="12"/>
        </w:numPr>
        <w:ind w:left="426" w:right="140" w:hanging="426"/>
        <w:jc w:val="both"/>
        <w:rPr>
          <w:rFonts w:ascii="Tahoma" w:hAnsi="Tahoma" w:cs="Tahoma"/>
        </w:rPr>
      </w:pPr>
      <w:r w:rsidRPr="00DA5244">
        <w:rPr>
          <w:rFonts w:ascii="Tahoma" w:hAnsi="Tahoma" w:cs="Tahoma"/>
        </w:rPr>
        <w:t>Oświadczenia i dokumenty potwierdzające brak podstaw do wykluczenia z postępowania składa każdy z Wykonawców wspólnie ubiegających się o zamówienie.</w:t>
      </w:r>
    </w:p>
    <w:p w14:paraId="3BD55178" w14:textId="77777777" w:rsidR="007A4565" w:rsidRPr="00DA5244" w:rsidRDefault="007A4565" w:rsidP="007A4565">
      <w:pPr>
        <w:ind w:right="140"/>
        <w:jc w:val="both"/>
        <w:rPr>
          <w:rFonts w:ascii="Tahoma" w:hAnsi="Tahoma" w:cs="Tahoma"/>
        </w:rPr>
      </w:pPr>
    </w:p>
    <w:p w14:paraId="01A33D44" w14:textId="77777777" w:rsidR="007A4565" w:rsidRPr="00DA5244" w:rsidRDefault="007A4565" w:rsidP="00650830">
      <w:pPr>
        <w:numPr>
          <w:ilvl w:val="0"/>
          <w:numId w:val="12"/>
        </w:numPr>
        <w:ind w:right="140"/>
        <w:jc w:val="both"/>
        <w:rPr>
          <w:rFonts w:ascii="Tahoma" w:hAnsi="Tahoma" w:cs="Tahoma"/>
          <w:b/>
          <w:bCs/>
        </w:rPr>
      </w:pPr>
      <w:r w:rsidRPr="00DA5244">
        <w:rPr>
          <w:rFonts w:ascii="Tahoma" w:hAnsi="Tahoma" w:cs="Tahoma"/>
          <w:b/>
          <w:bCs/>
        </w:rPr>
        <w:t>SPOSÓB KOMUNIKACJI ORAZ WYJAŚNIENIA TREŚCI SWZ</w:t>
      </w:r>
    </w:p>
    <w:p w14:paraId="6E7216EB" w14:textId="77777777" w:rsidR="00D90A5F" w:rsidRPr="00DA5244" w:rsidRDefault="00D90A5F" w:rsidP="00650830">
      <w:pPr>
        <w:numPr>
          <w:ilvl w:val="1"/>
          <w:numId w:val="12"/>
        </w:numPr>
        <w:ind w:left="709" w:right="140" w:hanging="709"/>
        <w:jc w:val="both"/>
        <w:rPr>
          <w:rFonts w:ascii="Tahoma" w:hAnsi="Tahoma" w:cs="Tahoma"/>
        </w:rPr>
      </w:pPr>
      <w:r w:rsidRPr="00DA5244">
        <w:rPr>
          <w:rFonts w:ascii="Tahoma" w:hAnsi="Tahoma" w:cs="Tahoma"/>
        </w:rPr>
        <w:t xml:space="preserve">Informacje ogólne </w:t>
      </w:r>
    </w:p>
    <w:p w14:paraId="29E61E93" w14:textId="77777777" w:rsidR="00332070" w:rsidRPr="00DA5244" w:rsidRDefault="00332070" w:rsidP="00650830">
      <w:pPr>
        <w:numPr>
          <w:ilvl w:val="2"/>
          <w:numId w:val="12"/>
        </w:numPr>
        <w:ind w:left="709" w:right="140" w:hanging="709"/>
        <w:jc w:val="both"/>
        <w:rPr>
          <w:rFonts w:ascii="Tahoma" w:hAnsi="Tahoma" w:cs="Tahoma"/>
        </w:rPr>
      </w:pPr>
      <w:r w:rsidRPr="00DA5244">
        <w:rPr>
          <w:rFonts w:ascii="Tahoma" w:hAnsi="Tahoma" w:cs="Tahoma"/>
        </w:rPr>
        <w:t xml:space="preserve">W postępowaniu o udzielenie zamówienia publicznego komunikacja między Zamawiającym a wykonawcami odbywa się przy użyciu Platformy e-Zamówienia, która jest dostępna pod adresem </w:t>
      </w:r>
      <w:hyperlink r:id="rId9" w:history="1">
        <w:r w:rsidRPr="00DA5244">
          <w:rPr>
            <w:rStyle w:val="Hipercze"/>
            <w:rFonts w:ascii="Tahoma" w:hAnsi="Tahoma" w:cs="Tahoma"/>
          </w:rPr>
          <w:t>https://ezamowienia.gov.pl</w:t>
        </w:r>
      </w:hyperlink>
      <w:r w:rsidRPr="00DA5244">
        <w:rPr>
          <w:rFonts w:ascii="Tahoma" w:hAnsi="Tahoma" w:cs="Tahoma"/>
        </w:rPr>
        <w:t xml:space="preserve">. </w:t>
      </w:r>
    </w:p>
    <w:p w14:paraId="7C2FAD50" w14:textId="77777777" w:rsidR="00332070" w:rsidRPr="00DA5244" w:rsidRDefault="00D90A5F" w:rsidP="00650830">
      <w:pPr>
        <w:numPr>
          <w:ilvl w:val="2"/>
          <w:numId w:val="12"/>
        </w:numPr>
        <w:ind w:left="709" w:right="140" w:hanging="709"/>
        <w:jc w:val="both"/>
        <w:rPr>
          <w:rFonts w:ascii="Tahoma" w:hAnsi="Tahoma" w:cs="Tahoma"/>
        </w:rPr>
      </w:pPr>
      <w:r w:rsidRPr="00DA5244">
        <w:rPr>
          <w:rFonts w:ascii="Tahoma" w:hAnsi="Tahoma" w:cs="Tahoma"/>
        </w:rPr>
        <w:t xml:space="preserve"> </w:t>
      </w:r>
      <w:r w:rsidR="00332070" w:rsidRPr="00DA5244">
        <w:rPr>
          <w:rFonts w:ascii="Tahoma" w:hAnsi="Tahoma" w:cs="Tahoma"/>
        </w:rPr>
        <w:t>Korzystanie z Platformy e-Zamówienia jest bezpłatne.</w:t>
      </w:r>
    </w:p>
    <w:p w14:paraId="4C18D3F1" w14:textId="77777777" w:rsidR="00332070" w:rsidRPr="00DA5244" w:rsidRDefault="00332070" w:rsidP="00650830">
      <w:pPr>
        <w:numPr>
          <w:ilvl w:val="2"/>
          <w:numId w:val="12"/>
        </w:numPr>
        <w:ind w:left="709" w:right="140" w:hanging="709"/>
        <w:jc w:val="both"/>
        <w:rPr>
          <w:rFonts w:ascii="Tahoma" w:hAnsi="Tahoma" w:cs="Tahoma"/>
        </w:rPr>
      </w:pPr>
      <w:r w:rsidRPr="00DA5244">
        <w:rPr>
          <w:rFonts w:ascii="Tahoma" w:hAnsi="Tahoma" w:cs="Tahoma"/>
        </w:rPr>
        <w:t>Zamawiający wyznacza następujące osoby do kontaktu z wykonawcami:</w:t>
      </w:r>
    </w:p>
    <w:p w14:paraId="6F87A462" w14:textId="14BE59D1" w:rsidR="00332070" w:rsidRPr="00DA5244" w:rsidRDefault="00DA5244" w:rsidP="00C2490D">
      <w:pPr>
        <w:ind w:left="709" w:right="140"/>
        <w:jc w:val="both"/>
        <w:rPr>
          <w:rFonts w:ascii="Tahoma" w:hAnsi="Tahoma" w:cs="Tahoma"/>
        </w:rPr>
      </w:pPr>
      <w:r w:rsidRPr="00DA5244">
        <w:rPr>
          <w:rFonts w:ascii="Tahoma" w:hAnsi="Tahoma" w:cs="Tahoma"/>
        </w:rPr>
        <w:t>Magdalena Główczyńska</w:t>
      </w:r>
      <w:r w:rsidR="00F209A1" w:rsidRPr="00DA5244">
        <w:rPr>
          <w:rFonts w:ascii="Tahoma" w:hAnsi="Tahoma" w:cs="Tahoma"/>
        </w:rPr>
        <w:t xml:space="preserve"> tel. 65 525 37 6</w:t>
      </w:r>
      <w:r w:rsidR="003E5D4B" w:rsidRPr="00DA5244">
        <w:rPr>
          <w:rFonts w:ascii="Tahoma" w:hAnsi="Tahoma" w:cs="Tahoma"/>
        </w:rPr>
        <w:t>4</w:t>
      </w:r>
      <w:r w:rsidR="00307DA5" w:rsidRPr="00DA5244">
        <w:rPr>
          <w:rFonts w:ascii="Tahoma" w:hAnsi="Tahoma" w:cs="Tahoma"/>
        </w:rPr>
        <w:t xml:space="preserve"> email </w:t>
      </w:r>
      <w:hyperlink r:id="rId10" w:history="1">
        <w:r w:rsidR="00542856" w:rsidRPr="00DA5244">
          <w:rPr>
            <w:rStyle w:val="Hipercze"/>
            <w:rFonts w:ascii="Tahoma" w:hAnsi="Tahoma" w:cs="Tahoma"/>
          </w:rPr>
          <w:t>przetargi@wsw.leszno.pl</w:t>
        </w:r>
      </w:hyperlink>
      <w:r w:rsidR="00C2490D" w:rsidRPr="00DA5244">
        <w:rPr>
          <w:rFonts w:ascii="Tahoma" w:hAnsi="Tahoma" w:cs="Tahoma"/>
        </w:rPr>
        <w:t xml:space="preserve"> </w:t>
      </w:r>
    </w:p>
    <w:p w14:paraId="41BA29A7" w14:textId="77777777" w:rsidR="00332070" w:rsidRPr="00DA5244" w:rsidRDefault="00332070" w:rsidP="00650830">
      <w:pPr>
        <w:numPr>
          <w:ilvl w:val="2"/>
          <w:numId w:val="12"/>
        </w:numPr>
        <w:ind w:left="709" w:right="140" w:hanging="709"/>
        <w:jc w:val="both"/>
        <w:rPr>
          <w:rFonts w:ascii="Tahoma" w:hAnsi="Tahoma" w:cs="Tahoma"/>
          <w:color w:val="0000FF"/>
        </w:rPr>
      </w:pPr>
      <w:r w:rsidRPr="00DA5244">
        <w:rPr>
          <w:rFonts w:ascii="Tahoma" w:hAnsi="Tahoma" w:cs="Tahoma"/>
        </w:rPr>
        <w:t xml:space="preserve">Adres strony internetowej prowadzonego postępowania (link prowadzący bezpośrednio do widoku postępowania na Platformie e-Zamówienia): </w:t>
      </w:r>
    </w:p>
    <w:p w14:paraId="6649EDD5" w14:textId="77777777" w:rsidR="00DD7060" w:rsidRPr="00DD7060" w:rsidRDefault="00DD7060" w:rsidP="00DD7060">
      <w:pPr>
        <w:shd w:val="clear" w:color="auto" w:fill="FFFFFF"/>
        <w:tabs>
          <w:tab w:val="left" w:pos="1714"/>
        </w:tabs>
        <w:jc w:val="both"/>
        <w:rPr>
          <w:rFonts w:ascii="Tahoma" w:hAnsi="Tahoma" w:cs="Tahoma"/>
          <w:b/>
          <w:bCs/>
        </w:rPr>
      </w:pPr>
      <w:r w:rsidRPr="00DD7060">
        <w:rPr>
          <w:rFonts w:ascii="Tahoma" w:hAnsi="Tahoma" w:cs="Tahoma"/>
          <w:b/>
          <w:bCs/>
        </w:rPr>
        <w:t>https://ezamowienia.gov.pl/mp-client/search/list/ocds-148610-e7f98856-8c92-4f6e-8191-8c3d3a0815da</w:t>
      </w:r>
    </w:p>
    <w:p w14:paraId="3BDC4384" w14:textId="3B4DAD2F" w:rsidR="00332070" w:rsidRPr="00DD7060" w:rsidRDefault="00332070" w:rsidP="005A01B7">
      <w:pPr>
        <w:ind w:left="709" w:right="140"/>
        <w:jc w:val="both"/>
        <w:rPr>
          <w:rFonts w:ascii="Tahoma" w:hAnsi="Tahoma" w:cs="Tahoma"/>
        </w:rPr>
      </w:pPr>
      <w:r w:rsidRPr="00DD7060">
        <w:rPr>
          <w:rFonts w:ascii="Tahoma" w:hAnsi="Tahoma" w:cs="Tahoma"/>
        </w:rPr>
        <w:t>Postępowanie można wyszukać również ze strony głównej Platformy e-Zamówienia (przycisk „Przeglądaj postępowania/konkursy”).</w:t>
      </w:r>
    </w:p>
    <w:p w14:paraId="0C16FBA5" w14:textId="77777777" w:rsidR="005A01B7" w:rsidRPr="00DD7060" w:rsidRDefault="00332070" w:rsidP="00650830">
      <w:pPr>
        <w:numPr>
          <w:ilvl w:val="2"/>
          <w:numId w:val="12"/>
        </w:numPr>
        <w:ind w:left="709" w:right="140" w:hanging="709"/>
        <w:jc w:val="both"/>
        <w:rPr>
          <w:rFonts w:ascii="Tahoma" w:hAnsi="Tahoma" w:cs="Tahoma"/>
          <w:color w:val="FF0000"/>
        </w:rPr>
      </w:pPr>
      <w:r w:rsidRPr="00DD7060">
        <w:rPr>
          <w:rFonts w:ascii="Tahoma" w:hAnsi="Tahoma" w:cs="Tahoma"/>
        </w:rPr>
        <w:t>Identyfikator (ID) postępowania na Platformie e-Zamówienia</w:t>
      </w:r>
      <w:r w:rsidR="005119AE" w:rsidRPr="00DD7060">
        <w:rPr>
          <w:rFonts w:ascii="Tahoma" w:hAnsi="Tahoma" w:cs="Tahoma"/>
        </w:rPr>
        <w:t>:</w:t>
      </w:r>
      <w:r w:rsidR="005119AE" w:rsidRPr="00DD7060">
        <w:rPr>
          <w:rFonts w:ascii="Tahoma" w:hAnsi="Tahoma" w:cs="Tahoma"/>
          <w:color w:val="FF0000"/>
        </w:rPr>
        <w:t xml:space="preserve"> </w:t>
      </w:r>
    </w:p>
    <w:p w14:paraId="1544580A" w14:textId="5D5B2622" w:rsidR="00DD7060" w:rsidRPr="00DD7060" w:rsidRDefault="00DD7060" w:rsidP="00DD7060">
      <w:pPr>
        <w:ind w:firstLine="680"/>
        <w:jc w:val="both"/>
        <w:rPr>
          <w:rFonts w:ascii="Tahoma" w:hAnsi="Tahoma" w:cs="Tahoma"/>
          <w:b/>
          <w:bCs/>
          <w:color w:val="4A4A4A"/>
        </w:rPr>
      </w:pPr>
      <w:r w:rsidRPr="00DD7060">
        <w:rPr>
          <w:rFonts w:ascii="Tahoma" w:hAnsi="Tahoma" w:cs="Tahoma"/>
          <w:b/>
          <w:bCs/>
          <w:color w:val="4A4A4A"/>
        </w:rPr>
        <w:t>ocds-148610-e7f98856-8c92-4f6e-8191-8c3d3a0815da</w:t>
      </w:r>
    </w:p>
    <w:p w14:paraId="3E747B1B" w14:textId="3FC8ACE4" w:rsidR="00744F54" w:rsidRPr="00DA5244" w:rsidRDefault="00332070" w:rsidP="00650830">
      <w:pPr>
        <w:numPr>
          <w:ilvl w:val="2"/>
          <w:numId w:val="12"/>
        </w:numPr>
        <w:ind w:left="709" w:right="140" w:hanging="709"/>
        <w:jc w:val="both"/>
        <w:rPr>
          <w:rFonts w:ascii="Tahoma" w:hAnsi="Tahoma" w:cs="Tahoma"/>
        </w:rPr>
      </w:pPr>
      <w:r w:rsidRPr="00DA5244">
        <w:rPr>
          <w:rFonts w:ascii="Tahoma" w:hAnsi="Tahoma" w:cs="Tahoma"/>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00744F54" w:rsidRPr="00DA5244">
        <w:rPr>
          <w:rFonts w:ascii="Tahoma" w:hAnsi="Tahoma" w:cs="Tahoma"/>
        </w:rPr>
        <w:t xml:space="preserve"> </w:t>
      </w:r>
    </w:p>
    <w:p w14:paraId="15A39746" w14:textId="77777777" w:rsidR="00744F54" w:rsidRPr="00DA5244" w:rsidRDefault="00744F54" w:rsidP="007D5CBC">
      <w:pPr>
        <w:ind w:left="709" w:right="140" w:hanging="709"/>
        <w:jc w:val="both"/>
        <w:rPr>
          <w:rFonts w:ascii="Tahoma" w:hAnsi="Tahoma" w:cs="Tahoma"/>
          <w:b/>
          <w:bCs/>
        </w:rPr>
      </w:pPr>
      <w:r w:rsidRPr="00DA5244">
        <w:rPr>
          <w:rFonts w:ascii="Tahoma" w:hAnsi="Tahoma" w:cs="Tahoma"/>
          <w:b/>
          <w:bCs/>
        </w:rPr>
        <w:t>UWAGA!</w:t>
      </w:r>
    </w:p>
    <w:p w14:paraId="3FEF1173" w14:textId="77777777" w:rsidR="00744F54" w:rsidRPr="00DA5244" w:rsidRDefault="00744F54" w:rsidP="007D5CBC">
      <w:pPr>
        <w:ind w:left="709" w:right="140" w:hanging="709"/>
        <w:jc w:val="both"/>
        <w:rPr>
          <w:rFonts w:ascii="Tahoma" w:hAnsi="Tahoma" w:cs="Tahoma"/>
        </w:rPr>
      </w:pPr>
      <w:r w:rsidRPr="00DA5244">
        <w:rPr>
          <w:rFonts w:ascii="Tahoma" w:hAnsi="Tahoma" w:cs="Tahoma"/>
        </w:rPr>
        <w:t>Użytkownik</w:t>
      </w:r>
      <w:r w:rsidR="006A4609" w:rsidRPr="00DA5244">
        <w:rPr>
          <w:rFonts w:ascii="Tahoma" w:hAnsi="Tahoma" w:cs="Tahoma"/>
        </w:rPr>
        <w:t>, który ma złożyć ofertę, wycofać lub komunikować się z zamawiającym</w:t>
      </w:r>
      <w:r w:rsidRPr="00DA5244">
        <w:rPr>
          <w:rFonts w:ascii="Tahoma" w:hAnsi="Tahoma" w:cs="Tahoma"/>
        </w:rPr>
        <w:t xml:space="preserve"> musi mieć nadane </w:t>
      </w:r>
      <w:r w:rsidR="006A4609" w:rsidRPr="00DA5244">
        <w:rPr>
          <w:rFonts w:ascii="Tahoma" w:hAnsi="Tahoma" w:cs="Tahoma"/>
        </w:rPr>
        <w:t xml:space="preserve">odpowiednie uprawnienia </w:t>
      </w:r>
      <w:r w:rsidRPr="00DA5244">
        <w:rPr>
          <w:rFonts w:ascii="Tahoma" w:hAnsi="Tahoma" w:cs="Tahoma"/>
        </w:rPr>
        <w:t xml:space="preserve">przez </w:t>
      </w:r>
      <w:r w:rsidR="006A4609" w:rsidRPr="00DA5244">
        <w:rPr>
          <w:rFonts w:ascii="Tahoma" w:hAnsi="Tahoma" w:cs="Tahoma"/>
        </w:rPr>
        <w:t>swojego</w:t>
      </w:r>
      <w:r w:rsidRPr="00DA5244">
        <w:rPr>
          <w:rFonts w:ascii="Tahoma" w:hAnsi="Tahoma" w:cs="Tahoma"/>
        </w:rPr>
        <w:t xml:space="preserve"> administratora</w:t>
      </w:r>
      <w:r w:rsidR="006A4609" w:rsidRPr="00DA5244">
        <w:rPr>
          <w:rFonts w:ascii="Tahoma" w:hAnsi="Tahoma" w:cs="Tahoma"/>
        </w:rPr>
        <w:t xml:space="preserve"> na platformie e-zamówienia</w:t>
      </w:r>
      <w:r w:rsidRPr="00DA5244">
        <w:rPr>
          <w:rFonts w:ascii="Tahoma" w:hAnsi="Tahoma" w:cs="Tahoma"/>
        </w:rPr>
        <w:t xml:space="preserve">! Uprawnienia należy </w:t>
      </w:r>
      <w:r w:rsidR="004D5E61" w:rsidRPr="00DA5244">
        <w:rPr>
          <w:rFonts w:ascii="Tahoma" w:hAnsi="Tahoma" w:cs="Tahoma"/>
        </w:rPr>
        <w:t xml:space="preserve">nadać po wejściu na zakładkę „Administrowanie użytkownikami” w kolumnie </w:t>
      </w:r>
      <w:proofErr w:type="gramStart"/>
      <w:r w:rsidR="004D5E61" w:rsidRPr="00DA5244">
        <w:rPr>
          <w:rFonts w:ascii="Tahoma" w:hAnsi="Tahoma" w:cs="Tahoma"/>
        </w:rPr>
        <w:t>Akcje  znajdującej</w:t>
      </w:r>
      <w:proofErr w:type="gramEnd"/>
      <w:r w:rsidR="004D5E61" w:rsidRPr="00DA5244">
        <w:rPr>
          <w:rFonts w:ascii="Tahoma" w:hAnsi="Tahoma" w:cs="Tahoma"/>
        </w:rPr>
        <w:t xml:space="preserve"> się po prawej stronie wiersza z wybranym użytkownikiem, należy kliknąć „Zmień”</w:t>
      </w:r>
    </w:p>
    <w:p w14:paraId="517D4B62" w14:textId="77777777" w:rsidR="006A4609" w:rsidRPr="00DA5244" w:rsidRDefault="006A4609" w:rsidP="00C2490D">
      <w:pPr>
        <w:ind w:left="709" w:right="140"/>
        <w:jc w:val="both"/>
        <w:rPr>
          <w:rFonts w:ascii="Tahoma" w:hAnsi="Tahoma" w:cs="Tahoma"/>
        </w:rPr>
      </w:pPr>
      <w:hyperlink r:id="rId11" w:history="1">
        <w:r w:rsidRPr="00DA5244">
          <w:rPr>
            <w:rStyle w:val="Hipercze"/>
            <w:rFonts w:ascii="Tahoma" w:hAnsi="Tahoma" w:cs="Tahoma"/>
          </w:rPr>
          <w:t>https://media.ezamowienia.gov.pl/pod/2020/11/ZZKPS-3.2_20211016.pdf</w:t>
        </w:r>
      </w:hyperlink>
    </w:p>
    <w:p w14:paraId="4EC1C9F0" w14:textId="77777777" w:rsidR="00332070" w:rsidRPr="00DA5244" w:rsidRDefault="00332070" w:rsidP="00650830">
      <w:pPr>
        <w:numPr>
          <w:ilvl w:val="2"/>
          <w:numId w:val="12"/>
        </w:numPr>
        <w:ind w:left="709" w:right="140" w:hanging="709"/>
        <w:jc w:val="both"/>
        <w:rPr>
          <w:rFonts w:ascii="Tahoma" w:hAnsi="Tahoma" w:cs="Tahoma"/>
        </w:rPr>
      </w:pPr>
      <w:r w:rsidRPr="00DA5244">
        <w:rPr>
          <w:rFonts w:ascii="Tahoma" w:hAnsi="Tahoma" w:cs="Tahoma"/>
        </w:rPr>
        <w:t>Przeglądanie i pobieranie publicznej treści dokumentacji postępowania nie wymaga posiadania konta na Platformie e-Zamówienia ani logowania.</w:t>
      </w:r>
    </w:p>
    <w:p w14:paraId="7B6CE622" w14:textId="77777777" w:rsidR="00332070" w:rsidRPr="00DA5244" w:rsidRDefault="00332070" w:rsidP="00650830">
      <w:pPr>
        <w:numPr>
          <w:ilvl w:val="2"/>
          <w:numId w:val="12"/>
        </w:numPr>
        <w:ind w:left="709" w:right="140" w:hanging="709"/>
        <w:jc w:val="both"/>
        <w:rPr>
          <w:rFonts w:ascii="Tahoma" w:hAnsi="Tahoma" w:cs="Tahoma"/>
        </w:rPr>
      </w:pPr>
      <w:r w:rsidRPr="00DA5244">
        <w:rPr>
          <w:rFonts w:ascii="Tahoma" w:hAnsi="Tahoma" w:cs="Tahoma"/>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BC5A06A" w14:textId="77777777" w:rsidR="00307DA5" w:rsidRPr="00DA5244" w:rsidRDefault="00332070" w:rsidP="00650830">
      <w:pPr>
        <w:numPr>
          <w:ilvl w:val="2"/>
          <w:numId w:val="12"/>
        </w:numPr>
        <w:ind w:left="709" w:right="140" w:hanging="709"/>
        <w:jc w:val="both"/>
        <w:rPr>
          <w:rFonts w:ascii="Tahoma" w:hAnsi="Tahoma" w:cs="Tahoma"/>
        </w:rPr>
      </w:pPr>
      <w:r w:rsidRPr="00DA5244">
        <w:rPr>
          <w:rFonts w:ascii="Tahoma" w:hAnsi="Tahoma" w:cs="Tahoma"/>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00307DA5" w:rsidRPr="00DA5244">
        <w:rPr>
          <w:rFonts w:ascii="Tahoma" w:hAnsi="Tahoma" w:cs="Tahoma"/>
        </w:rPr>
        <w:t xml:space="preserve">. W przypadku formatów, o których mowa w art. 66 ust. 1 ustawy </w:t>
      </w:r>
      <w:proofErr w:type="spellStart"/>
      <w:r w:rsidR="00307DA5" w:rsidRPr="00DA5244">
        <w:rPr>
          <w:rFonts w:ascii="Tahoma" w:hAnsi="Tahoma" w:cs="Tahoma"/>
        </w:rPr>
        <w:t>Pzp</w:t>
      </w:r>
      <w:proofErr w:type="spellEnd"/>
      <w:r w:rsidR="00307DA5" w:rsidRPr="00DA5244">
        <w:rPr>
          <w:rFonts w:ascii="Tahoma" w:hAnsi="Tahoma" w:cs="Tahoma"/>
        </w:rPr>
        <w:t>, ww. regulacje nie będą miały bezpośredniego zastosowania.</w:t>
      </w:r>
    </w:p>
    <w:p w14:paraId="07A7B1F1" w14:textId="77777777" w:rsidR="00307DA5" w:rsidRPr="00DA5244" w:rsidRDefault="00307DA5" w:rsidP="00650830">
      <w:pPr>
        <w:numPr>
          <w:ilvl w:val="2"/>
          <w:numId w:val="12"/>
        </w:numPr>
        <w:tabs>
          <w:tab w:val="left" w:pos="851"/>
        </w:tabs>
        <w:ind w:left="851" w:right="140" w:hanging="851"/>
        <w:jc w:val="both"/>
        <w:rPr>
          <w:rFonts w:ascii="Tahoma" w:hAnsi="Tahoma" w:cs="Tahoma"/>
        </w:rPr>
      </w:pPr>
      <w:r w:rsidRPr="00DA5244">
        <w:rPr>
          <w:rFonts w:ascii="Tahoma" w:hAnsi="Tahoma" w:cs="Tahoma"/>
        </w:rPr>
        <w:t>Informacje, oświadczenia lub dokumenty, inne niż wymienione w § 2 ust. 1 rozporządzenia Prezesa Rady Ministrów w sprawie wymagań dla dokumentów elektronicznych, przekazywane w postępowaniu sporządza się w postaci elektronicznej:</w:t>
      </w:r>
    </w:p>
    <w:p w14:paraId="47621D34" w14:textId="77777777" w:rsidR="00307DA5" w:rsidRPr="00DA5244" w:rsidRDefault="00307DA5" w:rsidP="00650830">
      <w:pPr>
        <w:numPr>
          <w:ilvl w:val="3"/>
          <w:numId w:val="12"/>
        </w:numPr>
        <w:ind w:left="993" w:right="140" w:hanging="993"/>
        <w:jc w:val="both"/>
        <w:rPr>
          <w:rFonts w:ascii="Tahoma" w:hAnsi="Tahoma" w:cs="Tahoma"/>
        </w:rPr>
      </w:pPr>
      <w:r w:rsidRPr="00DA5244">
        <w:rPr>
          <w:rFonts w:ascii="Tahoma" w:hAnsi="Tahoma" w:cs="Tahoma"/>
        </w:rPr>
        <w:t>w formatach danych określonych w przepisach rozporządzenia Rady Ministrów w sprawie Krajowych Ram Interoperacyjności (i przekazuje się jako załącznik), lub</w:t>
      </w:r>
    </w:p>
    <w:p w14:paraId="1A0725A4" w14:textId="77777777" w:rsidR="00D90A5F" w:rsidRPr="00DA5244" w:rsidRDefault="00307DA5" w:rsidP="00650830">
      <w:pPr>
        <w:numPr>
          <w:ilvl w:val="3"/>
          <w:numId w:val="12"/>
        </w:numPr>
        <w:ind w:left="993" w:right="140" w:hanging="993"/>
        <w:jc w:val="both"/>
        <w:rPr>
          <w:rFonts w:ascii="Tahoma" w:hAnsi="Tahoma" w:cs="Tahoma"/>
        </w:rPr>
      </w:pPr>
      <w:r w:rsidRPr="00DA5244">
        <w:rPr>
          <w:rFonts w:ascii="Tahoma" w:hAnsi="Tahoma" w:cs="Tahoma"/>
        </w:rPr>
        <w:lastRenderedPageBreak/>
        <w:t>jako tekst wpisany bezpośrednio do wiadomości przekazywanej przy użyciu środków komunikacji elektronicznej (np. w treści wiadomości e-mail lub w treści „Formularza do komunikacji”).</w:t>
      </w:r>
    </w:p>
    <w:p w14:paraId="1F3BBE93" w14:textId="77777777" w:rsidR="00307DA5" w:rsidRPr="00DA5244" w:rsidRDefault="00307DA5" w:rsidP="00650830">
      <w:pPr>
        <w:numPr>
          <w:ilvl w:val="2"/>
          <w:numId w:val="12"/>
        </w:numPr>
        <w:tabs>
          <w:tab w:val="left" w:pos="851"/>
        </w:tabs>
        <w:ind w:left="851" w:right="140" w:hanging="851"/>
        <w:jc w:val="both"/>
        <w:rPr>
          <w:rFonts w:ascii="Tahoma" w:hAnsi="Tahoma" w:cs="Tahoma"/>
        </w:rPr>
      </w:pPr>
      <w:r w:rsidRPr="00DA5244">
        <w:rPr>
          <w:rFonts w:ascii="Tahoma" w:hAnsi="Tahoma" w:cs="Tahoma"/>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20AD781" w14:textId="77777777" w:rsidR="00307DA5" w:rsidRPr="00DA5244" w:rsidRDefault="00307DA5" w:rsidP="00650830">
      <w:pPr>
        <w:numPr>
          <w:ilvl w:val="2"/>
          <w:numId w:val="12"/>
        </w:numPr>
        <w:tabs>
          <w:tab w:val="left" w:pos="851"/>
        </w:tabs>
        <w:ind w:left="851" w:right="140" w:hanging="851"/>
        <w:jc w:val="both"/>
        <w:rPr>
          <w:rFonts w:ascii="Tahoma" w:hAnsi="Tahoma" w:cs="Tahoma"/>
        </w:rPr>
      </w:pPr>
      <w:r w:rsidRPr="00DA5244">
        <w:rPr>
          <w:rFonts w:ascii="Tahoma" w:hAnsi="Tahoma" w:cs="Tahoma"/>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A5244">
        <w:rPr>
          <w:rFonts w:ascii="Tahoma" w:hAnsi="Tahoma" w:cs="Tahoma"/>
        </w:rPr>
        <w:t>Pzp</w:t>
      </w:r>
      <w:proofErr w:type="spellEnd"/>
      <w:r w:rsidRPr="00DA5244">
        <w:rPr>
          <w:rFonts w:ascii="Tahoma" w:hAnsi="Tahoma" w:cs="Tahoma"/>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04FA625C" w14:textId="77777777" w:rsidR="00332B22" w:rsidRPr="00DA5244" w:rsidRDefault="00332B22" w:rsidP="00650830">
      <w:pPr>
        <w:numPr>
          <w:ilvl w:val="2"/>
          <w:numId w:val="12"/>
        </w:numPr>
        <w:tabs>
          <w:tab w:val="left" w:pos="851"/>
        </w:tabs>
        <w:ind w:left="851" w:right="140" w:hanging="851"/>
        <w:jc w:val="both"/>
        <w:rPr>
          <w:rFonts w:ascii="Tahoma" w:hAnsi="Tahoma" w:cs="Tahoma"/>
        </w:rPr>
      </w:pPr>
      <w:r w:rsidRPr="00DA5244">
        <w:rPr>
          <w:rFonts w:ascii="Tahoma" w:hAnsi="Tahoma" w:cs="Tahoma"/>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49C0584" w14:textId="77777777" w:rsidR="00332B22" w:rsidRPr="00DA5244" w:rsidRDefault="00332B22" w:rsidP="00650830">
      <w:pPr>
        <w:numPr>
          <w:ilvl w:val="2"/>
          <w:numId w:val="12"/>
        </w:numPr>
        <w:tabs>
          <w:tab w:val="left" w:pos="851"/>
        </w:tabs>
        <w:ind w:left="851" w:right="140" w:hanging="851"/>
        <w:jc w:val="both"/>
        <w:rPr>
          <w:rFonts w:ascii="Tahoma" w:hAnsi="Tahoma" w:cs="Tahoma"/>
        </w:rPr>
      </w:pPr>
      <w:r w:rsidRPr="00DA5244">
        <w:rPr>
          <w:rFonts w:ascii="Tahoma" w:hAnsi="Tahoma" w:cs="Tahoma"/>
        </w:rPr>
        <w:t>Wszystkie wysłane i odebrane w postępowaniu przez wykonawcę wiadomości widoczne są po zalogowaniu w podglądzie postępowania w zakładce „Komunikacja”.</w:t>
      </w:r>
    </w:p>
    <w:p w14:paraId="408C653B" w14:textId="77777777" w:rsidR="00332B22" w:rsidRPr="00DA5244" w:rsidRDefault="00332B22" w:rsidP="00650830">
      <w:pPr>
        <w:numPr>
          <w:ilvl w:val="2"/>
          <w:numId w:val="12"/>
        </w:numPr>
        <w:tabs>
          <w:tab w:val="left" w:pos="851"/>
        </w:tabs>
        <w:ind w:left="851" w:right="140" w:hanging="851"/>
        <w:jc w:val="both"/>
        <w:rPr>
          <w:rFonts w:ascii="Tahoma" w:hAnsi="Tahoma" w:cs="Tahoma"/>
        </w:rPr>
      </w:pPr>
      <w:r w:rsidRPr="00DA5244">
        <w:rPr>
          <w:rFonts w:ascii="Tahoma" w:hAnsi="Tahoma" w:cs="Tahoma"/>
        </w:rPr>
        <w:t>Maksymalny rozmiar plików przesyłanych za pośrednictwem „Formularzy do komunikacji” wynosi 150 MB (wielkość ta dotyczy plików przesyłanych jako załączniki do jednego formularza).</w:t>
      </w:r>
    </w:p>
    <w:p w14:paraId="65145ED3" w14:textId="77777777" w:rsidR="00332B22" w:rsidRPr="00DA5244" w:rsidRDefault="00332B22" w:rsidP="00650830">
      <w:pPr>
        <w:numPr>
          <w:ilvl w:val="2"/>
          <w:numId w:val="12"/>
        </w:numPr>
        <w:tabs>
          <w:tab w:val="left" w:pos="851"/>
        </w:tabs>
        <w:ind w:left="851" w:right="140" w:hanging="851"/>
        <w:jc w:val="both"/>
        <w:rPr>
          <w:rFonts w:ascii="Tahoma" w:hAnsi="Tahoma" w:cs="Tahoma"/>
        </w:rPr>
      </w:pPr>
      <w:r w:rsidRPr="00DA5244">
        <w:rPr>
          <w:rFonts w:ascii="Tahoma" w:hAnsi="Tahoma" w:cs="Tahoma"/>
        </w:rPr>
        <w:t>Minimalne wymagania techniczne dotyczące sprzętu używanego w celu korzystania z usług Platformy e-Zamówienia oraz informacje dotyczące specyfikacji połączenia określa Regulamin Platformy e-Zamówienia.</w:t>
      </w:r>
    </w:p>
    <w:p w14:paraId="5986AF0D" w14:textId="708E065B" w:rsidR="00332B22" w:rsidRPr="00DA5244" w:rsidRDefault="00332B22" w:rsidP="00650830">
      <w:pPr>
        <w:numPr>
          <w:ilvl w:val="2"/>
          <w:numId w:val="12"/>
        </w:numPr>
        <w:tabs>
          <w:tab w:val="left" w:pos="851"/>
        </w:tabs>
        <w:ind w:left="851" w:right="140" w:hanging="851"/>
        <w:jc w:val="both"/>
        <w:rPr>
          <w:rFonts w:ascii="Tahoma" w:hAnsi="Tahoma" w:cs="Tahoma"/>
        </w:rPr>
      </w:pPr>
      <w:r w:rsidRPr="00DA5244">
        <w:rPr>
          <w:rFonts w:ascii="Tahoma" w:hAnsi="Tahoma" w:cs="Tahoma"/>
        </w:rPr>
        <w:t xml:space="preserve">W przypadku problemów technicznych i awarii związanych z funkcjonowaniem Platformy e-Zamówienia użytkownicy mogą skorzystać ze wsparcia technicznego dostępnego pod numerem telefonu </w:t>
      </w:r>
      <w:r w:rsidR="00C2490D" w:rsidRPr="00DA5244">
        <w:rPr>
          <w:rFonts w:ascii="Tahoma" w:hAnsi="Tahoma" w:cs="Tahoma"/>
        </w:rPr>
        <w:t xml:space="preserve">(22) 458 77 99 </w:t>
      </w:r>
      <w:r w:rsidRPr="00DA5244">
        <w:rPr>
          <w:rFonts w:ascii="Tahoma" w:hAnsi="Tahoma" w:cs="Tahoma"/>
        </w:rPr>
        <w:t xml:space="preserve">lub drogą elektroniczną poprzez formularz udostępniony na stronie internetowej </w:t>
      </w:r>
      <w:hyperlink r:id="rId12" w:history="1">
        <w:r w:rsidRPr="00DA5244">
          <w:rPr>
            <w:rStyle w:val="Hipercze"/>
            <w:rFonts w:ascii="Tahoma" w:hAnsi="Tahoma" w:cs="Tahoma"/>
          </w:rPr>
          <w:t>https://ezamowienia.gov.pl</w:t>
        </w:r>
      </w:hyperlink>
      <w:r w:rsidRPr="00DA5244">
        <w:rPr>
          <w:rFonts w:ascii="Tahoma" w:hAnsi="Tahoma" w:cs="Tahoma"/>
        </w:rPr>
        <w:t xml:space="preserve"> w zakładce „Zgłoś problem”.</w:t>
      </w:r>
    </w:p>
    <w:p w14:paraId="1EF65CDE" w14:textId="2856F473" w:rsidR="00332B22" w:rsidRPr="00DA5244" w:rsidRDefault="00332B22" w:rsidP="00650830">
      <w:pPr>
        <w:numPr>
          <w:ilvl w:val="2"/>
          <w:numId w:val="12"/>
        </w:numPr>
        <w:tabs>
          <w:tab w:val="left" w:pos="851"/>
        </w:tabs>
        <w:ind w:left="851" w:right="140" w:hanging="851"/>
        <w:jc w:val="both"/>
        <w:rPr>
          <w:rFonts w:ascii="Tahoma" w:hAnsi="Tahoma" w:cs="Tahoma"/>
        </w:rPr>
      </w:pPr>
      <w:r w:rsidRPr="00DA5244">
        <w:rPr>
          <w:rFonts w:ascii="Tahoma" w:hAnsi="Tahoma" w:cs="Tahoma"/>
        </w:rPr>
        <w:t xml:space="preserve">W szczególnie uzasadnionych przypadkach uniemożliwiających komunikację wykonawcy i Zamawiającego za pośrednictwem Platformy e-Zamówienia, Zamawiający dopuszcza komunikację za pomocą poczty elektronicznej na adres e-mail: </w:t>
      </w:r>
      <w:hyperlink r:id="rId13" w:history="1">
        <w:r w:rsidR="00542856" w:rsidRPr="00DA5244">
          <w:rPr>
            <w:rStyle w:val="Hipercze"/>
            <w:rFonts w:ascii="Tahoma" w:hAnsi="Tahoma" w:cs="Tahoma"/>
          </w:rPr>
          <w:t>przetargi@wsw.leszno.pl</w:t>
        </w:r>
      </w:hyperlink>
      <w:r w:rsidRPr="00DA5244">
        <w:rPr>
          <w:rFonts w:ascii="Tahoma" w:hAnsi="Tahoma" w:cs="Tahoma"/>
        </w:rPr>
        <w:t xml:space="preserve"> (nie dotyczy składania ofert).</w:t>
      </w:r>
    </w:p>
    <w:p w14:paraId="6C556DA3" w14:textId="77777777" w:rsidR="00D90A5F" w:rsidRPr="00DA5244" w:rsidRDefault="00D90A5F" w:rsidP="00D90A5F">
      <w:pPr>
        <w:ind w:right="140"/>
        <w:jc w:val="both"/>
        <w:rPr>
          <w:rFonts w:ascii="Tahoma" w:hAnsi="Tahoma" w:cs="Tahoma"/>
        </w:rPr>
      </w:pPr>
    </w:p>
    <w:p w14:paraId="245C00E0" w14:textId="77777777" w:rsidR="00D90A5F" w:rsidRPr="00DA5244" w:rsidRDefault="00D90A5F" w:rsidP="00650830">
      <w:pPr>
        <w:numPr>
          <w:ilvl w:val="1"/>
          <w:numId w:val="12"/>
        </w:numPr>
        <w:ind w:right="140"/>
        <w:jc w:val="both"/>
        <w:rPr>
          <w:rFonts w:ascii="Tahoma" w:hAnsi="Tahoma" w:cs="Tahoma"/>
          <w:b/>
          <w:bCs/>
        </w:rPr>
      </w:pPr>
      <w:r w:rsidRPr="00DA5244">
        <w:rPr>
          <w:rFonts w:ascii="Tahoma" w:hAnsi="Tahoma" w:cs="Tahoma"/>
          <w:b/>
          <w:bCs/>
        </w:rPr>
        <w:t xml:space="preserve">Złożenie oferty </w:t>
      </w:r>
    </w:p>
    <w:p w14:paraId="789A522F" w14:textId="77777777"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Wykonawca przygotowuje ofertę przy pomocy interaktywnego „Formularza ofertowego” udostępnionego przez Zamawiającego na Platformie e-Zamówienia i zamieszczonego w podglądzie postępowania w zakładce „Informacje podstawowe”.</w:t>
      </w:r>
    </w:p>
    <w:p w14:paraId="534FD9D9" w14:textId="77777777"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9652E94" w14:textId="77777777"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79B8A7F2" w14:textId="77777777" w:rsidR="000176A8" w:rsidRPr="00DA5244" w:rsidRDefault="000176A8" w:rsidP="000176A8">
      <w:pPr>
        <w:ind w:left="709" w:right="140"/>
        <w:jc w:val="both"/>
        <w:rPr>
          <w:rFonts w:ascii="Tahoma" w:hAnsi="Tahoma" w:cs="Tahoma"/>
        </w:rPr>
      </w:pPr>
      <w:r w:rsidRPr="00DA5244">
        <w:rPr>
          <w:rFonts w:ascii="Tahoma" w:hAnsi="Tahoma" w:cs="Tahoma"/>
        </w:rPr>
        <w:t xml:space="preserve">Uwaga! Nie należy zmieniać nazwy pliku nadanej przez Platformę e-Zamówienia. Zapisany „Formularz ofertowy” należy zawsze otwierać w programie Adobe </w:t>
      </w:r>
      <w:proofErr w:type="spellStart"/>
      <w:r w:rsidRPr="00DA5244">
        <w:rPr>
          <w:rFonts w:ascii="Tahoma" w:hAnsi="Tahoma" w:cs="Tahoma"/>
        </w:rPr>
        <w:t>Acrobat</w:t>
      </w:r>
      <w:proofErr w:type="spellEnd"/>
      <w:r w:rsidRPr="00DA5244">
        <w:rPr>
          <w:rFonts w:ascii="Tahoma" w:hAnsi="Tahoma" w:cs="Tahoma"/>
        </w:rPr>
        <w:t xml:space="preserve"> Reader DC. </w:t>
      </w:r>
    </w:p>
    <w:p w14:paraId="3C0FFA5B" w14:textId="77777777"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 xml:space="preserve">Wykonawca składa ofertę za pośrednictwem zakładki „Oferty/wnioski”, widocznej w podglądzie postępowania po zalogowaniu się na konto Wykonawcy. Po wybraniu przycisku „Złóż ofertę” system </w:t>
      </w:r>
      <w:r w:rsidRPr="00DA5244">
        <w:rPr>
          <w:rFonts w:ascii="Tahoma" w:hAnsi="Tahoma" w:cs="Tahoma"/>
        </w:rPr>
        <w:lastRenderedPageBreak/>
        <w:t xml:space="preserve">prezentuje okno składania oferty umożliwiające przekazanie dokumentów elektronicznych, w którym znajdują się dwa pola </w:t>
      </w:r>
      <w:proofErr w:type="spellStart"/>
      <w:r w:rsidRPr="00DA5244">
        <w:rPr>
          <w:rFonts w:ascii="Tahoma" w:hAnsi="Tahoma" w:cs="Tahoma"/>
        </w:rPr>
        <w:t>drag&amp;drop</w:t>
      </w:r>
      <w:proofErr w:type="spellEnd"/>
      <w:r w:rsidRPr="00DA5244">
        <w:rPr>
          <w:rFonts w:ascii="Tahoma" w:hAnsi="Tahoma" w:cs="Tahoma"/>
        </w:rPr>
        <w:t xml:space="preserve"> („przeciągnij” i „upuść”) służące do dodawania plików.</w:t>
      </w:r>
    </w:p>
    <w:p w14:paraId="4C04503F" w14:textId="77777777"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C875CE6" w14:textId="77777777"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003BF7E" w14:textId="579CC70D"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 xml:space="preserve">Formularz ofertowy podpisuje się kwalifikowanym podpisem elektronicznym, podpisem zaufanym lub podpisem osobistym w formacie </w:t>
      </w:r>
      <w:proofErr w:type="spellStart"/>
      <w:r w:rsidRPr="00DA5244">
        <w:rPr>
          <w:rFonts w:ascii="Tahoma" w:hAnsi="Tahoma" w:cs="Tahoma"/>
        </w:rPr>
        <w:t>PAdES</w:t>
      </w:r>
      <w:proofErr w:type="spellEnd"/>
      <w:r w:rsidRPr="00DA5244">
        <w:rPr>
          <w:rFonts w:ascii="Tahoma" w:hAnsi="Tahoma" w:cs="Tahoma"/>
        </w:rPr>
        <w:t xml:space="preserve"> typ wewnętrzny. Pozostałe dokumenty wchodzące w skład oferty lub składane wraz z ofertą, które są zgodnie z ustawą </w:t>
      </w:r>
      <w:proofErr w:type="spellStart"/>
      <w:r w:rsidRPr="00DA5244">
        <w:rPr>
          <w:rFonts w:ascii="Tahoma" w:hAnsi="Tahoma" w:cs="Tahoma"/>
        </w:rPr>
        <w:t>Pzp</w:t>
      </w:r>
      <w:proofErr w:type="spellEnd"/>
      <w:r w:rsidRPr="00DA5244">
        <w:rPr>
          <w:rFonts w:ascii="Tahoma" w:hAnsi="Tahoma" w:cs="Tahoma"/>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AD619BE" w14:textId="77777777" w:rsidR="000176A8" w:rsidRPr="00DA5244" w:rsidRDefault="000176A8" w:rsidP="00650830">
      <w:pPr>
        <w:numPr>
          <w:ilvl w:val="2"/>
          <w:numId w:val="12"/>
        </w:numPr>
        <w:ind w:left="709" w:right="140" w:hanging="709"/>
        <w:jc w:val="both"/>
        <w:rPr>
          <w:rFonts w:ascii="Tahoma" w:hAnsi="Tahoma" w:cs="Tahoma"/>
        </w:rPr>
      </w:pPr>
      <w:r w:rsidRPr="00DA5244">
        <w:rPr>
          <w:rFonts w:ascii="Tahoma" w:hAnsi="Tahoma" w:cs="Tahoma"/>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2A6671D" w14:textId="77777777" w:rsidR="000176A8" w:rsidRPr="00DA5244" w:rsidRDefault="000176A8" w:rsidP="00650830">
      <w:pPr>
        <w:numPr>
          <w:ilvl w:val="2"/>
          <w:numId w:val="12"/>
        </w:numPr>
        <w:ind w:left="851" w:right="140" w:hanging="851"/>
        <w:jc w:val="both"/>
        <w:rPr>
          <w:rFonts w:ascii="Tahoma" w:hAnsi="Tahoma" w:cs="Tahoma"/>
        </w:rPr>
      </w:pPr>
      <w:r w:rsidRPr="00DA5244">
        <w:rPr>
          <w:rFonts w:ascii="Tahoma" w:hAnsi="Tahoma" w:cs="Tahoma"/>
        </w:rPr>
        <w:t>Oferta może być złożona tylko do upływu terminu składania ofert.</w:t>
      </w:r>
    </w:p>
    <w:p w14:paraId="04CE9C41" w14:textId="77777777" w:rsidR="000176A8" w:rsidRPr="00DA5244" w:rsidRDefault="000176A8" w:rsidP="00650830">
      <w:pPr>
        <w:numPr>
          <w:ilvl w:val="2"/>
          <w:numId w:val="12"/>
        </w:numPr>
        <w:ind w:left="851" w:right="140" w:hanging="851"/>
        <w:jc w:val="both"/>
        <w:rPr>
          <w:rFonts w:ascii="Tahoma" w:hAnsi="Tahoma" w:cs="Tahoma"/>
        </w:rPr>
      </w:pPr>
      <w:r w:rsidRPr="00DA5244">
        <w:rPr>
          <w:rFonts w:ascii="Tahoma" w:hAnsi="Tahoma" w:cs="Tahoma"/>
        </w:rPr>
        <w:t>Wykonawca może przed upływem terminu składania ofert wycofać ofertę. Wykonawca wycofuje ofertę w zakładce „Oferty/wnioski” używając przycisku „Wycofaj ofertę”.</w:t>
      </w:r>
    </w:p>
    <w:p w14:paraId="054D1F7E" w14:textId="77777777" w:rsidR="000176A8" w:rsidRPr="00DA5244" w:rsidRDefault="000176A8" w:rsidP="00650830">
      <w:pPr>
        <w:numPr>
          <w:ilvl w:val="2"/>
          <w:numId w:val="12"/>
        </w:numPr>
        <w:ind w:left="851" w:right="140" w:hanging="851"/>
        <w:jc w:val="both"/>
        <w:rPr>
          <w:rFonts w:ascii="Tahoma" w:hAnsi="Tahoma" w:cs="Tahoma"/>
        </w:rPr>
      </w:pPr>
      <w:r w:rsidRPr="00DA5244">
        <w:rPr>
          <w:rFonts w:ascii="Tahoma" w:hAnsi="Tahoma" w:cs="Tahoma"/>
        </w:rPr>
        <w:t>Maksymalny łączny rozmiar plików stanowiących ofertę lub składanych wraz z ofertą to 250 MB.</w:t>
      </w:r>
      <w:bookmarkStart w:id="12" w:name="_Hlk130215914"/>
    </w:p>
    <w:p w14:paraId="7ABDC8E3" w14:textId="6572D7C8" w:rsidR="000176A8" w:rsidRPr="00DA5244" w:rsidRDefault="000176A8" w:rsidP="00650830">
      <w:pPr>
        <w:numPr>
          <w:ilvl w:val="1"/>
          <w:numId w:val="12"/>
        </w:numPr>
        <w:ind w:right="140"/>
        <w:jc w:val="both"/>
        <w:rPr>
          <w:rFonts w:ascii="Tahoma" w:hAnsi="Tahoma" w:cs="Tahoma"/>
        </w:rPr>
      </w:pPr>
      <w:r w:rsidRPr="00DA5244">
        <w:rPr>
          <w:rFonts w:ascii="Tahoma" w:hAnsi="Tahoma" w:cs="Tahoma"/>
        </w:rPr>
        <w:t xml:space="preserve">W korespondencji kierowanej do Zamawiającego Wykonawcy powinni posługiwać się numerem sprawy przedmiotowego postępowania – </w:t>
      </w:r>
      <w:r w:rsidR="000B0717" w:rsidRPr="00DA5244">
        <w:rPr>
          <w:rFonts w:ascii="Tahoma" w:hAnsi="Tahoma" w:cs="Tahoma"/>
          <w:b/>
          <w:bCs/>
        </w:rPr>
        <w:t>Znak sprawy: DZ-751-</w:t>
      </w:r>
      <w:r w:rsidR="003A4027">
        <w:rPr>
          <w:rFonts w:ascii="Tahoma" w:hAnsi="Tahoma" w:cs="Tahoma"/>
          <w:b/>
          <w:bCs/>
        </w:rPr>
        <w:t>2/26</w:t>
      </w:r>
    </w:p>
    <w:p w14:paraId="5DD09B6F" w14:textId="5CAA3C52" w:rsidR="00B3644E" w:rsidRPr="00DA5244" w:rsidRDefault="00B3644E" w:rsidP="00650830">
      <w:pPr>
        <w:pStyle w:val="pkt"/>
        <w:numPr>
          <w:ilvl w:val="1"/>
          <w:numId w:val="12"/>
        </w:numPr>
        <w:autoSpaceDE w:val="0"/>
        <w:autoSpaceDN w:val="0"/>
        <w:adjustRightInd w:val="0"/>
        <w:spacing w:before="0" w:after="0"/>
        <w:rPr>
          <w:rFonts w:ascii="Tahoma" w:hAnsi="Tahoma" w:cs="Tahoma"/>
          <w:sz w:val="20"/>
        </w:rPr>
      </w:pPr>
      <w:r w:rsidRPr="00DA5244">
        <w:rPr>
          <w:rFonts w:ascii="Tahoma" w:hAnsi="Tahoma" w:cs="Tahoma"/>
          <w:sz w:val="20"/>
        </w:rPr>
        <w:t>Zamawiający jest obowiązany udzielić wyjaśnień niezwłocznie, jednak nie później niż na 2 dni przed upływem terminu składania ofert pod warunkiem</w:t>
      </w:r>
      <w:r w:rsidR="00240E30">
        <w:rPr>
          <w:rFonts w:ascii="Tahoma" w:hAnsi="Tahoma" w:cs="Tahoma"/>
          <w:sz w:val="20"/>
        </w:rPr>
        <w:t xml:space="preserve">, </w:t>
      </w:r>
      <w:r w:rsidRPr="00DA5244">
        <w:rPr>
          <w:rFonts w:ascii="Tahoma" w:hAnsi="Tahoma" w:cs="Tahoma"/>
          <w:sz w:val="20"/>
        </w:rPr>
        <w:t>że wniosek o wyjaśnienie treści SWZ wpłynął do zamawiającego nie później niż na 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26E7CB9D" w14:textId="77777777" w:rsidR="00B3644E" w:rsidRPr="00DA5244" w:rsidRDefault="00B3644E" w:rsidP="00650830">
      <w:pPr>
        <w:pStyle w:val="pkt"/>
        <w:numPr>
          <w:ilvl w:val="1"/>
          <w:numId w:val="12"/>
        </w:numPr>
        <w:autoSpaceDE w:val="0"/>
        <w:autoSpaceDN w:val="0"/>
        <w:adjustRightInd w:val="0"/>
        <w:spacing w:before="0" w:after="0"/>
        <w:rPr>
          <w:rFonts w:ascii="Tahoma" w:hAnsi="Tahoma" w:cs="Tahoma"/>
          <w:sz w:val="20"/>
        </w:rPr>
      </w:pPr>
      <w:r w:rsidRPr="00DA5244">
        <w:rPr>
          <w:rFonts w:ascii="Tahoma" w:hAnsi="Tahoma" w:cs="Tahoma"/>
          <w:sz w:val="20"/>
        </w:rPr>
        <w:t>W uzasadnionych przypadkach Zamawiający może przed upływem terminu składania ofert zmienić treść SWZ</w:t>
      </w:r>
    </w:p>
    <w:bookmarkEnd w:id="12"/>
    <w:p w14:paraId="257B1B28" w14:textId="77777777" w:rsidR="00737427" w:rsidRPr="00DA5244" w:rsidRDefault="00737427" w:rsidP="00737427">
      <w:pPr>
        <w:ind w:right="140"/>
        <w:jc w:val="both"/>
        <w:rPr>
          <w:rFonts w:ascii="Tahoma" w:hAnsi="Tahoma" w:cs="Tahoma"/>
        </w:rPr>
      </w:pPr>
    </w:p>
    <w:p w14:paraId="7ECD8E31" w14:textId="77777777" w:rsidR="006C2CE7" w:rsidRPr="00DA5244" w:rsidRDefault="006C2CE7" w:rsidP="00650830">
      <w:pPr>
        <w:numPr>
          <w:ilvl w:val="0"/>
          <w:numId w:val="12"/>
        </w:numPr>
        <w:ind w:right="140"/>
        <w:jc w:val="both"/>
        <w:rPr>
          <w:rFonts w:ascii="Tahoma" w:hAnsi="Tahoma" w:cs="Tahoma"/>
          <w:b/>
          <w:bCs/>
        </w:rPr>
      </w:pPr>
      <w:r w:rsidRPr="00DA5244">
        <w:rPr>
          <w:rFonts w:ascii="Tahoma" w:hAnsi="Tahoma" w:cs="Tahoma"/>
          <w:b/>
          <w:bCs/>
        </w:rPr>
        <w:t>OPIS SPOSOBU PRZYGOTOWANIA OFERT ORAZ WYMAGANIA FORMALNE DOTYCZĄCE SKŁADANYCH OŚWIADCZEŃ I DOKUMENTÓW</w:t>
      </w:r>
    </w:p>
    <w:p w14:paraId="2ED4E4A3" w14:textId="77777777" w:rsidR="006C2CE7" w:rsidRPr="00DA5244" w:rsidRDefault="006C2CE7" w:rsidP="00650830">
      <w:pPr>
        <w:pStyle w:val="pkt"/>
        <w:numPr>
          <w:ilvl w:val="1"/>
          <w:numId w:val="12"/>
        </w:numPr>
        <w:spacing w:before="0" w:after="0"/>
        <w:rPr>
          <w:rFonts w:ascii="Tahoma" w:hAnsi="Tahoma" w:cs="Tahoma"/>
          <w:sz w:val="20"/>
        </w:rPr>
      </w:pPr>
      <w:r w:rsidRPr="00DA5244">
        <w:rPr>
          <w:rFonts w:ascii="Tahoma" w:hAnsi="Tahoma" w:cs="Tahoma"/>
          <w:sz w:val="20"/>
        </w:rPr>
        <w:t>Wykonawca może złożyć tylko jedną ofertę.</w:t>
      </w:r>
    </w:p>
    <w:p w14:paraId="38541E5A" w14:textId="77777777" w:rsidR="006C2CE7" w:rsidRPr="00DA5244" w:rsidRDefault="006C2CE7" w:rsidP="00650830">
      <w:pPr>
        <w:pStyle w:val="pkt"/>
        <w:numPr>
          <w:ilvl w:val="1"/>
          <w:numId w:val="12"/>
        </w:numPr>
        <w:spacing w:before="0" w:after="0"/>
        <w:rPr>
          <w:rFonts w:ascii="Tahoma" w:hAnsi="Tahoma" w:cs="Tahoma"/>
          <w:sz w:val="20"/>
        </w:rPr>
      </w:pPr>
      <w:r w:rsidRPr="00DA5244">
        <w:rPr>
          <w:rFonts w:ascii="Tahoma" w:hAnsi="Tahoma" w:cs="Tahoma"/>
          <w:sz w:val="20"/>
        </w:rPr>
        <w:t>Treść oferty musi odpowiadać treści SWZ.</w:t>
      </w:r>
    </w:p>
    <w:p w14:paraId="0E1D3412" w14:textId="77777777" w:rsidR="00674CB2" w:rsidRPr="004E3387" w:rsidRDefault="00674CB2" w:rsidP="00650830">
      <w:pPr>
        <w:pStyle w:val="pkt"/>
        <w:numPr>
          <w:ilvl w:val="1"/>
          <w:numId w:val="12"/>
        </w:numPr>
        <w:spacing w:before="0" w:after="0"/>
        <w:rPr>
          <w:rFonts w:ascii="Tahoma" w:hAnsi="Tahoma" w:cs="Tahoma"/>
          <w:sz w:val="20"/>
          <w:u w:val="single"/>
        </w:rPr>
      </w:pPr>
      <w:bookmarkStart w:id="13" w:name="_Hlk126927356"/>
      <w:r w:rsidRPr="004E3387">
        <w:rPr>
          <w:rFonts w:ascii="Tahoma" w:hAnsi="Tahoma" w:cs="Tahoma"/>
          <w:sz w:val="20"/>
          <w:u w:val="single"/>
        </w:rPr>
        <w:t>Na ofertę składają się następujące dokumenty:</w:t>
      </w:r>
    </w:p>
    <w:p w14:paraId="3EFABD47" w14:textId="77777777" w:rsidR="008D40CE" w:rsidRPr="00DA5244" w:rsidRDefault="008D40CE" w:rsidP="008D40CE">
      <w:pPr>
        <w:pStyle w:val="pkt"/>
        <w:numPr>
          <w:ilvl w:val="2"/>
          <w:numId w:val="12"/>
        </w:numPr>
        <w:spacing w:before="0" w:after="0"/>
        <w:ind w:left="709" w:hanging="709"/>
        <w:rPr>
          <w:rFonts w:ascii="Tahoma" w:hAnsi="Tahoma" w:cs="Tahoma"/>
          <w:sz w:val="20"/>
        </w:rPr>
      </w:pPr>
      <w:r w:rsidRPr="00DA5244">
        <w:rPr>
          <w:rFonts w:ascii="Tahoma" w:hAnsi="Tahoma" w:cs="Tahoma"/>
          <w:b/>
          <w:bCs/>
          <w:sz w:val="20"/>
        </w:rPr>
        <w:t>Wypełniony Formularz Ofertowy</w:t>
      </w:r>
      <w:r w:rsidRPr="00DA5244">
        <w:rPr>
          <w:rFonts w:ascii="Tahoma" w:hAnsi="Tahoma" w:cs="Tahoma"/>
          <w:sz w:val="20"/>
        </w:rPr>
        <w:t xml:space="preserve"> - zgodnie z </w:t>
      </w:r>
      <w:r w:rsidRPr="00DA5244">
        <w:rPr>
          <w:rFonts w:ascii="Tahoma" w:hAnsi="Tahoma" w:cs="Tahoma"/>
          <w:b/>
          <w:sz w:val="20"/>
        </w:rPr>
        <w:t>Załącznikiem nr 23.1 do SWZ</w:t>
      </w:r>
      <w:r w:rsidRPr="00DA5244">
        <w:rPr>
          <w:rFonts w:ascii="Tahoma" w:hAnsi="Tahoma" w:cs="Tahoma"/>
          <w:sz w:val="20"/>
        </w:rPr>
        <w:t xml:space="preserve">. </w:t>
      </w:r>
    </w:p>
    <w:p w14:paraId="50460B5D" w14:textId="77777777" w:rsidR="00B3644E" w:rsidRPr="00DA5244" w:rsidRDefault="00B3644E" w:rsidP="00C4413A">
      <w:pPr>
        <w:numPr>
          <w:ilvl w:val="2"/>
          <w:numId w:val="12"/>
        </w:numPr>
        <w:ind w:left="720" w:right="20" w:hanging="720"/>
        <w:jc w:val="both"/>
        <w:rPr>
          <w:rFonts w:ascii="Tahoma" w:hAnsi="Tahoma" w:cs="Tahoma"/>
          <w:b/>
        </w:rPr>
      </w:pPr>
      <w:r w:rsidRPr="00DA5244">
        <w:rPr>
          <w:rFonts w:ascii="Tahoma" w:hAnsi="Tahoma" w:cs="Tahoma"/>
          <w:b/>
          <w:bCs/>
        </w:rPr>
        <w:t>Przedmiotowe środki dowodowe</w:t>
      </w:r>
      <w:r w:rsidRPr="00DA5244">
        <w:rPr>
          <w:rFonts w:ascii="Tahoma" w:hAnsi="Tahoma" w:cs="Tahoma"/>
          <w:b/>
        </w:rPr>
        <w:t xml:space="preserve"> </w:t>
      </w:r>
    </w:p>
    <w:p w14:paraId="257574FB" w14:textId="206E45F7" w:rsidR="003401AF" w:rsidRPr="00DD7060" w:rsidRDefault="00C61738" w:rsidP="003401AF">
      <w:pPr>
        <w:numPr>
          <w:ilvl w:val="3"/>
          <w:numId w:val="12"/>
        </w:numPr>
        <w:ind w:left="851" w:right="20" w:hanging="851"/>
        <w:jc w:val="both"/>
        <w:rPr>
          <w:rFonts w:ascii="Tahoma" w:hAnsi="Tahoma" w:cs="Tahoma"/>
          <w:b/>
        </w:rPr>
      </w:pPr>
      <w:r w:rsidRPr="00DA5244">
        <w:rPr>
          <w:rFonts w:ascii="Tahoma" w:hAnsi="Tahoma" w:cs="Tahoma"/>
          <w:b/>
        </w:rPr>
        <w:lastRenderedPageBreak/>
        <w:t xml:space="preserve">Wypełniony </w:t>
      </w:r>
      <w:r w:rsidR="003401AF" w:rsidRPr="00374F9B">
        <w:rPr>
          <w:rFonts w:ascii="Tahoma" w:hAnsi="Tahoma" w:cs="Tahoma"/>
          <w:b/>
          <w:bCs/>
        </w:rPr>
        <w:t>„Formularz cenowy wraz z Szczegółowym opisem przedmiotu zamówienia /zestawieniem wymaganych – oferowanych parametrów technicznych i użytkowych /</w:t>
      </w:r>
      <w:proofErr w:type="spellStart"/>
      <w:r w:rsidR="003401AF" w:rsidRPr="00DD7060">
        <w:rPr>
          <w:rFonts w:ascii="Tahoma" w:hAnsi="Tahoma" w:cs="Tahoma"/>
          <w:b/>
          <w:bCs/>
        </w:rPr>
        <w:t>ocenialnych</w:t>
      </w:r>
      <w:proofErr w:type="spellEnd"/>
      <w:r w:rsidR="003401AF" w:rsidRPr="00DD7060">
        <w:rPr>
          <w:rFonts w:ascii="Tahoma" w:hAnsi="Tahoma" w:cs="Tahoma"/>
          <w:b/>
          <w:bCs/>
        </w:rPr>
        <w:t>”</w:t>
      </w:r>
      <w:r w:rsidR="003401AF" w:rsidRPr="00DD7060">
        <w:rPr>
          <w:rFonts w:ascii="Tahoma" w:hAnsi="Tahoma" w:cs="Tahoma"/>
          <w:b/>
        </w:rPr>
        <w:t xml:space="preserve"> zgodnie z Załącznikiem nr 23.3 do SWZ</w:t>
      </w:r>
    </w:p>
    <w:p w14:paraId="6CDC0F96" w14:textId="77777777" w:rsidR="00C61738" w:rsidRPr="00DA5244" w:rsidRDefault="00C61738" w:rsidP="00C61738">
      <w:pPr>
        <w:ind w:left="851" w:right="20"/>
        <w:jc w:val="both"/>
        <w:rPr>
          <w:rFonts w:ascii="Tahoma" w:hAnsi="Tahoma" w:cs="Tahoma"/>
          <w:b/>
        </w:rPr>
      </w:pPr>
      <w:r w:rsidRPr="00DA5244">
        <w:rPr>
          <w:rFonts w:ascii="Tahoma" w:hAnsi="Tahoma" w:cs="Tahoma"/>
          <w:b/>
        </w:rPr>
        <w:t xml:space="preserve">Uwaga w formularzu należy wypełnić faktyczne oferowane parametry, funkcje itp. </w:t>
      </w:r>
    </w:p>
    <w:p w14:paraId="6261C9D8" w14:textId="29139429" w:rsidR="00017CB2" w:rsidRPr="00DA5244" w:rsidRDefault="00C61738" w:rsidP="00C33EB0">
      <w:pPr>
        <w:numPr>
          <w:ilvl w:val="3"/>
          <w:numId w:val="12"/>
        </w:numPr>
        <w:ind w:left="851" w:right="20" w:hanging="851"/>
        <w:jc w:val="both"/>
        <w:rPr>
          <w:rFonts w:ascii="Tahoma" w:hAnsi="Tahoma" w:cs="Tahoma"/>
          <w:b/>
        </w:rPr>
      </w:pPr>
      <w:bookmarkStart w:id="14" w:name="_Hlk178577672"/>
      <w:r w:rsidRPr="00DA5244">
        <w:rPr>
          <w:rFonts w:ascii="Tahoma" w:hAnsi="Tahoma" w:cs="Tahoma"/>
          <w:b/>
          <w:bCs/>
        </w:rPr>
        <w:t xml:space="preserve">Dokumenty potwierdzające wymagane parametry w oferowanych produktach </w:t>
      </w:r>
      <w:r w:rsidRPr="00DA5244">
        <w:rPr>
          <w:rFonts w:ascii="Tahoma" w:hAnsi="Tahoma" w:cs="Tahoma"/>
        </w:rPr>
        <w:t>(np. firmowe materiały informacyjne producenta, katalogi, ulotki, foldery, instrukcje użytkownika, opisy techniczne lub inne posiadane dokumenty), zawierające szczegółowe dane</w:t>
      </w:r>
      <w:r w:rsidR="004E3387">
        <w:rPr>
          <w:rFonts w:ascii="Tahoma" w:hAnsi="Tahoma" w:cs="Tahoma"/>
        </w:rPr>
        <w:t>.</w:t>
      </w:r>
      <w:r w:rsidRPr="00DA5244">
        <w:rPr>
          <w:rFonts w:ascii="Tahoma" w:hAnsi="Tahoma" w:cs="Tahoma"/>
          <w:b/>
          <w:bCs/>
        </w:rPr>
        <w:t xml:space="preserve"> </w:t>
      </w:r>
    </w:p>
    <w:p w14:paraId="514ED6EA" w14:textId="1DF740DA" w:rsidR="00C61738" w:rsidRPr="00DA5244" w:rsidRDefault="00C61738" w:rsidP="00017CB2">
      <w:pPr>
        <w:ind w:left="851" w:right="20"/>
        <w:jc w:val="both"/>
        <w:rPr>
          <w:rFonts w:ascii="Tahoma" w:hAnsi="Tahoma" w:cs="Tahoma"/>
          <w:b/>
        </w:rPr>
      </w:pPr>
      <w:r w:rsidRPr="00DA5244">
        <w:rPr>
          <w:rFonts w:ascii="Tahoma" w:hAnsi="Tahoma" w:cs="Tahoma"/>
          <w:i/>
          <w:iCs/>
        </w:rPr>
        <w:t>Zaleca się w sposób widoczny na ww</w:t>
      </w:r>
      <w:r w:rsidR="00657E13">
        <w:rPr>
          <w:rFonts w:ascii="Tahoma" w:hAnsi="Tahoma" w:cs="Tahoma"/>
          <w:i/>
          <w:iCs/>
        </w:rPr>
        <w:t>.</w:t>
      </w:r>
      <w:r w:rsidRPr="00DA5244">
        <w:rPr>
          <w:rFonts w:ascii="Tahoma" w:hAnsi="Tahoma" w:cs="Tahoma"/>
          <w:i/>
          <w:iCs/>
        </w:rPr>
        <w:t xml:space="preserve"> dokumentach wpisać nr </w:t>
      </w:r>
      <w:proofErr w:type="gramStart"/>
      <w:r w:rsidRPr="00DA5244">
        <w:rPr>
          <w:rFonts w:ascii="Tahoma" w:hAnsi="Tahoma" w:cs="Tahoma"/>
          <w:i/>
          <w:iCs/>
        </w:rPr>
        <w:t>pozycji</w:t>
      </w:r>
      <w:proofErr w:type="gramEnd"/>
      <w:r w:rsidRPr="00DA5244">
        <w:rPr>
          <w:rFonts w:ascii="Tahoma" w:hAnsi="Tahoma" w:cs="Tahoma"/>
          <w:i/>
          <w:iCs/>
        </w:rPr>
        <w:t xml:space="preserve"> której dotyczą z </w:t>
      </w:r>
      <w:r w:rsidR="003401AF" w:rsidRPr="003401AF">
        <w:rPr>
          <w:rFonts w:ascii="Tahoma" w:hAnsi="Tahoma" w:cs="Tahoma"/>
          <w:i/>
          <w:iCs/>
        </w:rPr>
        <w:t>Formularza cenowego wraz z Szczegółowym opisem przedmiotu zamówienia /zestawieniem wymaganych – oferowanych parametrów technicznych i użytkowych /</w:t>
      </w:r>
      <w:proofErr w:type="spellStart"/>
      <w:r w:rsidR="003401AF" w:rsidRPr="003401AF">
        <w:rPr>
          <w:rFonts w:ascii="Tahoma" w:hAnsi="Tahoma" w:cs="Tahoma"/>
          <w:i/>
          <w:iCs/>
        </w:rPr>
        <w:t>ocenialnych</w:t>
      </w:r>
      <w:proofErr w:type="spellEnd"/>
      <w:r w:rsidR="003401AF" w:rsidRPr="003401AF">
        <w:rPr>
          <w:rFonts w:ascii="Tahoma" w:hAnsi="Tahoma" w:cs="Tahoma"/>
          <w:i/>
          <w:iCs/>
        </w:rPr>
        <w:t>”</w:t>
      </w:r>
    </w:p>
    <w:p w14:paraId="3A5F7185" w14:textId="51B7C2D9" w:rsidR="00186ABE" w:rsidRPr="003401AF" w:rsidRDefault="00C61738" w:rsidP="00186ABE">
      <w:pPr>
        <w:ind w:left="851" w:right="20"/>
        <w:jc w:val="both"/>
        <w:rPr>
          <w:rFonts w:ascii="Tahoma" w:hAnsi="Tahoma" w:cs="Tahoma"/>
        </w:rPr>
      </w:pPr>
      <w:r w:rsidRPr="003401AF">
        <w:rPr>
          <w:rFonts w:ascii="Tahoma" w:hAnsi="Tahoma" w:cs="Tahoma"/>
        </w:rPr>
        <w:t xml:space="preserve">W przypadku wątpliwości </w:t>
      </w:r>
      <w:r w:rsidR="00275035">
        <w:rPr>
          <w:rFonts w:ascii="Tahoma" w:hAnsi="Tahoma" w:cs="Tahoma"/>
        </w:rPr>
        <w:t>Z</w:t>
      </w:r>
      <w:r w:rsidRPr="003401AF">
        <w:rPr>
          <w:rFonts w:ascii="Tahoma" w:hAnsi="Tahoma" w:cs="Tahoma"/>
        </w:rPr>
        <w:t>amawiający wezwie Wykonawcę do stosownych wyjaśnień</w:t>
      </w:r>
      <w:bookmarkEnd w:id="14"/>
      <w:r w:rsidRPr="003401AF">
        <w:rPr>
          <w:rFonts w:ascii="Tahoma" w:hAnsi="Tahoma" w:cs="Tahoma"/>
        </w:rPr>
        <w:t xml:space="preserve">. </w:t>
      </w:r>
    </w:p>
    <w:p w14:paraId="1B991756" w14:textId="77777777" w:rsidR="00C2490D" w:rsidRPr="00DA5244" w:rsidRDefault="00C2490D" w:rsidP="00650830">
      <w:pPr>
        <w:numPr>
          <w:ilvl w:val="2"/>
          <w:numId w:val="12"/>
        </w:numPr>
        <w:ind w:left="709" w:right="20" w:hanging="709"/>
        <w:jc w:val="both"/>
        <w:rPr>
          <w:rFonts w:ascii="Tahoma" w:hAnsi="Tahoma" w:cs="Tahoma"/>
          <w:b/>
          <w:bCs/>
        </w:rPr>
      </w:pPr>
      <w:proofErr w:type="gramStart"/>
      <w:r w:rsidRPr="00DA5244">
        <w:rPr>
          <w:rFonts w:ascii="Tahoma" w:hAnsi="Tahoma" w:cs="Tahoma"/>
          <w:b/>
          <w:bCs/>
        </w:rPr>
        <w:t>oświadczenie</w:t>
      </w:r>
      <w:proofErr w:type="gramEnd"/>
      <w:r w:rsidRPr="00DA5244">
        <w:rPr>
          <w:rFonts w:ascii="Tahoma" w:hAnsi="Tahoma" w:cs="Tahoma"/>
          <w:b/>
          <w:bCs/>
        </w:rPr>
        <w:t xml:space="preserve"> </w:t>
      </w:r>
      <w:r w:rsidR="000176A8" w:rsidRPr="00DA5244">
        <w:rPr>
          <w:rFonts w:ascii="Tahoma" w:hAnsi="Tahoma" w:cs="Tahoma"/>
        </w:rPr>
        <w:t>o który</w:t>
      </w:r>
      <w:r w:rsidR="000620A3" w:rsidRPr="00DA5244">
        <w:rPr>
          <w:rFonts w:ascii="Tahoma" w:hAnsi="Tahoma" w:cs="Tahoma"/>
        </w:rPr>
        <w:t>m</w:t>
      </w:r>
      <w:r w:rsidR="000176A8" w:rsidRPr="00DA5244">
        <w:rPr>
          <w:rFonts w:ascii="Tahoma" w:hAnsi="Tahoma" w:cs="Tahoma"/>
        </w:rPr>
        <w:t xml:space="preserve"> mowa w punkcie 7.1 SWZ</w:t>
      </w:r>
      <w:r w:rsidRPr="00DA5244">
        <w:rPr>
          <w:rFonts w:ascii="Tahoma" w:hAnsi="Tahoma" w:cs="Tahoma"/>
          <w:b/>
          <w:bCs/>
        </w:rPr>
        <w:t>;</w:t>
      </w:r>
    </w:p>
    <w:p w14:paraId="5B20FF6E" w14:textId="77777777" w:rsidR="00186422" w:rsidRPr="00DA5244" w:rsidRDefault="00C2490D" w:rsidP="00650830">
      <w:pPr>
        <w:numPr>
          <w:ilvl w:val="2"/>
          <w:numId w:val="12"/>
        </w:numPr>
        <w:ind w:left="709" w:right="20" w:hanging="709"/>
        <w:jc w:val="both"/>
        <w:rPr>
          <w:rFonts w:ascii="Tahoma" w:hAnsi="Tahoma" w:cs="Tahoma"/>
        </w:rPr>
      </w:pPr>
      <w:r w:rsidRPr="00DA5244">
        <w:rPr>
          <w:rFonts w:ascii="Tahoma" w:hAnsi="Tahoma" w:cs="Tahoma"/>
        </w:rPr>
        <w:t>zobowiązanie innego podmiotu (jeżeli dotyczy).;</w:t>
      </w:r>
    </w:p>
    <w:p w14:paraId="1BF3F9DA" w14:textId="77777777" w:rsidR="00C2490D" w:rsidRPr="00DA5244" w:rsidRDefault="00C2490D" w:rsidP="00650830">
      <w:pPr>
        <w:numPr>
          <w:ilvl w:val="2"/>
          <w:numId w:val="12"/>
        </w:numPr>
        <w:ind w:left="709" w:right="20" w:hanging="709"/>
        <w:jc w:val="both"/>
        <w:rPr>
          <w:rFonts w:ascii="Tahoma" w:hAnsi="Tahoma" w:cs="Tahoma"/>
        </w:rPr>
      </w:pPr>
      <w:r w:rsidRPr="00DA5244">
        <w:rPr>
          <w:rFonts w:ascii="Tahoma" w:hAnsi="Tahoma" w:cs="Tahoma"/>
        </w:rPr>
        <w:t xml:space="preserve">dokumenty, z których wynika prawo do podpisania oferty, np. odpowiednie pełnomocnictwa (jeżeli dotyczy). </w:t>
      </w:r>
    </w:p>
    <w:bookmarkEnd w:id="13"/>
    <w:p w14:paraId="79C4E055" w14:textId="77777777" w:rsidR="00B03F38" w:rsidRPr="00DA5244" w:rsidRDefault="006C2CE7" w:rsidP="00650830">
      <w:pPr>
        <w:pStyle w:val="pkt"/>
        <w:numPr>
          <w:ilvl w:val="1"/>
          <w:numId w:val="12"/>
        </w:numPr>
        <w:spacing w:before="0" w:after="0"/>
        <w:ind w:left="567" w:hanging="567"/>
        <w:rPr>
          <w:rFonts w:ascii="Tahoma" w:hAnsi="Tahoma" w:cs="Tahoma"/>
          <w:sz w:val="20"/>
        </w:rPr>
      </w:pPr>
      <w:r w:rsidRPr="00DA5244">
        <w:rPr>
          <w:rFonts w:ascii="Tahoma" w:hAnsi="Tahoma" w:cs="Tahoma"/>
          <w:sz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10DF094E" w14:textId="77777777" w:rsidR="00B03F38" w:rsidRPr="00DA5244" w:rsidRDefault="006C2CE7" w:rsidP="00650830">
      <w:pPr>
        <w:pStyle w:val="pkt"/>
        <w:numPr>
          <w:ilvl w:val="1"/>
          <w:numId w:val="12"/>
        </w:numPr>
        <w:spacing w:before="0" w:after="0"/>
        <w:ind w:left="567" w:hanging="567"/>
        <w:rPr>
          <w:rFonts w:ascii="Tahoma" w:hAnsi="Tahoma" w:cs="Tahoma"/>
          <w:sz w:val="20"/>
        </w:rPr>
      </w:pPr>
      <w:r w:rsidRPr="00DA5244">
        <w:rPr>
          <w:rFonts w:ascii="Tahoma" w:hAnsi="Tahoma" w:cs="Tahoma"/>
          <w:sz w:val="20"/>
        </w:rPr>
        <w:t>Oferta oraz pozostałe oświadczenia i dokumenty, dla których Zamawiający określił wzory w formie formularzy zamieszczonych w załącznikach do SWZ, powinny być sporządzone zgodnie z tymi wzorami, co do treści oraz opisu kolumn i wierszy.</w:t>
      </w:r>
    </w:p>
    <w:p w14:paraId="5774A284" w14:textId="77777777" w:rsidR="00B03F38" w:rsidRPr="00DA5244" w:rsidRDefault="000176A8" w:rsidP="00650830">
      <w:pPr>
        <w:pStyle w:val="pkt"/>
        <w:numPr>
          <w:ilvl w:val="1"/>
          <w:numId w:val="12"/>
        </w:numPr>
        <w:spacing w:before="0" w:after="0"/>
        <w:ind w:left="567" w:hanging="567"/>
        <w:rPr>
          <w:rFonts w:ascii="Tahoma" w:hAnsi="Tahoma" w:cs="Tahoma"/>
          <w:sz w:val="20"/>
        </w:rPr>
      </w:pPr>
      <w:r w:rsidRPr="00DA5244">
        <w:rPr>
          <w:rFonts w:ascii="Tahoma" w:hAnsi="Tahoma" w:cs="Tahoma"/>
          <w:b/>
          <w:sz w:val="20"/>
        </w:rPr>
        <w:t>Ofertę składa się pod rygorem nieważności w formie elektronicznej lub w postaci elektronicznej opatrzonej podpisem zaufanym lub podpisem osobistym</w:t>
      </w:r>
      <w:r w:rsidR="006C2CE7" w:rsidRPr="00DA5244">
        <w:rPr>
          <w:rFonts w:ascii="Tahoma" w:hAnsi="Tahoma" w:cs="Tahoma"/>
          <w:b/>
          <w:sz w:val="20"/>
        </w:rPr>
        <w:t>.</w:t>
      </w:r>
    </w:p>
    <w:p w14:paraId="308B9019" w14:textId="77777777" w:rsidR="00B03F38" w:rsidRPr="00DA5244" w:rsidRDefault="006C2CE7" w:rsidP="00650830">
      <w:pPr>
        <w:pStyle w:val="pkt"/>
        <w:numPr>
          <w:ilvl w:val="1"/>
          <w:numId w:val="12"/>
        </w:numPr>
        <w:spacing w:before="0" w:after="0"/>
        <w:ind w:left="567" w:hanging="567"/>
        <w:rPr>
          <w:rFonts w:ascii="Tahoma" w:hAnsi="Tahoma" w:cs="Tahoma"/>
          <w:sz w:val="20"/>
        </w:rPr>
      </w:pPr>
      <w:r w:rsidRPr="00DA5244">
        <w:rPr>
          <w:rFonts w:ascii="Tahoma" w:hAnsi="Tahoma" w:cs="Tahoma"/>
          <w:sz w:val="20"/>
        </w:rPr>
        <w:t>Oferta powinna być sporządzona w języku polskim. Każdy dokument składający się na ofertę powinien być czytelny.</w:t>
      </w:r>
    </w:p>
    <w:p w14:paraId="7523E95E" w14:textId="70BA36EF" w:rsidR="00B03F38" w:rsidRPr="00DA5244" w:rsidRDefault="006C2CE7" w:rsidP="00650830">
      <w:pPr>
        <w:pStyle w:val="pkt"/>
        <w:numPr>
          <w:ilvl w:val="1"/>
          <w:numId w:val="12"/>
        </w:numPr>
        <w:spacing w:before="0" w:after="0"/>
        <w:ind w:left="567" w:hanging="567"/>
        <w:rPr>
          <w:rFonts w:ascii="Tahoma" w:hAnsi="Tahoma" w:cs="Tahoma"/>
          <w:sz w:val="20"/>
        </w:rPr>
      </w:pPr>
      <w:r w:rsidRPr="00DA5244">
        <w:rPr>
          <w:rFonts w:ascii="Tahoma" w:hAnsi="Tahoma" w:cs="Tahoma"/>
          <w:sz w:val="20"/>
        </w:rPr>
        <w:t xml:space="preserve">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 </w:t>
      </w:r>
    </w:p>
    <w:p w14:paraId="7DBCB6A0" w14:textId="77777777" w:rsidR="00B03F38" w:rsidRPr="00DA5244" w:rsidRDefault="00B03F38" w:rsidP="00650830">
      <w:pPr>
        <w:pStyle w:val="pkt"/>
        <w:numPr>
          <w:ilvl w:val="1"/>
          <w:numId w:val="12"/>
        </w:numPr>
        <w:spacing w:before="0" w:after="0"/>
        <w:ind w:left="567" w:hanging="567"/>
        <w:rPr>
          <w:rFonts w:ascii="Tahoma" w:hAnsi="Tahoma" w:cs="Tahoma"/>
          <w:sz w:val="20"/>
        </w:rPr>
      </w:pPr>
      <w:r w:rsidRPr="00DA5244">
        <w:rPr>
          <w:rFonts w:ascii="Tahoma" w:hAnsi="Tahoma" w:cs="Tahoma"/>
          <w:b/>
          <w:sz w:val="20"/>
        </w:rPr>
        <w:t>Sposób złożenia oferty został opisany w punkcie 10.2. SWZ</w:t>
      </w:r>
      <w:r w:rsidR="006C2CE7" w:rsidRPr="00DA5244">
        <w:rPr>
          <w:rFonts w:ascii="Tahoma" w:hAnsi="Tahoma" w:cs="Tahoma"/>
          <w:sz w:val="20"/>
        </w:rPr>
        <w:t xml:space="preserve"> </w:t>
      </w:r>
    </w:p>
    <w:p w14:paraId="4BB72584" w14:textId="77777777" w:rsidR="00B03F38" w:rsidRPr="00DA5244" w:rsidRDefault="006C2CE7" w:rsidP="00650830">
      <w:pPr>
        <w:pStyle w:val="pkt"/>
        <w:numPr>
          <w:ilvl w:val="1"/>
          <w:numId w:val="12"/>
        </w:numPr>
        <w:spacing w:before="0" w:after="0"/>
        <w:ind w:left="567" w:hanging="567"/>
        <w:rPr>
          <w:rFonts w:ascii="Tahoma" w:hAnsi="Tahoma" w:cs="Tahoma"/>
          <w:sz w:val="20"/>
        </w:rPr>
      </w:pPr>
      <w:r w:rsidRPr="00DA5244">
        <w:rPr>
          <w:rFonts w:ascii="Tahoma" w:hAnsi="Tahoma" w:cs="Tahoma"/>
          <w:sz w:val="20"/>
        </w:rPr>
        <w:t>Podmiotowe środki dowodowe lub inne dokumenty, w tym dokumenty potwierdzające umocowanie do reprezentowania, sporządzone w języku obcym przekazuje się wraz z tłumaczeniem na język polski.</w:t>
      </w:r>
    </w:p>
    <w:p w14:paraId="4C270980" w14:textId="77777777" w:rsidR="006C2CE7" w:rsidRDefault="006C2CE7" w:rsidP="00650830">
      <w:pPr>
        <w:pStyle w:val="pkt"/>
        <w:numPr>
          <w:ilvl w:val="1"/>
          <w:numId w:val="12"/>
        </w:numPr>
        <w:spacing w:before="0" w:after="0"/>
        <w:ind w:left="567" w:hanging="567"/>
        <w:rPr>
          <w:rFonts w:ascii="Tahoma" w:hAnsi="Tahoma" w:cs="Tahoma"/>
          <w:sz w:val="20"/>
        </w:rPr>
      </w:pPr>
      <w:r w:rsidRPr="00DA5244">
        <w:rPr>
          <w:rFonts w:ascii="Tahoma" w:hAnsi="Tahoma" w:cs="Tahoma"/>
          <w:sz w:val="20"/>
        </w:rPr>
        <w:t>Wszystkie koszty związane z uczestnictwem w postępowaniu, w szczególności z przygotowaniem i złożeniem oferty ponosi Wykonawca składający ofertę. Zamawiający nie przewiduje zwrotu kosztów udziału w postępowaniu.</w:t>
      </w:r>
    </w:p>
    <w:p w14:paraId="701BB9F4" w14:textId="77777777" w:rsidR="00EF6D1A" w:rsidRPr="00DD7060" w:rsidRDefault="00EF6D1A" w:rsidP="00EF6D1A">
      <w:pPr>
        <w:pStyle w:val="pkt"/>
        <w:numPr>
          <w:ilvl w:val="1"/>
          <w:numId w:val="12"/>
        </w:numPr>
        <w:spacing w:before="0" w:after="0"/>
        <w:ind w:left="567" w:hanging="567"/>
        <w:rPr>
          <w:rFonts w:ascii="Tahoma" w:hAnsi="Tahoma" w:cs="Tahoma"/>
          <w:sz w:val="20"/>
        </w:rPr>
      </w:pPr>
      <w:r w:rsidRPr="00DD7060">
        <w:rPr>
          <w:rFonts w:ascii="Tahoma" w:hAnsi="Tahoma" w:cs="Tahoma"/>
          <w:b/>
          <w:bCs/>
          <w:sz w:val="20"/>
        </w:rPr>
        <w:t xml:space="preserve">Zamawiający przewiduje uzupełnienie przedmiotowych środków dowodowych – dotyczy tylko dokumentów opisanych w </w:t>
      </w:r>
      <w:r w:rsidRPr="00DD7060">
        <w:rPr>
          <w:rFonts w:ascii="Tahoma" w:hAnsi="Tahoma" w:cs="Tahoma"/>
          <w:b/>
          <w:bCs/>
          <w:color w:val="000000" w:themeColor="text1"/>
          <w:sz w:val="20"/>
        </w:rPr>
        <w:t xml:space="preserve">punkcie 11.3.2.2. </w:t>
      </w:r>
      <w:r w:rsidRPr="00DD7060">
        <w:rPr>
          <w:rFonts w:ascii="Tahoma" w:hAnsi="Tahoma" w:cs="Tahoma"/>
          <w:b/>
          <w:bCs/>
          <w:sz w:val="20"/>
        </w:rPr>
        <w:t>SWZ</w:t>
      </w:r>
    </w:p>
    <w:p w14:paraId="437A5125" w14:textId="77777777" w:rsidR="00EF6D1A" w:rsidRPr="00DA5244" w:rsidRDefault="00EF6D1A" w:rsidP="00EF6D1A">
      <w:pPr>
        <w:pStyle w:val="pkt"/>
        <w:spacing w:before="0" w:after="0"/>
        <w:ind w:left="567" w:firstLine="0"/>
        <w:rPr>
          <w:rFonts w:ascii="Tahoma" w:hAnsi="Tahoma" w:cs="Tahoma"/>
          <w:sz w:val="20"/>
        </w:rPr>
      </w:pPr>
    </w:p>
    <w:p w14:paraId="41F9586C" w14:textId="77777777" w:rsidR="006C2CE7" w:rsidRPr="00DA5244" w:rsidRDefault="00B03F38" w:rsidP="00650830">
      <w:pPr>
        <w:numPr>
          <w:ilvl w:val="0"/>
          <w:numId w:val="12"/>
        </w:numPr>
        <w:ind w:right="140"/>
        <w:jc w:val="both"/>
        <w:rPr>
          <w:rFonts w:ascii="Tahoma" w:hAnsi="Tahoma" w:cs="Tahoma"/>
          <w:b/>
          <w:bCs/>
        </w:rPr>
      </w:pPr>
      <w:r w:rsidRPr="00DA5244">
        <w:rPr>
          <w:rFonts w:ascii="Tahoma" w:hAnsi="Tahoma" w:cs="Tahoma"/>
          <w:b/>
          <w:bCs/>
        </w:rPr>
        <w:t>SPOSÓB OBLICZENIA CENY OFERTY</w:t>
      </w:r>
    </w:p>
    <w:p w14:paraId="15C201AD" w14:textId="77777777" w:rsidR="00081C0F" w:rsidRPr="00DA5244" w:rsidRDefault="00081C0F" w:rsidP="00650830">
      <w:pPr>
        <w:numPr>
          <w:ilvl w:val="1"/>
          <w:numId w:val="12"/>
        </w:numPr>
        <w:ind w:left="709" w:hanging="709"/>
        <w:jc w:val="both"/>
        <w:rPr>
          <w:rFonts w:ascii="Tahoma" w:hAnsi="Tahoma" w:cs="Tahoma"/>
        </w:rPr>
      </w:pPr>
      <w:r w:rsidRPr="00DA5244">
        <w:rPr>
          <w:rFonts w:ascii="Tahoma" w:hAnsi="Tahoma" w:cs="Tahoma"/>
        </w:rPr>
        <w:t>Wykonawca uwzględniając wszystkie wymogi, o których mowa w niniejszej SWZ, powinien w cenie ofertowej ująć wszelkie koszty związane z wykonaniem przedmiotu umowy, niezbędne dla prawidłowego i pełnego wykonania przedmiotu umowy.</w:t>
      </w:r>
    </w:p>
    <w:p w14:paraId="4EC7068A" w14:textId="77777777" w:rsidR="00081C0F" w:rsidRPr="00DA5244" w:rsidRDefault="00081C0F" w:rsidP="00650830">
      <w:pPr>
        <w:numPr>
          <w:ilvl w:val="1"/>
          <w:numId w:val="12"/>
        </w:numPr>
        <w:ind w:left="709" w:hanging="709"/>
        <w:jc w:val="both"/>
        <w:rPr>
          <w:rFonts w:ascii="Tahoma" w:hAnsi="Tahoma" w:cs="Tahoma"/>
        </w:rPr>
      </w:pPr>
      <w:r w:rsidRPr="00DA5244">
        <w:rPr>
          <w:rFonts w:ascii="Tahoma" w:hAnsi="Tahoma" w:cs="Tahoma"/>
        </w:rPr>
        <w:t>Cena oferty musi być wyrażona w polskich złotych (PLN) z dokładnością do dwóch miejsc po przecinku.</w:t>
      </w:r>
    </w:p>
    <w:p w14:paraId="4452BAEB" w14:textId="77777777" w:rsidR="00B3644E" w:rsidRPr="00DA5244" w:rsidRDefault="00B3644E" w:rsidP="00650830">
      <w:pPr>
        <w:numPr>
          <w:ilvl w:val="1"/>
          <w:numId w:val="12"/>
        </w:numPr>
        <w:ind w:left="709" w:hanging="709"/>
        <w:jc w:val="both"/>
        <w:rPr>
          <w:rFonts w:ascii="Tahoma" w:hAnsi="Tahoma" w:cs="Tahoma"/>
        </w:rPr>
      </w:pPr>
      <w:r w:rsidRPr="00DA5244">
        <w:rPr>
          <w:rFonts w:ascii="Tahoma" w:hAnsi="Tahoma" w:cs="Tahoma"/>
        </w:rPr>
        <w:t>Cena oferty powinna być wyliczona w następujący sposób:</w:t>
      </w:r>
    </w:p>
    <w:p w14:paraId="4E356A4E" w14:textId="1F04FC99" w:rsidR="000A3290" w:rsidRPr="0067234E" w:rsidRDefault="000A3290" w:rsidP="00650830">
      <w:pPr>
        <w:numPr>
          <w:ilvl w:val="2"/>
          <w:numId w:val="12"/>
        </w:numPr>
        <w:ind w:left="720" w:right="140" w:hanging="720"/>
        <w:jc w:val="both"/>
        <w:rPr>
          <w:rFonts w:ascii="Tahoma" w:hAnsi="Tahoma" w:cs="Tahoma"/>
        </w:rPr>
      </w:pPr>
      <w:r w:rsidRPr="00DA5244">
        <w:rPr>
          <w:rFonts w:ascii="Tahoma" w:hAnsi="Tahoma" w:cs="Tahoma"/>
        </w:rPr>
        <w:t xml:space="preserve">wykonawca określi cenę jednostkową netto na </w:t>
      </w:r>
      <w:r w:rsidR="00240E30" w:rsidRPr="0067234E">
        <w:rPr>
          <w:rFonts w:ascii="Tahoma" w:hAnsi="Tahoma" w:cs="Tahoma"/>
        </w:rPr>
        <w:t>F</w:t>
      </w:r>
      <w:r w:rsidRPr="0067234E">
        <w:rPr>
          <w:rFonts w:ascii="Tahoma" w:hAnsi="Tahoma" w:cs="Tahoma"/>
        </w:rPr>
        <w:t xml:space="preserve">ormularzu </w:t>
      </w:r>
      <w:r w:rsidR="003401AF" w:rsidRPr="0067234E">
        <w:rPr>
          <w:rFonts w:ascii="Tahoma" w:hAnsi="Tahoma" w:cs="Tahoma"/>
        </w:rPr>
        <w:t>cenowym wraz z Szczegółowym opisem przedmiotu zamówienia /zestawieniem wymaganych – oferowanych parametrów technicznych i użytkowych /</w:t>
      </w:r>
      <w:proofErr w:type="spellStart"/>
      <w:r w:rsidR="003401AF" w:rsidRPr="0067234E">
        <w:rPr>
          <w:rFonts w:ascii="Tahoma" w:hAnsi="Tahoma" w:cs="Tahoma"/>
        </w:rPr>
        <w:t>ocenialnych</w:t>
      </w:r>
      <w:proofErr w:type="spellEnd"/>
      <w:r w:rsidR="003401AF" w:rsidRPr="0067234E">
        <w:rPr>
          <w:rFonts w:ascii="Tahoma" w:hAnsi="Tahoma" w:cs="Tahoma"/>
        </w:rPr>
        <w:t>”</w:t>
      </w:r>
      <w:r w:rsidRPr="0067234E">
        <w:rPr>
          <w:rFonts w:ascii="Tahoma" w:hAnsi="Tahoma" w:cs="Tahoma"/>
        </w:rPr>
        <w:t>;</w:t>
      </w:r>
    </w:p>
    <w:p w14:paraId="723C0820" w14:textId="77777777" w:rsidR="000A3290" w:rsidRPr="00DA5244" w:rsidRDefault="000A3290" w:rsidP="00650830">
      <w:pPr>
        <w:numPr>
          <w:ilvl w:val="2"/>
          <w:numId w:val="12"/>
        </w:numPr>
        <w:ind w:left="720" w:right="140" w:hanging="720"/>
        <w:jc w:val="both"/>
        <w:rPr>
          <w:rFonts w:ascii="Tahoma" w:hAnsi="Tahoma" w:cs="Tahoma"/>
        </w:rPr>
      </w:pPr>
      <w:r w:rsidRPr="00DA5244">
        <w:rPr>
          <w:rFonts w:ascii="Tahoma" w:hAnsi="Tahoma" w:cs="Tahoma"/>
        </w:rPr>
        <w:t>wykonawca obliczy wartość netto przez przemnożenie ceny jednostkowej netto przez ilość jednostek;</w:t>
      </w:r>
    </w:p>
    <w:p w14:paraId="0410B302" w14:textId="77777777" w:rsidR="000A3290" w:rsidRPr="00DA5244" w:rsidRDefault="000A3290" w:rsidP="00650830">
      <w:pPr>
        <w:numPr>
          <w:ilvl w:val="2"/>
          <w:numId w:val="12"/>
        </w:numPr>
        <w:ind w:left="720" w:right="140" w:hanging="720"/>
        <w:jc w:val="both"/>
        <w:rPr>
          <w:rFonts w:ascii="Tahoma" w:hAnsi="Tahoma" w:cs="Tahoma"/>
        </w:rPr>
      </w:pPr>
      <w:r w:rsidRPr="00DA5244">
        <w:rPr>
          <w:rFonts w:ascii="Tahoma" w:hAnsi="Tahoma" w:cs="Tahoma"/>
        </w:rPr>
        <w:t>wykonawca poda stawkę VAT;</w:t>
      </w:r>
    </w:p>
    <w:p w14:paraId="0FAFFF1D" w14:textId="77777777" w:rsidR="000A3290" w:rsidRPr="00DA5244" w:rsidRDefault="000A3290" w:rsidP="00650830">
      <w:pPr>
        <w:numPr>
          <w:ilvl w:val="2"/>
          <w:numId w:val="12"/>
        </w:numPr>
        <w:ind w:left="720" w:right="140" w:hanging="720"/>
        <w:jc w:val="both"/>
        <w:rPr>
          <w:rFonts w:ascii="Tahoma" w:hAnsi="Tahoma" w:cs="Tahoma"/>
        </w:rPr>
      </w:pPr>
      <w:r w:rsidRPr="00DA5244">
        <w:rPr>
          <w:rFonts w:ascii="Tahoma" w:hAnsi="Tahoma" w:cs="Tahoma"/>
        </w:rPr>
        <w:t>wykonawca obliczy wartość brutto przez dodanie do wartości netto należnej kwoty VAT;</w:t>
      </w:r>
    </w:p>
    <w:p w14:paraId="6E2C8859" w14:textId="77777777" w:rsidR="00081C0F" w:rsidRPr="00DA5244" w:rsidRDefault="00081C0F" w:rsidP="00650830">
      <w:pPr>
        <w:numPr>
          <w:ilvl w:val="1"/>
          <w:numId w:val="12"/>
        </w:numPr>
        <w:ind w:left="709" w:hanging="709"/>
        <w:jc w:val="both"/>
        <w:rPr>
          <w:rFonts w:ascii="Tahoma" w:hAnsi="Tahoma" w:cs="Tahoma"/>
        </w:rPr>
      </w:pPr>
      <w:r w:rsidRPr="00DA5244">
        <w:rPr>
          <w:rFonts w:ascii="Tahoma" w:hAnsi="Tahoma" w:cs="Tahoma"/>
        </w:rPr>
        <w:t>Cena (wartość) brutto oferty stanowi cenę oferty.</w:t>
      </w:r>
    </w:p>
    <w:p w14:paraId="3D77A7C2" w14:textId="77777777" w:rsidR="00081C0F" w:rsidRPr="00DA5244" w:rsidRDefault="00081C0F" w:rsidP="00650830">
      <w:pPr>
        <w:numPr>
          <w:ilvl w:val="1"/>
          <w:numId w:val="12"/>
        </w:numPr>
        <w:ind w:left="709" w:hanging="709"/>
        <w:jc w:val="both"/>
        <w:rPr>
          <w:rFonts w:ascii="Tahoma" w:hAnsi="Tahoma" w:cs="Tahoma"/>
        </w:rPr>
      </w:pPr>
      <w:r w:rsidRPr="00DA5244">
        <w:rPr>
          <w:rFonts w:ascii="Tahoma" w:hAnsi="Tahoma" w:cs="Tahoma"/>
        </w:rPr>
        <w:t>Zamawiający nie przewiduje rozliczeń w walucie obcej.</w:t>
      </w:r>
    </w:p>
    <w:p w14:paraId="326B86D5" w14:textId="3638D1F3" w:rsidR="00081C0F" w:rsidRPr="00DA5244" w:rsidRDefault="00081C0F" w:rsidP="00650830">
      <w:pPr>
        <w:numPr>
          <w:ilvl w:val="1"/>
          <w:numId w:val="12"/>
        </w:numPr>
        <w:ind w:left="709" w:hanging="709"/>
        <w:jc w:val="both"/>
        <w:rPr>
          <w:rFonts w:ascii="Tahoma" w:hAnsi="Tahoma" w:cs="Tahoma"/>
        </w:rPr>
      </w:pPr>
      <w:r w:rsidRPr="00DA5244">
        <w:rPr>
          <w:rFonts w:ascii="Tahoma" w:hAnsi="Tahoma" w:cs="Tahoma"/>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 W ofercie, o której mowa w ust. 1, wykonawca ma obowiązek:</w:t>
      </w:r>
    </w:p>
    <w:p w14:paraId="62206C8C" w14:textId="77777777" w:rsidR="00081C0F" w:rsidRPr="00DA5244" w:rsidRDefault="00081C0F" w:rsidP="00650830">
      <w:pPr>
        <w:numPr>
          <w:ilvl w:val="2"/>
          <w:numId w:val="12"/>
        </w:numPr>
        <w:ind w:left="709" w:right="140" w:hanging="709"/>
        <w:jc w:val="both"/>
        <w:rPr>
          <w:rFonts w:ascii="Tahoma" w:hAnsi="Tahoma" w:cs="Tahoma"/>
        </w:rPr>
      </w:pPr>
      <w:r w:rsidRPr="00DA5244">
        <w:rPr>
          <w:rFonts w:ascii="Tahoma" w:hAnsi="Tahoma" w:cs="Tahoma"/>
        </w:rPr>
        <w:lastRenderedPageBreak/>
        <w:t>poinformowania zamawiającego, że wybór jego oferty będzie prowadził do powstania u zamawiającego obowiązku podatkowego;</w:t>
      </w:r>
    </w:p>
    <w:p w14:paraId="10F12887" w14:textId="77777777" w:rsidR="00081C0F" w:rsidRPr="00DA5244" w:rsidRDefault="00081C0F" w:rsidP="00650830">
      <w:pPr>
        <w:numPr>
          <w:ilvl w:val="2"/>
          <w:numId w:val="12"/>
        </w:numPr>
        <w:ind w:left="709" w:right="140" w:hanging="709"/>
        <w:jc w:val="both"/>
        <w:rPr>
          <w:rFonts w:ascii="Tahoma" w:hAnsi="Tahoma" w:cs="Tahoma"/>
        </w:rPr>
      </w:pPr>
      <w:r w:rsidRPr="00DA5244">
        <w:rPr>
          <w:rFonts w:ascii="Tahoma" w:hAnsi="Tahoma" w:cs="Tahoma"/>
        </w:rPr>
        <w:t>wskazania nazwy (rodzaju) towaru lub usługi, których dostawa lub świadczenie będą prowadziły do powstania obowiązku podatkowego;</w:t>
      </w:r>
    </w:p>
    <w:p w14:paraId="0EAC8B94" w14:textId="77777777" w:rsidR="00081C0F" w:rsidRPr="00DA5244" w:rsidRDefault="00081C0F" w:rsidP="00650830">
      <w:pPr>
        <w:numPr>
          <w:ilvl w:val="2"/>
          <w:numId w:val="12"/>
        </w:numPr>
        <w:ind w:left="709" w:right="140" w:hanging="709"/>
        <w:jc w:val="both"/>
        <w:rPr>
          <w:rFonts w:ascii="Tahoma" w:hAnsi="Tahoma" w:cs="Tahoma"/>
        </w:rPr>
      </w:pPr>
      <w:r w:rsidRPr="00DA5244">
        <w:rPr>
          <w:rFonts w:ascii="Tahoma" w:hAnsi="Tahoma" w:cs="Tahoma"/>
        </w:rPr>
        <w:t>wskazania wartości towaru lub usługi objętego obowiązkiem podatkowym zamawiającego, bez kwoty podatku;</w:t>
      </w:r>
    </w:p>
    <w:p w14:paraId="0C7359A7" w14:textId="77777777" w:rsidR="00081C0F" w:rsidRPr="00DA5244" w:rsidRDefault="00081C0F" w:rsidP="00650830">
      <w:pPr>
        <w:numPr>
          <w:ilvl w:val="2"/>
          <w:numId w:val="12"/>
        </w:numPr>
        <w:ind w:left="709" w:right="140" w:hanging="709"/>
        <w:jc w:val="both"/>
        <w:rPr>
          <w:rFonts w:ascii="Tahoma" w:hAnsi="Tahoma" w:cs="Tahoma"/>
        </w:rPr>
      </w:pPr>
      <w:r w:rsidRPr="00DA5244">
        <w:rPr>
          <w:rFonts w:ascii="Tahoma" w:hAnsi="Tahoma" w:cs="Tahoma"/>
        </w:rPr>
        <w:t>wskazania stawki podatku od towarów i usług, która zgodnie z wiedzą wykonawcy, będzie miała zastosowanie.</w:t>
      </w:r>
    </w:p>
    <w:p w14:paraId="40430794" w14:textId="77777777" w:rsidR="00081C0F" w:rsidRPr="00DA5244" w:rsidRDefault="00081C0F" w:rsidP="00650830">
      <w:pPr>
        <w:numPr>
          <w:ilvl w:val="1"/>
          <w:numId w:val="12"/>
        </w:numPr>
        <w:ind w:left="709" w:right="140" w:hanging="709"/>
        <w:jc w:val="both"/>
        <w:rPr>
          <w:rFonts w:ascii="Tahoma" w:hAnsi="Tahoma" w:cs="Tahoma"/>
        </w:rPr>
      </w:pPr>
      <w:r w:rsidRPr="00DA5244">
        <w:rPr>
          <w:rFonts w:ascii="Tahoma" w:hAnsi="Tahoma" w:cs="Tahoma"/>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6867D2C" w14:textId="77777777" w:rsidR="006A2A0F" w:rsidRPr="00DA5244" w:rsidRDefault="006A2A0F" w:rsidP="00D90A5F">
      <w:pPr>
        <w:ind w:right="140"/>
        <w:jc w:val="both"/>
        <w:rPr>
          <w:rFonts w:ascii="Tahoma" w:hAnsi="Tahoma" w:cs="Tahoma"/>
        </w:rPr>
      </w:pPr>
    </w:p>
    <w:p w14:paraId="507CFAF8" w14:textId="77777777" w:rsidR="00DA4359" w:rsidRPr="00F55B77" w:rsidRDefault="00DA4359" w:rsidP="00650830">
      <w:pPr>
        <w:numPr>
          <w:ilvl w:val="0"/>
          <w:numId w:val="12"/>
        </w:numPr>
        <w:ind w:right="140"/>
        <w:jc w:val="both"/>
        <w:rPr>
          <w:rFonts w:ascii="Tahoma" w:hAnsi="Tahoma" w:cs="Tahoma"/>
        </w:rPr>
      </w:pPr>
      <w:r w:rsidRPr="00F55B77">
        <w:rPr>
          <w:rFonts w:ascii="Tahoma" w:hAnsi="Tahoma" w:cs="Tahoma"/>
          <w:b/>
        </w:rPr>
        <w:t>WYMAGANIA DOTYCZĄCE WADIUM</w:t>
      </w:r>
    </w:p>
    <w:p w14:paraId="7F9F6C3A" w14:textId="77777777" w:rsidR="00657E13" w:rsidRPr="00F55B77" w:rsidRDefault="00657E13" w:rsidP="00657E13">
      <w:pPr>
        <w:numPr>
          <w:ilvl w:val="1"/>
          <w:numId w:val="12"/>
        </w:numPr>
        <w:autoSpaceDE w:val="0"/>
        <w:autoSpaceDN w:val="0"/>
        <w:adjustRightInd w:val="0"/>
        <w:rPr>
          <w:rFonts w:ascii="Tahoma" w:hAnsi="Tahoma" w:cs="Tahoma"/>
        </w:rPr>
      </w:pPr>
      <w:bookmarkStart w:id="15" w:name="_Hlk126236030"/>
      <w:r w:rsidRPr="00F55B77">
        <w:rPr>
          <w:rFonts w:ascii="Tahoma" w:hAnsi="Tahoma" w:cs="Tahoma"/>
        </w:rPr>
        <w:t>Wykonawca zobowiązany jest do zabezpieczenia swojej oferty wadium</w:t>
      </w:r>
      <w:bookmarkEnd w:id="15"/>
      <w:r w:rsidRPr="00F55B77">
        <w:rPr>
          <w:rFonts w:ascii="Tahoma" w:hAnsi="Tahoma" w:cs="Tahoma"/>
        </w:rPr>
        <w:t xml:space="preserve"> w wysokości: </w:t>
      </w:r>
    </w:p>
    <w:p w14:paraId="2207EE53" w14:textId="77777777" w:rsidR="00657E13" w:rsidRPr="00F55B77" w:rsidRDefault="00657E13" w:rsidP="00657E13">
      <w:pPr>
        <w:autoSpaceDE w:val="0"/>
        <w:autoSpaceDN w:val="0"/>
        <w:adjustRightInd w:val="0"/>
        <w:ind w:left="360" w:firstLine="348"/>
        <w:rPr>
          <w:rFonts w:ascii="Tahoma" w:hAnsi="Tahoma" w:cs="Tahoma"/>
        </w:rPr>
      </w:pPr>
    </w:p>
    <w:tbl>
      <w:tblPr>
        <w:tblW w:w="24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66"/>
      </w:tblGrid>
      <w:tr w:rsidR="00657E13" w:rsidRPr="00F55B77" w14:paraId="5551312C" w14:textId="77777777" w:rsidTr="00AF647E">
        <w:trPr>
          <w:trHeight w:val="227"/>
          <w:jc w:val="center"/>
        </w:trPr>
        <w:tc>
          <w:tcPr>
            <w:tcW w:w="2466" w:type="dxa"/>
            <w:noWrap/>
            <w:vAlign w:val="center"/>
            <w:hideMark/>
          </w:tcPr>
          <w:p w14:paraId="254EA65E" w14:textId="77777777" w:rsidR="00657E13" w:rsidRPr="00F55B77" w:rsidRDefault="00657E13" w:rsidP="00AF647E">
            <w:pPr>
              <w:jc w:val="center"/>
              <w:rPr>
                <w:rFonts w:ascii="Tahoma" w:hAnsi="Tahoma" w:cs="Tahoma"/>
                <w:b/>
                <w:bCs/>
                <w:color w:val="000000" w:themeColor="text1"/>
              </w:rPr>
            </w:pPr>
            <w:r w:rsidRPr="00F55B77">
              <w:rPr>
                <w:rFonts w:ascii="Tahoma" w:hAnsi="Tahoma" w:cs="Tahoma"/>
                <w:b/>
                <w:bCs/>
                <w:color w:val="000000" w:themeColor="text1"/>
              </w:rPr>
              <w:t>Wadium w zł</w:t>
            </w:r>
          </w:p>
        </w:tc>
      </w:tr>
      <w:tr w:rsidR="00657E13" w:rsidRPr="008033C7" w14:paraId="551C4637" w14:textId="77777777" w:rsidTr="00AF647E">
        <w:trPr>
          <w:trHeight w:val="227"/>
          <w:jc w:val="center"/>
        </w:trPr>
        <w:tc>
          <w:tcPr>
            <w:tcW w:w="2466" w:type="dxa"/>
            <w:noWrap/>
            <w:vAlign w:val="center"/>
          </w:tcPr>
          <w:p w14:paraId="26D85AB3" w14:textId="6FEACB5F" w:rsidR="00657E13" w:rsidRPr="008033C7" w:rsidRDefault="00F55B77" w:rsidP="00AF647E">
            <w:pPr>
              <w:jc w:val="center"/>
              <w:rPr>
                <w:rFonts w:ascii="Tahoma" w:hAnsi="Tahoma" w:cs="Tahoma"/>
                <w:b/>
                <w:bCs/>
                <w:color w:val="000000" w:themeColor="text1"/>
              </w:rPr>
            </w:pPr>
            <w:r w:rsidRPr="00F55B77">
              <w:rPr>
                <w:rFonts w:ascii="Tahoma" w:hAnsi="Tahoma" w:cs="Tahoma"/>
                <w:b/>
                <w:bCs/>
                <w:color w:val="000000" w:themeColor="text1"/>
              </w:rPr>
              <w:t>4 50</w:t>
            </w:r>
            <w:r w:rsidR="00657E13" w:rsidRPr="00F55B77">
              <w:rPr>
                <w:rFonts w:ascii="Tahoma" w:hAnsi="Tahoma" w:cs="Tahoma"/>
                <w:b/>
                <w:bCs/>
                <w:color w:val="000000" w:themeColor="text1"/>
              </w:rPr>
              <w:t>0,00 zł</w:t>
            </w:r>
          </w:p>
        </w:tc>
      </w:tr>
    </w:tbl>
    <w:p w14:paraId="38BE86DF" w14:textId="77777777" w:rsidR="00657E13" w:rsidRPr="00657E13" w:rsidRDefault="00657E13" w:rsidP="00657E13">
      <w:pPr>
        <w:autoSpaceDE w:val="0"/>
        <w:autoSpaceDN w:val="0"/>
        <w:adjustRightInd w:val="0"/>
        <w:ind w:left="360"/>
        <w:rPr>
          <w:rFonts w:ascii="Tahoma" w:hAnsi="Tahoma" w:cs="Tahoma"/>
        </w:rPr>
      </w:pPr>
    </w:p>
    <w:p w14:paraId="0048D928" w14:textId="77777777" w:rsidR="00657E13" w:rsidRPr="00657E13" w:rsidRDefault="00657E13" w:rsidP="00657E13">
      <w:pPr>
        <w:numPr>
          <w:ilvl w:val="1"/>
          <w:numId w:val="12"/>
        </w:numPr>
        <w:autoSpaceDE w:val="0"/>
        <w:autoSpaceDN w:val="0"/>
        <w:adjustRightInd w:val="0"/>
        <w:rPr>
          <w:rFonts w:ascii="Tahoma" w:hAnsi="Tahoma" w:cs="Tahoma"/>
        </w:rPr>
      </w:pPr>
      <w:r w:rsidRPr="00657E13">
        <w:rPr>
          <w:rFonts w:ascii="Tahoma" w:hAnsi="Tahoma" w:cs="Tahoma"/>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657E13">
        <w:rPr>
          <w:rFonts w:ascii="Tahoma" w:hAnsi="Tahoma" w:cs="Tahoma"/>
        </w:rPr>
        <w:t>Pzp</w:t>
      </w:r>
      <w:proofErr w:type="spellEnd"/>
      <w:r w:rsidRPr="00657E13">
        <w:rPr>
          <w:rFonts w:ascii="Tahoma" w:hAnsi="Tahoma" w:cs="Tahoma"/>
        </w:rPr>
        <w:t>.</w:t>
      </w:r>
    </w:p>
    <w:p w14:paraId="05BF733B" w14:textId="77777777" w:rsidR="00657E13" w:rsidRPr="00657E13" w:rsidRDefault="00657E13" w:rsidP="00657E13">
      <w:pPr>
        <w:numPr>
          <w:ilvl w:val="1"/>
          <w:numId w:val="12"/>
        </w:numPr>
        <w:autoSpaceDE w:val="0"/>
        <w:autoSpaceDN w:val="0"/>
        <w:adjustRightInd w:val="0"/>
        <w:rPr>
          <w:rFonts w:ascii="Tahoma" w:hAnsi="Tahoma" w:cs="Tahoma"/>
        </w:rPr>
      </w:pPr>
      <w:r w:rsidRPr="00657E13">
        <w:rPr>
          <w:rFonts w:ascii="Tahoma" w:hAnsi="Tahoma" w:cs="Tahoma"/>
        </w:rPr>
        <w:t>Wadium może być wnoszone według wyboru Wykonawcy w jednej lub kilku następujących formach:</w:t>
      </w:r>
    </w:p>
    <w:p w14:paraId="1CB44B8B" w14:textId="77777777" w:rsidR="00657E13" w:rsidRPr="00657E13" w:rsidRDefault="00657E13" w:rsidP="008033C7">
      <w:pPr>
        <w:numPr>
          <w:ilvl w:val="2"/>
          <w:numId w:val="12"/>
        </w:numPr>
        <w:ind w:left="1418" w:hanging="709"/>
        <w:jc w:val="both"/>
        <w:rPr>
          <w:rFonts w:ascii="Tahoma" w:hAnsi="Tahoma" w:cs="Tahoma"/>
        </w:rPr>
      </w:pPr>
      <w:r w:rsidRPr="00657E13">
        <w:rPr>
          <w:rFonts w:ascii="Tahoma" w:hAnsi="Tahoma" w:cs="Tahoma"/>
        </w:rPr>
        <w:t>pieniądzu;</w:t>
      </w:r>
    </w:p>
    <w:p w14:paraId="4BC2E2AE" w14:textId="77777777" w:rsidR="00657E13" w:rsidRPr="00657E13" w:rsidRDefault="00657E13" w:rsidP="008033C7">
      <w:pPr>
        <w:numPr>
          <w:ilvl w:val="2"/>
          <w:numId w:val="12"/>
        </w:numPr>
        <w:ind w:left="1418" w:hanging="709"/>
        <w:jc w:val="both"/>
        <w:rPr>
          <w:rFonts w:ascii="Tahoma" w:hAnsi="Tahoma" w:cs="Tahoma"/>
        </w:rPr>
      </w:pPr>
      <w:r w:rsidRPr="00657E13">
        <w:rPr>
          <w:rFonts w:ascii="Tahoma" w:hAnsi="Tahoma" w:cs="Tahoma"/>
        </w:rPr>
        <w:t>gwarancjach bankowych;</w:t>
      </w:r>
    </w:p>
    <w:p w14:paraId="0E7F164D" w14:textId="77777777" w:rsidR="00657E13" w:rsidRPr="00657E13" w:rsidRDefault="00657E13" w:rsidP="008033C7">
      <w:pPr>
        <w:numPr>
          <w:ilvl w:val="2"/>
          <w:numId w:val="12"/>
        </w:numPr>
        <w:ind w:left="1418" w:hanging="709"/>
        <w:jc w:val="both"/>
        <w:rPr>
          <w:rFonts w:ascii="Tahoma" w:hAnsi="Tahoma" w:cs="Tahoma"/>
        </w:rPr>
      </w:pPr>
      <w:r w:rsidRPr="00657E13">
        <w:rPr>
          <w:rFonts w:ascii="Tahoma" w:hAnsi="Tahoma" w:cs="Tahoma"/>
        </w:rPr>
        <w:t>gwarancjach ubezpieczeniowych;</w:t>
      </w:r>
    </w:p>
    <w:p w14:paraId="3C87451D" w14:textId="77777777" w:rsidR="00657E13" w:rsidRPr="00657E13" w:rsidRDefault="00657E13" w:rsidP="008033C7">
      <w:pPr>
        <w:numPr>
          <w:ilvl w:val="2"/>
          <w:numId w:val="12"/>
        </w:numPr>
        <w:ind w:left="1418" w:hanging="709"/>
        <w:jc w:val="both"/>
        <w:rPr>
          <w:rFonts w:ascii="Tahoma" w:hAnsi="Tahoma" w:cs="Tahoma"/>
        </w:rPr>
      </w:pPr>
      <w:r w:rsidRPr="00657E13">
        <w:rPr>
          <w:rFonts w:ascii="Tahoma" w:hAnsi="Tahoma" w:cs="Tahoma"/>
        </w:rPr>
        <w:t>poręczeniach udzielanych przez podmioty, o których mowa w art. 6b ust. 5 pkt 2 ustawy z dnia 9 listopada 2000 r. o utworzeniu Polskiej Agencji Rozwoju Przedsiębiorczości.</w:t>
      </w:r>
    </w:p>
    <w:p w14:paraId="2C734BC5" w14:textId="77777777" w:rsidR="00657E13" w:rsidRPr="00657E13" w:rsidRDefault="00657E13" w:rsidP="00657E13">
      <w:pPr>
        <w:numPr>
          <w:ilvl w:val="1"/>
          <w:numId w:val="12"/>
        </w:numPr>
        <w:autoSpaceDE w:val="0"/>
        <w:autoSpaceDN w:val="0"/>
        <w:adjustRightInd w:val="0"/>
        <w:rPr>
          <w:rFonts w:ascii="Tahoma" w:hAnsi="Tahoma" w:cs="Tahoma"/>
        </w:rPr>
      </w:pPr>
      <w:r w:rsidRPr="00657E13">
        <w:rPr>
          <w:rFonts w:ascii="Tahoma" w:hAnsi="Tahoma" w:cs="Tahoma"/>
        </w:rPr>
        <w:t xml:space="preserve">Wadium w formie pieniądza należy wnieść przelewem na konto   </w:t>
      </w:r>
    </w:p>
    <w:p w14:paraId="5E2E7D10" w14:textId="77777777" w:rsidR="00657E13" w:rsidRPr="00657E13" w:rsidRDefault="00657E13" w:rsidP="00657E13">
      <w:pPr>
        <w:rPr>
          <w:rFonts w:ascii="Tahoma" w:hAnsi="Tahoma" w:cs="Tahoma"/>
        </w:rPr>
      </w:pPr>
    </w:p>
    <w:p w14:paraId="3880A701" w14:textId="77777777" w:rsidR="00657E13" w:rsidRPr="00657E13" w:rsidRDefault="00657E13" w:rsidP="00657E13">
      <w:pPr>
        <w:jc w:val="center"/>
        <w:rPr>
          <w:rFonts w:ascii="Tahoma" w:hAnsi="Tahoma" w:cs="Tahoma"/>
          <w:b/>
          <w:bCs/>
        </w:rPr>
      </w:pPr>
      <w:r w:rsidRPr="00657E13">
        <w:rPr>
          <w:rFonts w:ascii="Tahoma" w:hAnsi="Tahoma" w:cs="Tahoma"/>
          <w:b/>
          <w:bCs/>
        </w:rPr>
        <w:t>BGK  30 1130 1088 0001 30</w:t>
      </w:r>
      <w:r w:rsidRPr="008033C7">
        <w:rPr>
          <w:rFonts w:ascii="Tahoma" w:hAnsi="Tahoma" w:cs="Tahoma"/>
          <w:b/>
          <w:bCs/>
        </w:rPr>
        <w:t>17</w:t>
      </w:r>
      <w:r w:rsidRPr="00657E13">
        <w:rPr>
          <w:rFonts w:ascii="Tahoma" w:hAnsi="Tahoma" w:cs="Tahoma"/>
          <w:b/>
          <w:bCs/>
        </w:rPr>
        <w:t xml:space="preserve"> 2020 0005</w:t>
      </w:r>
    </w:p>
    <w:p w14:paraId="3A93A330" w14:textId="77777777" w:rsidR="00657E13" w:rsidRPr="00657E13" w:rsidRDefault="00657E13" w:rsidP="00657E13">
      <w:pPr>
        <w:tabs>
          <w:tab w:val="num" w:pos="709"/>
        </w:tabs>
        <w:ind w:left="709" w:hanging="709"/>
        <w:rPr>
          <w:rFonts w:ascii="Tahoma" w:hAnsi="Tahoma" w:cs="Tahoma"/>
          <w:b/>
          <w:bCs/>
          <w:lang w:val="x-none" w:eastAsia="x-none"/>
        </w:rPr>
      </w:pPr>
      <w:r w:rsidRPr="00657E13">
        <w:rPr>
          <w:rFonts w:ascii="Tahoma" w:hAnsi="Tahoma" w:cs="Tahoma"/>
          <w:b/>
          <w:bCs/>
          <w:lang w:val="x-none" w:eastAsia="x-none"/>
        </w:rPr>
        <w:t xml:space="preserve">       </w:t>
      </w:r>
      <w:r w:rsidRPr="00657E13">
        <w:rPr>
          <w:rFonts w:ascii="Tahoma" w:hAnsi="Tahoma" w:cs="Tahoma"/>
          <w:lang w:val="x-none" w:eastAsia="x-none"/>
        </w:rPr>
        <w:t>z dopiskiem</w:t>
      </w:r>
    </w:p>
    <w:p w14:paraId="4CE82966" w14:textId="0BFA8ECD" w:rsidR="00657E13" w:rsidRPr="00657E13" w:rsidRDefault="00657E13" w:rsidP="00657E13">
      <w:pPr>
        <w:ind w:left="426"/>
        <w:jc w:val="center"/>
        <w:rPr>
          <w:rFonts w:ascii="Tahoma" w:hAnsi="Tahoma" w:cs="Tahoma"/>
          <w:b/>
          <w:bCs/>
          <w:lang w:eastAsia="x-none"/>
        </w:rPr>
      </w:pPr>
      <w:r w:rsidRPr="00657E13">
        <w:rPr>
          <w:rFonts w:ascii="Tahoma" w:hAnsi="Tahoma" w:cs="Tahoma"/>
          <w:b/>
          <w:bCs/>
          <w:lang w:val="x-none" w:eastAsia="x-none"/>
        </w:rPr>
        <w:t>wadium w postępowaniu – DZ-751-</w:t>
      </w:r>
      <w:r w:rsidR="003A4027">
        <w:rPr>
          <w:rFonts w:ascii="Tahoma" w:hAnsi="Tahoma" w:cs="Tahoma"/>
          <w:b/>
          <w:bCs/>
          <w:lang w:val="x-none" w:eastAsia="x-none"/>
        </w:rPr>
        <w:t>2/26</w:t>
      </w:r>
      <w:r w:rsidRPr="00657E13">
        <w:rPr>
          <w:rFonts w:ascii="Tahoma" w:hAnsi="Tahoma" w:cs="Tahoma"/>
          <w:b/>
          <w:bCs/>
          <w:lang w:eastAsia="x-none"/>
        </w:rPr>
        <w:t xml:space="preserve"> - Zakup </w:t>
      </w:r>
      <w:r w:rsidR="006F2A66">
        <w:rPr>
          <w:rFonts w:ascii="Tahoma" w:hAnsi="Tahoma" w:cs="Tahoma"/>
          <w:b/>
          <w:bCs/>
          <w:lang w:eastAsia="x-none"/>
        </w:rPr>
        <w:t>tabletów</w:t>
      </w:r>
    </w:p>
    <w:p w14:paraId="03C6ADEC" w14:textId="77777777" w:rsidR="00657E13" w:rsidRPr="00657E13" w:rsidRDefault="00657E13" w:rsidP="00657E13">
      <w:pPr>
        <w:ind w:left="426"/>
        <w:jc w:val="center"/>
        <w:rPr>
          <w:rFonts w:ascii="Tahoma" w:hAnsi="Tahoma" w:cs="Tahoma"/>
          <w:b/>
          <w:bCs/>
        </w:rPr>
      </w:pPr>
    </w:p>
    <w:p w14:paraId="780AFBAB" w14:textId="77777777" w:rsidR="00657E13" w:rsidRPr="00657E13" w:rsidRDefault="00657E13" w:rsidP="00657E13">
      <w:pPr>
        <w:ind w:left="426"/>
        <w:jc w:val="both"/>
        <w:rPr>
          <w:rFonts w:ascii="Tahoma" w:hAnsi="Tahoma" w:cs="Tahoma"/>
        </w:rPr>
      </w:pPr>
      <w:r w:rsidRPr="00657E13">
        <w:rPr>
          <w:rFonts w:ascii="Tahoma" w:hAnsi="Tahoma" w:cs="Tahoma"/>
          <w:b/>
          <w:bCs/>
        </w:rPr>
        <w:t>UWAGA:</w:t>
      </w:r>
      <w:r w:rsidRPr="00657E13">
        <w:rPr>
          <w:rFonts w:ascii="Tahoma" w:hAnsi="Tahoma" w:cs="Tahoma"/>
        </w:rPr>
        <w:t xml:space="preserve"> Za termin wniesienia wadium w formie pieniężnej zostanie przyjęty termin uznania rachunku Zamawiającego.</w:t>
      </w:r>
    </w:p>
    <w:p w14:paraId="5865B8A7" w14:textId="77777777" w:rsidR="00657E13" w:rsidRPr="00657E13" w:rsidRDefault="00657E13" w:rsidP="00657E13">
      <w:pPr>
        <w:numPr>
          <w:ilvl w:val="1"/>
          <w:numId w:val="12"/>
        </w:numPr>
        <w:autoSpaceDE w:val="0"/>
        <w:autoSpaceDN w:val="0"/>
        <w:adjustRightInd w:val="0"/>
        <w:rPr>
          <w:rFonts w:ascii="Tahoma" w:hAnsi="Tahoma" w:cs="Tahoma"/>
        </w:rPr>
      </w:pPr>
      <w:r w:rsidRPr="00657E13">
        <w:rPr>
          <w:rFonts w:ascii="Tahoma" w:hAnsi="Tahoma" w:cs="Tahoma"/>
        </w:rPr>
        <w:t>Wadium wnoszone w formie poręczeń lub gwarancji musi spełniać co najmniej poniższe wymagania:</w:t>
      </w:r>
    </w:p>
    <w:p w14:paraId="5169BE0D" w14:textId="77777777" w:rsidR="00657E13" w:rsidRPr="00657E13" w:rsidRDefault="00657E13" w:rsidP="00657E13">
      <w:pPr>
        <w:ind w:left="852" w:hanging="426"/>
        <w:jc w:val="both"/>
        <w:rPr>
          <w:rFonts w:ascii="Tahoma" w:hAnsi="Tahoma" w:cs="Tahoma"/>
          <w:bCs/>
        </w:rPr>
      </w:pPr>
      <w:r w:rsidRPr="00657E13">
        <w:rPr>
          <w:rFonts w:ascii="Tahoma" w:hAnsi="Tahoma" w:cs="Tahoma"/>
          <w:bCs/>
        </w:rPr>
        <w:t>1)</w:t>
      </w:r>
      <w:r w:rsidRPr="00657E13">
        <w:rPr>
          <w:rFonts w:ascii="Tahoma" w:hAnsi="Tahoma" w:cs="Tahoma"/>
          <w:bCs/>
        </w:rPr>
        <w:tab/>
        <w:t xml:space="preserve">musi obejmować odpowiedzialność za wszystkie przypadki powodujące utratę wadium przez Wykonawcę określone w Ustawy </w:t>
      </w:r>
      <w:proofErr w:type="spellStart"/>
      <w:r w:rsidRPr="00657E13">
        <w:rPr>
          <w:rFonts w:ascii="Tahoma" w:hAnsi="Tahoma" w:cs="Tahoma"/>
          <w:bCs/>
        </w:rPr>
        <w:t>Pzp</w:t>
      </w:r>
      <w:proofErr w:type="spellEnd"/>
      <w:r w:rsidRPr="00657E13">
        <w:rPr>
          <w:rFonts w:ascii="Tahoma" w:hAnsi="Tahoma" w:cs="Tahoma"/>
          <w:bCs/>
        </w:rPr>
        <w:t>, bez potwierdzania tych okoliczności;</w:t>
      </w:r>
    </w:p>
    <w:p w14:paraId="60ACDB54" w14:textId="77777777" w:rsidR="00657E13" w:rsidRPr="00657E13" w:rsidRDefault="00657E13" w:rsidP="00657E13">
      <w:pPr>
        <w:ind w:left="852" w:hanging="426"/>
        <w:jc w:val="both"/>
        <w:rPr>
          <w:rFonts w:ascii="Tahoma" w:hAnsi="Tahoma" w:cs="Tahoma"/>
          <w:bCs/>
        </w:rPr>
      </w:pPr>
      <w:r w:rsidRPr="00657E13">
        <w:rPr>
          <w:rFonts w:ascii="Tahoma" w:hAnsi="Tahoma" w:cs="Tahoma"/>
          <w:bCs/>
        </w:rPr>
        <w:t>2)</w:t>
      </w:r>
      <w:r w:rsidRPr="00657E13">
        <w:rPr>
          <w:rFonts w:ascii="Tahoma" w:hAnsi="Tahoma" w:cs="Tahoma"/>
          <w:bCs/>
        </w:rPr>
        <w:tab/>
        <w:t>z jej treści powinno jednoznacznej wynikać zobowiązanie gwaranta do zapłaty całej kwoty wadium;</w:t>
      </w:r>
    </w:p>
    <w:p w14:paraId="626700DA" w14:textId="77777777" w:rsidR="00657E13" w:rsidRPr="00657E13" w:rsidRDefault="00657E13" w:rsidP="00657E13">
      <w:pPr>
        <w:ind w:left="852" w:hanging="426"/>
        <w:jc w:val="both"/>
        <w:rPr>
          <w:rFonts w:ascii="Tahoma" w:hAnsi="Tahoma" w:cs="Tahoma"/>
          <w:bCs/>
        </w:rPr>
      </w:pPr>
      <w:r w:rsidRPr="00657E13">
        <w:rPr>
          <w:rFonts w:ascii="Tahoma" w:hAnsi="Tahoma" w:cs="Tahoma"/>
          <w:bCs/>
        </w:rPr>
        <w:t>3)</w:t>
      </w:r>
      <w:r w:rsidRPr="00657E13">
        <w:rPr>
          <w:rFonts w:ascii="Tahoma" w:hAnsi="Tahoma" w:cs="Tahoma"/>
          <w:bCs/>
        </w:rPr>
        <w:tab/>
        <w:t>powinno być nieodwołalne i bezwarunkowe oraz płatne na pierwsze żądanie;</w:t>
      </w:r>
    </w:p>
    <w:p w14:paraId="24989525" w14:textId="77777777" w:rsidR="00657E13" w:rsidRPr="00657E13" w:rsidRDefault="00657E13" w:rsidP="00657E13">
      <w:pPr>
        <w:ind w:left="852" w:hanging="426"/>
        <w:jc w:val="both"/>
        <w:rPr>
          <w:rFonts w:ascii="Tahoma" w:hAnsi="Tahoma" w:cs="Tahoma"/>
          <w:bCs/>
        </w:rPr>
      </w:pPr>
      <w:r w:rsidRPr="00657E13">
        <w:rPr>
          <w:rFonts w:ascii="Tahoma" w:hAnsi="Tahoma" w:cs="Tahoma"/>
          <w:bCs/>
        </w:rPr>
        <w:t>4)</w:t>
      </w:r>
      <w:r w:rsidRPr="00657E13">
        <w:rPr>
          <w:rFonts w:ascii="Tahoma" w:hAnsi="Tahoma" w:cs="Tahoma"/>
          <w:bCs/>
        </w:rPr>
        <w:tab/>
        <w:t xml:space="preserve">termin obowiązywania poręczenia lub gwarancji nie może być krótszy niż termin związania ofertą (z </w:t>
      </w:r>
      <w:proofErr w:type="gramStart"/>
      <w:r w:rsidRPr="00657E13">
        <w:rPr>
          <w:rFonts w:ascii="Tahoma" w:hAnsi="Tahoma" w:cs="Tahoma"/>
          <w:bCs/>
        </w:rPr>
        <w:t>zastrzeżeniem</w:t>
      </w:r>
      <w:proofErr w:type="gramEnd"/>
      <w:r w:rsidRPr="00657E13">
        <w:rPr>
          <w:rFonts w:ascii="Tahoma" w:hAnsi="Tahoma" w:cs="Tahoma"/>
          <w:bCs/>
        </w:rPr>
        <w:t xml:space="preserve"> iż pierwszym dniem związania ofertą jest dzień składania ofert); </w:t>
      </w:r>
    </w:p>
    <w:p w14:paraId="0C9E8024" w14:textId="77777777" w:rsidR="00657E13" w:rsidRPr="00657E13" w:rsidRDefault="00657E13" w:rsidP="00657E13">
      <w:pPr>
        <w:ind w:left="852" w:hanging="426"/>
        <w:jc w:val="both"/>
        <w:rPr>
          <w:rFonts w:ascii="Tahoma" w:hAnsi="Tahoma" w:cs="Tahoma"/>
          <w:bCs/>
        </w:rPr>
      </w:pPr>
      <w:r w:rsidRPr="00657E13">
        <w:rPr>
          <w:rFonts w:ascii="Tahoma" w:hAnsi="Tahoma" w:cs="Tahoma"/>
          <w:bCs/>
        </w:rPr>
        <w:t>5)</w:t>
      </w:r>
      <w:r w:rsidRPr="00657E13">
        <w:rPr>
          <w:rFonts w:ascii="Tahoma" w:hAnsi="Tahoma" w:cs="Tahoma"/>
          <w:bCs/>
        </w:rPr>
        <w:tab/>
        <w:t>w treści poręczenia lub gwarancji powinna znaleźć się nazwa oraz numer przedmiotowego postępowania;</w:t>
      </w:r>
    </w:p>
    <w:p w14:paraId="37A6946F" w14:textId="77777777" w:rsidR="00657E13" w:rsidRPr="00657E13" w:rsidRDefault="00657E13" w:rsidP="00657E13">
      <w:pPr>
        <w:ind w:left="852" w:hanging="426"/>
        <w:jc w:val="both"/>
        <w:rPr>
          <w:rFonts w:ascii="Tahoma" w:hAnsi="Tahoma" w:cs="Tahoma"/>
          <w:bCs/>
        </w:rPr>
      </w:pPr>
      <w:r w:rsidRPr="00657E13">
        <w:rPr>
          <w:rFonts w:ascii="Tahoma" w:hAnsi="Tahoma" w:cs="Tahoma"/>
          <w:bCs/>
        </w:rPr>
        <w:t>6)</w:t>
      </w:r>
      <w:r w:rsidRPr="00657E13">
        <w:rPr>
          <w:rFonts w:ascii="Tahoma" w:hAnsi="Tahoma" w:cs="Tahoma"/>
          <w:bCs/>
        </w:rPr>
        <w:tab/>
        <w:t xml:space="preserve">beneficjentem poręczenia lub gwarancji jest: Wojewódzki Szpital Wielospecjalistyczny im. dr. Jana </w:t>
      </w:r>
      <w:proofErr w:type="spellStart"/>
      <w:r w:rsidRPr="00657E13">
        <w:rPr>
          <w:rFonts w:ascii="Tahoma" w:hAnsi="Tahoma" w:cs="Tahoma"/>
          <w:bCs/>
        </w:rPr>
        <w:t>Jonstona</w:t>
      </w:r>
      <w:proofErr w:type="spellEnd"/>
      <w:r w:rsidRPr="00657E13">
        <w:rPr>
          <w:rFonts w:ascii="Tahoma" w:hAnsi="Tahoma" w:cs="Tahoma"/>
          <w:bCs/>
        </w:rPr>
        <w:t xml:space="preserve"> w Lesznie;</w:t>
      </w:r>
    </w:p>
    <w:p w14:paraId="0C993860" w14:textId="77777777" w:rsidR="00657E13" w:rsidRPr="00657E13" w:rsidRDefault="00657E13" w:rsidP="00657E13">
      <w:pPr>
        <w:ind w:left="852" w:hanging="426"/>
        <w:jc w:val="both"/>
        <w:rPr>
          <w:rFonts w:ascii="Tahoma" w:hAnsi="Tahoma" w:cs="Tahoma"/>
          <w:bCs/>
        </w:rPr>
      </w:pPr>
      <w:r w:rsidRPr="00657E13">
        <w:rPr>
          <w:rFonts w:ascii="Tahoma" w:hAnsi="Tahoma" w:cs="Tahoma"/>
          <w:bCs/>
        </w:rPr>
        <w:t>7)</w:t>
      </w:r>
      <w:r w:rsidRPr="00657E13">
        <w:rPr>
          <w:rFonts w:ascii="Tahoma" w:hAnsi="Tahoma" w:cs="Tahoma"/>
          <w:bCs/>
        </w:rPr>
        <w:tab/>
        <w:t xml:space="preserve">w przypadku Wykonawców wspólnie ubiegających się o udzielenie zamówienia (art. 58 Ustawy </w:t>
      </w:r>
      <w:proofErr w:type="spellStart"/>
      <w:r w:rsidRPr="00657E13">
        <w:rPr>
          <w:rFonts w:ascii="Tahoma" w:hAnsi="Tahoma" w:cs="Tahoma"/>
          <w:bCs/>
        </w:rPr>
        <w:t>Pzp</w:t>
      </w:r>
      <w:proofErr w:type="spellEnd"/>
      <w:r w:rsidRPr="00657E13">
        <w:rPr>
          <w:rFonts w:ascii="Tahoma" w:hAnsi="Tahoma" w:cs="Tahoma"/>
          <w:bCs/>
        </w:rPr>
        <w:t xml:space="preserve">), Zamawiający </w:t>
      </w:r>
      <w:proofErr w:type="gramStart"/>
      <w:r w:rsidRPr="00657E13">
        <w:rPr>
          <w:rFonts w:ascii="Tahoma" w:hAnsi="Tahoma" w:cs="Tahoma"/>
          <w:bCs/>
        </w:rPr>
        <w:t>wymaga</w:t>
      </w:r>
      <w:proofErr w:type="gramEnd"/>
      <w:r w:rsidRPr="00657E13">
        <w:rPr>
          <w:rFonts w:ascii="Tahoma" w:hAnsi="Tahoma" w:cs="Tahoma"/>
          <w:bCs/>
        </w:rPr>
        <w:t xml:space="preserve">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6D146A61" w14:textId="77777777" w:rsidR="00657E13" w:rsidRPr="00657E13" w:rsidRDefault="00657E13" w:rsidP="00657E13">
      <w:pPr>
        <w:ind w:left="852" w:hanging="426"/>
        <w:jc w:val="both"/>
        <w:rPr>
          <w:rFonts w:ascii="Tahoma" w:hAnsi="Tahoma" w:cs="Tahoma"/>
          <w:bCs/>
        </w:rPr>
      </w:pPr>
      <w:r w:rsidRPr="00657E13">
        <w:rPr>
          <w:rFonts w:ascii="Tahoma" w:hAnsi="Tahoma" w:cs="Tahoma"/>
          <w:bCs/>
        </w:rPr>
        <w:t>8)</w:t>
      </w:r>
      <w:r w:rsidRPr="00657E13">
        <w:rPr>
          <w:rFonts w:ascii="Tahoma" w:hAnsi="Tahoma" w:cs="Tahoma"/>
          <w:bCs/>
        </w:rPr>
        <w:tab/>
        <w:t>musi zostać złożone w postaci elektronicznej, opatrzone kwalifikowanym podpisem elektronicznym przez wystawcę poręczenia lub gwarancji.</w:t>
      </w:r>
    </w:p>
    <w:p w14:paraId="4341EB39" w14:textId="77777777" w:rsidR="00657E13" w:rsidRPr="00657E13" w:rsidRDefault="00657E13" w:rsidP="00657E13">
      <w:pPr>
        <w:numPr>
          <w:ilvl w:val="1"/>
          <w:numId w:val="12"/>
        </w:numPr>
        <w:autoSpaceDE w:val="0"/>
        <w:autoSpaceDN w:val="0"/>
        <w:adjustRightInd w:val="0"/>
        <w:rPr>
          <w:rFonts w:ascii="Tahoma" w:hAnsi="Tahoma" w:cs="Tahoma"/>
          <w:bCs/>
        </w:rPr>
      </w:pPr>
      <w:r w:rsidRPr="00657E13">
        <w:rPr>
          <w:rFonts w:ascii="Tahoma" w:hAnsi="Tahoma" w:cs="Tahoma"/>
          <w:bCs/>
        </w:rPr>
        <w:t>W przypadku wniesienia wadium w formie:</w:t>
      </w:r>
    </w:p>
    <w:p w14:paraId="52E9B768" w14:textId="77777777" w:rsidR="00657E13" w:rsidRPr="00657E13" w:rsidRDefault="00657E13" w:rsidP="00657E13">
      <w:pPr>
        <w:ind w:left="851" w:hanging="425"/>
        <w:jc w:val="both"/>
        <w:rPr>
          <w:rFonts w:ascii="Tahoma" w:hAnsi="Tahoma" w:cs="Tahoma"/>
          <w:bCs/>
        </w:rPr>
      </w:pPr>
      <w:r w:rsidRPr="00657E13">
        <w:rPr>
          <w:rFonts w:ascii="Tahoma" w:hAnsi="Tahoma" w:cs="Tahoma"/>
          <w:bCs/>
        </w:rPr>
        <w:t>1)</w:t>
      </w:r>
      <w:r w:rsidRPr="00657E13">
        <w:rPr>
          <w:rFonts w:ascii="Tahoma" w:hAnsi="Tahoma" w:cs="Tahoma"/>
          <w:bCs/>
        </w:rPr>
        <w:tab/>
        <w:t>pieniężnej - zaleca się, by dowód dokonania przelewu został dołączony do oferty;</w:t>
      </w:r>
    </w:p>
    <w:p w14:paraId="6B2DF87B" w14:textId="77777777" w:rsidR="00657E13" w:rsidRPr="00657E13" w:rsidRDefault="00657E13" w:rsidP="00657E13">
      <w:pPr>
        <w:ind w:left="851" w:hanging="425"/>
        <w:jc w:val="both"/>
        <w:rPr>
          <w:rFonts w:ascii="Tahoma" w:hAnsi="Tahoma" w:cs="Tahoma"/>
        </w:rPr>
      </w:pPr>
      <w:r w:rsidRPr="00657E13">
        <w:rPr>
          <w:rFonts w:ascii="Tahoma" w:hAnsi="Tahoma" w:cs="Tahoma"/>
          <w:bCs/>
        </w:rPr>
        <w:t>2)</w:t>
      </w:r>
      <w:r w:rsidRPr="00657E13">
        <w:rPr>
          <w:rFonts w:ascii="Tahoma" w:hAnsi="Tahoma" w:cs="Tahoma"/>
          <w:b/>
        </w:rPr>
        <w:tab/>
      </w:r>
      <w:r w:rsidRPr="00657E13">
        <w:rPr>
          <w:rFonts w:ascii="Tahoma" w:hAnsi="Tahoma" w:cs="Tahoma"/>
        </w:rPr>
        <w:t>poręczeń lub gwarancji - wymaga się, by oryginał dokumentu został złożony wraz z ofertą.</w:t>
      </w:r>
    </w:p>
    <w:p w14:paraId="5DA26F82" w14:textId="77777777" w:rsidR="00657E13" w:rsidRPr="00657E13" w:rsidRDefault="00657E13" w:rsidP="00657E13">
      <w:pPr>
        <w:numPr>
          <w:ilvl w:val="1"/>
          <w:numId w:val="12"/>
        </w:numPr>
        <w:autoSpaceDE w:val="0"/>
        <w:autoSpaceDN w:val="0"/>
        <w:adjustRightInd w:val="0"/>
        <w:rPr>
          <w:rFonts w:ascii="Tahoma" w:hAnsi="Tahoma" w:cs="Tahoma"/>
        </w:rPr>
      </w:pPr>
      <w:r w:rsidRPr="00657E13">
        <w:rPr>
          <w:rFonts w:ascii="Tahoma" w:hAnsi="Tahoma" w:cs="Tahoma"/>
        </w:rPr>
        <w:lastRenderedPageBreak/>
        <w:t xml:space="preserve">Oferta wykonawcy, który nie wniesie wadium </w:t>
      </w:r>
      <w:r w:rsidRPr="00657E13">
        <w:rPr>
          <w:rFonts w:ascii="Tahoma" w:hAnsi="Tahoma" w:cs="Tahoma"/>
          <w:bCs/>
        </w:rPr>
        <w:t>lub wniesie w sposób nieprawidłowy</w:t>
      </w:r>
      <w:r w:rsidRPr="00657E13">
        <w:rPr>
          <w:rFonts w:ascii="Tahoma" w:hAnsi="Tahoma" w:cs="Tahoma"/>
        </w:rPr>
        <w:t xml:space="preserve"> lub nie utrzyma wadium nieprzerwanie do upływu terminu związania ofertą lub złoży wniosek o zwrot wadium w przypadku, o którym mowa w art. 98 ust. 2 pkt 3 Ustawy </w:t>
      </w:r>
      <w:proofErr w:type="spellStart"/>
      <w:r w:rsidRPr="00657E13">
        <w:rPr>
          <w:rFonts w:ascii="Tahoma" w:hAnsi="Tahoma" w:cs="Tahoma"/>
        </w:rPr>
        <w:t>Pzp</w:t>
      </w:r>
      <w:proofErr w:type="spellEnd"/>
      <w:r w:rsidRPr="00657E13">
        <w:rPr>
          <w:rFonts w:ascii="Tahoma" w:hAnsi="Tahoma" w:cs="Tahoma"/>
        </w:rPr>
        <w:t xml:space="preserve"> zostanie odrzucona.</w:t>
      </w:r>
    </w:p>
    <w:p w14:paraId="3B9CAC90" w14:textId="77777777" w:rsidR="00657E13" w:rsidRPr="00D0012A" w:rsidRDefault="00657E13" w:rsidP="00657E13">
      <w:pPr>
        <w:numPr>
          <w:ilvl w:val="1"/>
          <w:numId w:val="12"/>
        </w:numPr>
        <w:autoSpaceDE w:val="0"/>
        <w:autoSpaceDN w:val="0"/>
        <w:adjustRightInd w:val="0"/>
      </w:pPr>
      <w:r w:rsidRPr="00657E13">
        <w:rPr>
          <w:rFonts w:ascii="Tahoma" w:hAnsi="Tahoma" w:cs="Tahoma"/>
        </w:rPr>
        <w:t xml:space="preserve">Zasady zwrotu oraz okoliczności zatrzymania wadium określa Ustawa </w:t>
      </w:r>
      <w:proofErr w:type="spellStart"/>
      <w:r w:rsidRPr="00657E13">
        <w:rPr>
          <w:rFonts w:ascii="Tahoma" w:hAnsi="Tahoma" w:cs="Tahoma"/>
        </w:rPr>
        <w:t>Pzp</w:t>
      </w:r>
      <w:proofErr w:type="spellEnd"/>
      <w:r w:rsidRPr="00657E13">
        <w:rPr>
          <w:rFonts w:ascii="Tahoma" w:hAnsi="Tahoma" w:cs="Tahoma"/>
        </w:rPr>
        <w:t>.</w:t>
      </w:r>
    </w:p>
    <w:p w14:paraId="0494DE18" w14:textId="77777777" w:rsidR="00657E13" w:rsidRPr="004B52C6" w:rsidRDefault="00657E13" w:rsidP="00657E13">
      <w:pPr>
        <w:ind w:right="140"/>
        <w:jc w:val="both"/>
        <w:rPr>
          <w:bCs/>
        </w:rPr>
      </w:pPr>
    </w:p>
    <w:p w14:paraId="3A5DC0B5" w14:textId="77777777" w:rsidR="00DA4359" w:rsidRPr="00BD6DF9" w:rsidRDefault="00DA4359" w:rsidP="00650830">
      <w:pPr>
        <w:numPr>
          <w:ilvl w:val="0"/>
          <w:numId w:val="12"/>
        </w:numPr>
        <w:ind w:right="140"/>
        <w:jc w:val="both"/>
        <w:rPr>
          <w:rFonts w:ascii="Tahoma" w:hAnsi="Tahoma" w:cs="Tahoma"/>
          <w:bCs/>
        </w:rPr>
      </w:pPr>
      <w:r w:rsidRPr="00BD6DF9">
        <w:rPr>
          <w:rFonts w:ascii="Tahoma" w:hAnsi="Tahoma" w:cs="Tahoma"/>
          <w:b/>
        </w:rPr>
        <w:t>TERMIN ZWIĄZANIA OFERTĄ</w:t>
      </w:r>
    </w:p>
    <w:p w14:paraId="39B6C342" w14:textId="24B134BF" w:rsidR="000176A8" w:rsidRPr="00077960" w:rsidRDefault="000176A8" w:rsidP="00C4413A">
      <w:pPr>
        <w:pStyle w:val="pkt"/>
        <w:numPr>
          <w:ilvl w:val="1"/>
          <w:numId w:val="12"/>
        </w:numPr>
        <w:spacing w:before="0" w:after="0"/>
        <w:ind w:left="567" w:hanging="567"/>
        <w:rPr>
          <w:rFonts w:ascii="Tahoma" w:hAnsi="Tahoma" w:cs="Tahoma"/>
          <w:sz w:val="20"/>
        </w:rPr>
      </w:pPr>
      <w:r w:rsidRPr="00BD6DF9">
        <w:rPr>
          <w:rFonts w:ascii="Tahoma" w:hAnsi="Tahoma" w:cs="Tahoma"/>
          <w:sz w:val="20"/>
        </w:rPr>
        <w:t xml:space="preserve">Wykonawca będzie związany ofertą przez okres </w:t>
      </w:r>
      <w:r w:rsidRPr="00BD6DF9">
        <w:rPr>
          <w:rFonts w:ascii="Tahoma" w:hAnsi="Tahoma" w:cs="Tahoma"/>
          <w:b/>
          <w:sz w:val="20"/>
        </w:rPr>
        <w:t xml:space="preserve">30 dni tj. </w:t>
      </w:r>
      <w:r w:rsidRPr="00077960">
        <w:rPr>
          <w:rFonts w:ascii="Tahoma" w:hAnsi="Tahoma" w:cs="Tahoma"/>
          <w:b/>
          <w:sz w:val="20"/>
        </w:rPr>
        <w:t xml:space="preserve">do dnia </w:t>
      </w:r>
      <w:r w:rsidR="00DD7060" w:rsidRPr="00077960">
        <w:rPr>
          <w:rFonts w:ascii="Tahoma" w:hAnsi="Tahoma" w:cs="Tahoma"/>
          <w:b/>
          <w:sz w:val="20"/>
        </w:rPr>
        <w:t>21.02</w:t>
      </w:r>
      <w:r w:rsidR="006F2A66" w:rsidRPr="00077960">
        <w:rPr>
          <w:rFonts w:ascii="Tahoma" w:hAnsi="Tahoma" w:cs="Tahoma"/>
          <w:b/>
          <w:sz w:val="20"/>
        </w:rPr>
        <w:t>.</w:t>
      </w:r>
      <w:r w:rsidRPr="00077960">
        <w:rPr>
          <w:rFonts w:ascii="Tahoma" w:hAnsi="Tahoma" w:cs="Tahoma"/>
          <w:b/>
          <w:sz w:val="20"/>
        </w:rPr>
        <w:t>202</w:t>
      </w:r>
      <w:r w:rsidR="00657E13" w:rsidRPr="00077960">
        <w:rPr>
          <w:rFonts w:ascii="Tahoma" w:hAnsi="Tahoma" w:cs="Tahoma"/>
          <w:b/>
          <w:sz w:val="20"/>
        </w:rPr>
        <w:t>6</w:t>
      </w:r>
      <w:r w:rsidRPr="00077960">
        <w:rPr>
          <w:rFonts w:ascii="Tahoma" w:hAnsi="Tahoma" w:cs="Tahoma"/>
          <w:b/>
          <w:sz w:val="20"/>
        </w:rPr>
        <w:t xml:space="preserve"> r. </w:t>
      </w:r>
      <w:r w:rsidRPr="00077960">
        <w:rPr>
          <w:rFonts w:ascii="Tahoma" w:hAnsi="Tahoma" w:cs="Tahoma"/>
          <w:sz w:val="20"/>
        </w:rPr>
        <w:t>Bieg terminu związania ofertą rozpoczyna się wraz z upływem terminu składania ofert.</w:t>
      </w:r>
    </w:p>
    <w:p w14:paraId="336D9D35" w14:textId="77777777" w:rsidR="000176A8" w:rsidRPr="00077960" w:rsidRDefault="000176A8" w:rsidP="00C4413A">
      <w:pPr>
        <w:pStyle w:val="pkt"/>
        <w:numPr>
          <w:ilvl w:val="1"/>
          <w:numId w:val="12"/>
        </w:numPr>
        <w:spacing w:before="0" w:after="0"/>
        <w:ind w:left="567" w:hanging="567"/>
        <w:rPr>
          <w:rFonts w:ascii="Tahoma" w:hAnsi="Tahoma" w:cs="Tahoma"/>
          <w:sz w:val="20"/>
        </w:rPr>
      </w:pPr>
      <w:r w:rsidRPr="00077960">
        <w:rPr>
          <w:rFonts w:ascii="Tahoma" w:hAnsi="Tahoma" w:cs="Tahoma"/>
          <w:sz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w:t>
      </w:r>
    </w:p>
    <w:p w14:paraId="0F34D91E" w14:textId="77777777" w:rsidR="000176A8" w:rsidRPr="00077960" w:rsidRDefault="000176A8" w:rsidP="00C4413A">
      <w:pPr>
        <w:pStyle w:val="pkt"/>
        <w:numPr>
          <w:ilvl w:val="1"/>
          <w:numId w:val="12"/>
        </w:numPr>
        <w:spacing w:before="0" w:after="0"/>
        <w:ind w:left="567" w:hanging="567"/>
        <w:rPr>
          <w:rFonts w:ascii="Tahoma" w:hAnsi="Tahoma" w:cs="Tahoma"/>
          <w:sz w:val="20"/>
        </w:rPr>
      </w:pPr>
      <w:r w:rsidRPr="00077960">
        <w:rPr>
          <w:rFonts w:ascii="Tahoma" w:hAnsi="Tahoma" w:cs="Tahoma"/>
          <w:sz w:val="20"/>
        </w:rPr>
        <w:t>Przedłużenie terminu związania ofertą wymaga złożenia przez wykonawcę pisemnego oświadczenia o wyrażeniu zgody na przedłużenie terminu związania ofertą.</w:t>
      </w:r>
    </w:p>
    <w:p w14:paraId="797A05B9" w14:textId="77777777" w:rsidR="000176A8" w:rsidRPr="00077960" w:rsidRDefault="000176A8" w:rsidP="00C4413A">
      <w:pPr>
        <w:pStyle w:val="pkt"/>
        <w:numPr>
          <w:ilvl w:val="1"/>
          <w:numId w:val="12"/>
        </w:numPr>
        <w:spacing w:before="0" w:after="0"/>
        <w:ind w:left="567" w:hanging="567"/>
        <w:rPr>
          <w:rFonts w:ascii="Tahoma" w:hAnsi="Tahoma" w:cs="Tahoma"/>
          <w:sz w:val="20"/>
        </w:rPr>
      </w:pPr>
      <w:r w:rsidRPr="00077960">
        <w:rPr>
          <w:rFonts w:ascii="Tahoma" w:hAnsi="Tahoma" w:cs="Tahoma"/>
          <w:sz w:val="20"/>
        </w:rPr>
        <w:t>Odmowa wyrażenia zgody na przedłużenie terminu związania ofertą nie powoduje utraty wadium.</w:t>
      </w:r>
    </w:p>
    <w:p w14:paraId="45A811A1" w14:textId="77777777" w:rsidR="00C4413A" w:rsidRPr="00077960" w:rsidRDefault="00C4413A" w:rsidP="00C4413A">
      <w:pPr>
        <w:pStyle w:val="pkt"/>
        <w:spacing w:before="0" w:after="0"/>
        <w:ind w:left="720" w:firstLine="0"/>
        <w:rPr>
          <w:rFonts w:ascii="Tahoma" w:hAnsi="Tahoma" w:cs="Tahoma"/>
          <w:sz w:val="20"/>
        </w:rPr>
      </w:pPr>
    </w:p>
    <w:p w14:paraId="34A91DA8" w14:textId="77777777" w:rsidR="00DA4359" w:rsidRPr="00077960" w:rsidRDefault="00DA4359" w:rsidP="00650830">
      <w:pPr>
        <w:numPr>
          <w:ilvl w:val="0"/>
          <w:numId w:val="12"/>
        </w:numPr>
        <w:ind w:right="140"/>
        <w:jc w:val="both"/>
        <w:rPr>
          <w:rFonts w:ascii="Tahoma" w:hAnsi="Tahoma" w:cs="Tahoma"/>
          <w:b/>
        </w:rPr>
      </w:pPr>
      <w:r w:rsidRPr="00077960">
        <w:rPr>
          <w:rFonts w:ascii="Tahoma" w:hAnsi="Tahoma" w:cs="Tahoma"/>
          <w:b/>
        </w:rPr>
        <w:t>SPOSÓB I TERMIN SKŁADANIA I OTWARCIA OFERT</w:t>
      </w:r>
    </w:p>
    <w:p w14:paraId="56E37C03" w14:textId="3877A2D0" w:rsidR="000233E2" w:rsidRPr="00077960" w:rsidRDefault="000233E2" w:rsidP="00C4413A">
      <w:pPr>
        <w:pStyle w:val="pkt"/>
        <w:numPr>
          <w:ilvl w:val="1"/>
          <w:numId w:val="12"/>
        </w:numPr>
        <w:spacing w:before="0" w:after="0"/>
        <w:ind w:left="567" w:hanging="567"/>
        <w:rPr>
          <w:rFonts w:ascii="Tahoma" w:hAnsi="Tahoma" w:cs="Tahoma"/>
          <w:b/>
          <w:sz w:val="20"/>
        </w:rPr>
      </w:pPr>
      <w:r w:rsidRPr="00077960">
        <w:rPr>
          <w:rFonts w:ascii="Tahoma" w:hAnsi="Tahoma" w:cs="Tahoma"/>
          <w:sz w:val="20"/>
        </w:rPr>
        <w:t xml:space="preserve">Ofertę należy złożyć zgodnie z punktem 10.2. SWZ </w:t>
      </w:r>
      <w:r w:rsidRPr="00077960">
        <w:rPr>
          <w:rFonts w:ascii="Tahoma" w:hAnsi="Tahoma" w:cs="Tahoma"/>
          <w:b/>
          <w:sz w:val="20"/>
        </w:rPr>
        <w:t xml:space="preserve">do </w:t>
      </w:r>
      <w:proofErr w:type="gramStart"/>
      <w:r w:rsidRPr="00077960">
        <w:rPr>
          <w:rFonts w:ascii="Tahoma" w:hAnsi="Tahoma" w:cs="Tahoma"/>
          <w:b/>
          <w:sz w:val="20"/>
        </w:rPr>
        <w:t xml:space="preserve">dnia </w:t>
      </w:r>
      <w:r w:rsidR="006F2A66" w:rsidRPr="00077960">
        <w:rPr>
          <w:rFonts w:ascii="Tahoma" w:hAnsi="Tahoma" w:cs="Tahoma"/>
          <w:b/>
          <w:sz w:val="20"/>
        </w:rPr>
        <w:t xml:space="preserve"> </w:t>
      </w:r>
      <w:r w:rsidR="00DD7060" w:rsidRPr="00077960">
        <w:rPr>
          <w:rFonts w:ascii="Tahoma" w:hAnsi="Tahoma" w:cs="Tahoma"/>
          <w:b/>
          <w:sz w:val="20"/>
        </w:rPr>
        <w:t>23.</w:t>
      </w:r>
      <w:r w:rsidR="006F2A66" w:rsidRPr="00077960">
        <w:rPr>
          <w:rFonts w:ascii="Tahoma" w:hAnsi="Tahoma" w:cs="Tahoma"/>
          <w:b/>
          <w:sz w:val="20"/>
        </w:rPr>
        <w:t>01</w:t>
      </w:r>
      <w:r w:rsidR="0087608D" w:rsidRPr="00077960">
        <w:rPr>
          <w:rFonts w:ascii="Tahoma" w:hAnsi="Tahoma" w:cs="Tahoma"/>
          <w:b/>
          <w:sz w:val="20"/>
        </w:rPr>
        <w:t>.</w:t>
      </w:r>
      <w:r w:rsidR="00B404BE" w:rsidRPr="00077960">
        <w:rPr>
          <w:rFonts w:ascii="Tahoma" w:hAnsi="Tahoma" w:cs="Tahoma"/>
          <w:b/>
          <w:sz w:val="20"/>
        </w:rPr>
        <w:t>202</w:t>
      </w:r>
      <w:r w:rsidR="006F2A66" w:rsidRPr="00077960">
        <w:rPr>
          <w:rFonts w:ascii="Tahoma" w:hAnsi="Tahoma" w:cs="Tahoma"/>
          <w:b/>
          <w:sz w:val="20"/>
        </w:rPr>
        <w:t>6</w:t>
      </w:r>
      <w:proofErr w:type="gramEnd"/>
      <w:r w:rsidRPr="00077960">
        <w:rPr>
          <w:rFonts w:ascii="Tahoma" w:hAnsi="Tahoma" w:cs="Tahoma"/>
          <w:b/>
          <w:sz w:val="20"/>
        </w:rPr>
        <w:t xml:space="preserve"> r. do godziny </w:t>
      </w:r>
      <w:r w:rsidR="0087608D" w:rsidRPr="00077960">
        <w:rPr>
          <w:rFonts w:ascii="Tahoma" w:hAnsi="Tahoma" w:cs="Tahoma"/>
          <w:b/>
          <w:sz w:val="20"/>
        </w:rPr>
        <w:t>09</w:t>
      </w:r>
      <w:r w:rsidRPr="00077960">
        <w:rPr>
          <w:rFonts w:ascii="Tahoma" w:hAnsi="Tahoma" w:cs="Tahoma"/>
          <w:b/>
          <w:sz w:val="20"/>
        </w:rPr>
        <w:t>:</w:t>
      </w:r>
      <w:r w:rsidR="00275C57" w:rsidRPr="00077960">
        <w:rPr>
          <w:rFonts w:ascii="Tahoma" w:hAnsi="Tahoma" w:cs="Tahoma"/>
          <w:b/>
          <w:sz w:val="20"/>
        </w:rPr>
        <w:t>3</w:t>
      </w:r>
      <w:r w:rsidRPr="00077960">
        <w:rPr>
          <w:rFonts w:ascii="Tahoma" w:hAnsi="Tahoma" w:cs="Tahoma"/>
          <w:b/>
          <w:sz w:val="20"/>
        </w:rPr>
        <w:t>0</w:t>
      </w:r>
      <w:r w:rsidRPr="00077960">
        <w:rPr>
          <w:rFonts w:ascii="Tahoma" w:hAnsi="Tahoma" w:cs="Tahoma"/>
          <w:sz w:val="20"/>
        </w:rPr>
        <w:t>.</w:t>
      </w:r>
    </w:p>
    <w:p w14:paraId="701971F4" w14:textId="1CA142CA" w:rsidR="000233E2" w:rsidRPr="00077960" w:rsidRDefault="000233E2" w:rsidP="00C4413A">
      <w:pPr>
        <w:pStyle w:val="pkt"/>
        <w:numPr>
          <w:ilvl w:val="1"/>
          <w:numId w:val="12"/>
        </w:numPr>
        <w:spacing w:before="0" w:after="0"/>
        <w:ind w:left="567" w:hanging="567"/>
        <w:rPr>
          <w:rFonts w:ascii="Tahoma" w:hAnsi="Tahoma" w:cs="Tahoma"/>
          <w:b/>
          <w:sz w:val="20"/>
        </w:rPr>
      </w:pPr>
      <w:r w:rsidRPr="00077960">
        <w:rPr>
          <w:rFonts w:ascii="Tahoma" w:hAnsi="Tahoma" w:cs="Tahoma"/>
          <w:sz w:val="20"/>
        </w:rPr>
        <w:t xml:space="preserve">Otwarcie ofert następ w </w:t>
      </w:r>
      <w:proofErr w:type="gramStart"/>
      <w:r w:rsidRPr="00077960">
        <w:rPr>
          <w:rFonts w:ascii="Tahoma" w:hAnsi="Tahoma" w:cs="Tahoma"/>
          <w:sz w:val="20"/>
        </w:rPr>
        <w:t>dniu</w:t>
      </w:r>
      <w:r w:rsidR="006F2A66" w:rsidRPr="00077960">
        <w:rPr>
          <w:rFonts w:ascii="Tahoma" w:hAnsi="Tahoma" w:cs="Tahoma"/>
          <w:sz w:val="20"/>
        </w:rPr>
        <w:t xml:space="preserve">  </w:t>
      </w:r>
      <w:r w:rsidR="00DD7060" w:rsidRPr="00077960">
        <w:rPr>
          <w:rFonts w:ascii="Tahoma" w:hAnsi="Tahoma" w:cs="Tahoma"/>
          <w:b/>
          <w:bCs/>
          <w:sz w:val="20"/>
        </w:rPr>
        <w:t>23</w:t>
      </w:r>
      <w:r w:rsidR="00DD7060" w:rsidRPr="00077960">
        <w:rPr>
          <w:rFonts w:ascii="Tahoma" w:hAnsi="Tahoma" w:cs="Tahoma"/>
          <w:sz w:val="20"/>
        </w:rPr>
        <w:t>.</w:t>
      </w:r>
      <w:r w:rsidR="006F2A66" w:rsidRPr="00077960">
        <w:rPr>
          <w:rFonts w:ascii="Tahoma" w:hAnsi="Tahoma" w:cs="Tahoma"/>
          <w:b/>
          <w:sz w:val="20"/>
        </w:rPr>
        <w:t>01.2026</w:t>
      </w:r>
      <w:proofErr w:type="gramEnd"/>
      <w:r w:rsidR="006F2A66" w:rsidRPr="00077960">
        <w:rPr>
          <w:rFonts w:ascii="Tahoma" w:hAnsi="Tahoma" w:cs="Tahoma"/>
          <w:b/>
          <w:sz w:val="20"/>
        </w:rPr>
        <w:t xml:space="preserve"> r</w:t>
      </w:r>
      <w:r w:rsidRPr="00077960">
        <w:rPr>
          <w:rFonts w:ascii="Tahoma" w:hAnsi="Tahoma" w:cs="Tahoma"/>
          <w:b/>
          <w:sz w:val="20"/>
        </w:rPr>
        <w:t xml:space="preserve">. o godzinie </w:t>
      </w:r>
      <w:r w:rsidR="0087608D" w:rsidRPr="00077960">
        <w:rPr>
          <w:rFonts w:ascii="Tahoma" w:hAnsi="Tahoma" w:cs="Tahoma"/>
          <w:b/>
          <w:sz w:val="20"/>
        </w:rPr>
        <w:t>10:00</w:t>
      </w:r>
      <w:r w:rsidRPr="00077960">
        <w:rPr>
          <w:rFonts w:ascii="Tahoma" w:hAnsi="Tahoma" w:cs="Tahoma"/>
          <w:sz w:val="20"/>
        </w:rPr>
        <w:t xml:space="preserve">  </w:t>
      </w:r>
    </w:p>
    <w:p w14:paraId="1B3588F1" w14:textId="77777777" w:rsidR="001C737C" w:rsidRPr="00BD6DF9" w:rsidRDefault="001C737C" w:rsidP="00C4413A">
      <w:pPr>
        <w:pStyle w:val="pkt"/>
        <w:numPr>
          <w:ilvl w:val="1"/>
          <w:numId w:val="12"/>
        </w:numPr>
        <w:ind w:left="567" w:hanging="567"/>
        <w:rPr>
          <w:rFonts w:ascii="Tahoma" w:hAnsi="Tahoma" w:cs="Tahoma"/>
          <w:sz w:val="20"/>
        </w:rPr>
      </w:pPr>
      <w:r w:rsidRPr="00077960">
        <w:rPr>
          <w:rFonts w:ascii="Tahoma" w:hAnsi="Tahoma" w:cs="Tahoma"/>
          <w:sz w:val="20"/>
        </w:rPr>
        <w:t>Otwarcie ofert następuje poprzez proces odszyfrowania po upublicznieniu</w:t>
      </w:r>
      <w:r w:rsidRPr="00BD6DF9">
        <w:rPr>
          <w:rFonts w:ascii="Tahoma" w:hAnsi="Tahoma" w:cs="Tahoma"/>
          <w:sz w:val="20"/>
        </w:rPr>
        <w:t xml:space="preserve"> informacji o kwocie na sfinansowanie zamówienia na platformie e-Zamówienia.  </w:t>
      </w:r>
    </w:p>
    <w:p w14:paraId="6FD33D38" w14:textId="77777777" w:rsidR="001C737C" w:rsidRPr="00DA5244" w:rsidRDefault="001C737C" w:rsidP="00C4413A">
      <w:pPr>
        <w:pStyle w:val="pkt"/>
        <w:numPr>
          <w:ilvl w:val="1"/>
          <w:numId w:val="12"/>
        </w:numPr>
        <w:ind w:left="567" w:hanging="567"/>
        <w:rPr>
          <w:rFonts w:ascii="Tahoma" w:hAnsi="Tahoma" w:cs="Tahoma"/>
          <w:sz w:val="20"/>
        </w:rPr>
      </w:pPr>
      <w:r w:rsidRPr="00DA5244">
        <w:rPr>
          <w:rFonts w:ascii="Tahoma" w:hAnsi="Tahoma" w:cs="Tahoma"/>
          <w:sz w:val="20"/>
        </w:rPr>
        <w:t>Zamawiający, najpóźniej przed otwarciem ofert, udostępni na stronie internetowej prowadzonego postępowania informację o kwocie, jaką zamierza przeznaczyć na sfinansowanie zamówienia.</w:t>
      </w:r>
    </w:p>
    <w:p w14:paraId="15E08BFA" w14:textId="77777777" w:rsidR="001C737C" w:rsidRPr="00DA5244" w:rsidRDefault="001C737C" w:rsidP="00C4413A">
      <w:pPr>
        <w:pStyle w:val="pkt"/>
        <w:numPr>
          <w:ilvl w:val="1"/>
          <w:numId w:val="12"/>
        </w:numPr>
        <w:spacing w:before="0" w:after="0"/>
        <w:ind w:left="567" w:hanging="567"/>
        <w:rPr>
          <w:rFonts w:ascii="Tahoma" w:hAnsi="Tahoma" w:cs="Tahoma"/>
          <w:b/>
          <w:sz w:val="20"/>
        </w:rPr>
      </w:pPr>
      <w:r w:rsidRPr="00DA5244">
        <w:rPr>
          <w:rFonts w:ascii="Tahoma" w:hAnsi="Tahoma" w:cs="Tahoma"/>
          <w:color w:val="000000"/>
          <w:sz w:val="20"/>
          <w:lang w:bidi="ne-IN"/>
        </w:rPr>
        <w:t xml:space="preserve">Niezwłocznie po otwarciu ofert Zamawiający udostępni na stronie internetowej prowadzonego postępowania informacje o: </w:t>
      </w:r>
    </w:p>
    <w:p w14:paraId="6266A865" w14:textId="77777777" w:rsidR="001C737C" w:rsidRPr="00DA5244" w:rsidRDefault="001C737C" w:rsidP="00C4413A">
      <w:pPr>
        <w:numPr>
          <w:ilvl w:val="2"/>
          <w:numId w:val="12"/>
        </w:numPr>
        <w:ind w:left="1276" w:right="3" w:hanging="709"/>
        <w:jc w:val="both"/>
        <w:rPr>
          <w:rFonts w:ascii="Tahoma" w:hAnsi="Tahoma" w:cs="Tahoma"/>
          <w:color w:val="000000" w:themeColor="text1"/>
          <w:lang w:bidi="ne-IN"/>
        </w:rPr>
      </w:pPr>
      <w:r w:rsidRPr="00DA5244">
        <w:rPr>
          <w:rFonts w:ascii="Tahoma" w:hAnsi="Tahoma" w:cs="Tahoma"/>
          <w:color w:val="000000"/>
          <w:lang w:bidi="ne-IN"/>
        </w:rPr>
        <w:t xml:space="preserve">nazwach albo imionach i nazwiskach oraz siedzibach lub miejscach prowadzonej działalności </w:t>
      </w:r>
      <w:r w:rsidRPr="00DA5244">
        <w:rPr>
          <w:rFonts w:ascii="Tahoma" w:hAnsi="Tahoma" w:cs="Tahoma"/>
          <w:color w:val="000000" w:themeColor="text1"/>
          <w:lang w:bidi="ne-IN"/>
        </w:rPr>
        <w:t xml:space="preserve">gospodarczej albo miejscach zamieszkania wykonawców, których oferty zostały otwarte; </w:t>
      </w:r>
    </w:p>
    <w:p w14:paraId="17571BD6" w14:textId="77777777" w:rsidR="001C737C" w:rsidRPr="00DA5244" w:rsidRDefault="001C737C" w:rsidP="00C4413A">
      <w:pPr>
        <w:numPr>
          <w:ilvl w:val="2"/>
          <w:numId w:val="12"/>
        </w:numPr>
        <w:ind w:left="1276" w:right="3" w:hanging="709"/>
        <w:jc w:val="both"/>
        <w:rPr>
          <w:rFonts w:ascii="Tahoma" w:hAnsi="Tahoma" w:cs="Tahoma"/>
          <w:color w:val="000000" w:themeColor="text1"/>
          <w:lang w:bidi="ne-IN"/>
        </w:rPr>
      </w:pPr>
      <w:r w:rsidRPr="00DA5244">
        <w:rPr>
          <w:rFonts w:ascii="Tahoma" w:hAnsi="Tahoma" w:cs="Tahoma"/>
          <w:color w:val="000000" w:themeColor="text1"/>
          <w:lang w:bidi="ne-IN"/>
        </w:rPr>
        <w:t xml:space="preserve">cenach lub kosztach zawartych w ofertach.  </w:t>
      </w:r>
    </w:p>
    <w:p w14:paraId="03D39EDD" w14:textId="77777777" w:rsidR="001C737C" w:rsidRPr="00DA5244" w:rsidRDefault="001C737C" w:rsidP="00C4413A">
      <w:pPr>
        <w:numPr>
          <w:ilvl w:val="1"/>
          <w:numId w:val="12"/>
        </w:numPr>
        <w:ind w:left="567" w:right="140" w:hanging="567"/>
        <w:jc w:val="both"/>
        <w:rPr>
          <w:rFonts w:ascii="Tahoma" w:hAnsi="Tahoma" w:cs="Tahoma"/>
          <w:color w:val="000000" w:themeColor="text1"/>
        </w:rPr>
      </w:pPr>
      <w:r w:rsidRPr="00DA5244">
        <w:rPr>
          <w:rFonts w:ascii="Tahoma" w:hAnsi="Tahoma" w:cs="Tahoma"/>
          <w:color w:val="000000" w:themeColor="text1"/>
        </w:rPr>
        <w:t>W przypadku awarii tego systemu, która spowoduje brak możliwości otwarcia ofert w terminie określonym przez Zamawiającego, otwarcie ofert nastąpi niezwłocznie po usunięciu awarii.</w:t>
      </w:r>
    </w:p>
    <w:p w14:paraId="688227A6" w14:textId="77777777" w:rsidR="001C737C" w:rsidRPr="00DA5244" w:rsidRDefault="001C737C" w:rsidP="00D90A5F">
      <w:pPr>
        <w:ind w:right="140"/>
        <w:jc w:val="both"/>
        <w:rPr>
          <w:rFonts w:ascii="Tahoma" w:hAnsi="Tahoma" w:cs="Tahoma"/>
          <w:color w:val="000000" w:themeColor="text1"/>
        </w:rPr>
      </w:pPr>
    </w:p>
    <w:p w14:paraId="64380151" w14:textId="77777777" w:rsidR="00D1341C" w:rsidRPr="00DA5244" w:rsidRDefault="000233E2" w:rsidP="00CD07E8">
      <w:pPr>
        <w:numPr>
          <w:ilvl w:val="0"/>
          <w:numId w:val="21"/>
        </w:numPr>
        <w:ind w:right="140"/>
        <w:jc w:val="both"/>
        <w:rPr>
          <w:rFonts w:ascii="Tahoma" w:hAnsi="Tahoma" w:cs="Tahoma"/>
        </w:rPr>
      </w:pPr>
      <w:r w:rsidRPr="00DA5244">
        <w:rPr>
          <w:rFonts w:ascii="Tahoma" w:hAnsi="Tahoma" w:cs="Tahoma"/>
          <w:b/>
        </w:rPr>
        <w:t>OPIS KRYTERIÓW OCENY OFERT, WRAZ Z PODANIEM WAG TYCH KRYTERIÓW I SPOSOBU OCENY OFERT</w:t>
      </w:r>
    </w:p>
    <w:p w14:paraId="6C996AA0" w14:textId="77777777" w:rsidR="00BA7585" w:rsidRPr="00DA5244" w:rsidRDefault="00BA7585" w:rsidP="00BA7585">
      <w:pPr>
        <w:ind w:left="435" w:right="140"/>
        <w:jc w:val="both"/>
        <w:rPr>
          <w:rFonts w:ascii="Tahoma" w:hAnsi="Tahoma" w:cs="Tahoma"/>
          <w:color w:val="FF0000"/>
        </w:rPr>
      </w:pPr>
    </w:p>
    <w:p w14:paraId="532142AC" w14:textId="77777777" w:rsidR="000F43EC" w:rsidRDefault="000F43EC" w:rsidP="000F43EC">
      <w:pPr>
        <w:pStyle w:val="Tekstpodstawowy3"/>
        <w:numPr>
          <w:ilvl w:val="1"/>
          <w:numId w:val="21"/>
        </w:numPr>
        <w:rPr>
          <w:rFonts w:ascii="Tahoma" w:hAnsi="Tahoma" w:cs="Tahoma"/>
          <w:sz w:val="20"/>
        </w:rPr>
      </w:pPr>
      <w:r w:rsidRPr="00DA5244">
        <w:rPr>
          <w:rFonts w:ascii="Tahoma" w:hAnsi="Tahoma" w:cs="Tahoma"/>
          <w:sz w:val="20"/>
        </w:rPr>
        <w:t xml:space="preserve">Kryteria oceny ofert: </w:t>
      </w:r>
    </w:p>
    <w:p w14:paraId="4A564FC8" w14:textId="77777777" w:rsidR="006F2A66" w:rsidRPr="00BC04C0" w:rsidRDefault="006F2A66" w:rsidP="006F2A66">
      <w:pPr>
        <w:ind w:firstLine="680"/>
        <w:rPr>
          <w:rFonts w:ascii="Tahoma" w:hAnsi="Tahoma" w:cs="Tahoma"/>
          <w:b/>
          <w:bCs/>
        </w:rPr>
      </w:pPr>
      <w:bookmarkStart w:id="16" w:name="_Hlk219272270"/>
      <w:r w:rsidRPr="00BC04C0">
        <w:rPr>
          <w:rFonts w:ascii="Tahoma" w:hAnsi="Tahoma" w:cs="Tahoma"/>
          <w:b/>
          <w:bCs/>
        </w:rPr>
        <w:t>1. Cena - 60 pkt</w:t>
      </w:r>
    </w:p>
    <w:p w14:paraId="6C3F8797" w14:textId="77777777" w:rsidR="006F2A66" w:rsidRPr="00BC04C0" w:rsidRDefault="006F2A66" w:rsidP="006F2A66">
      <w:pPr>
        <w:ind w:firstLine="680"/>
        <w:rPr>
          <w:rFonts w:ascii="Tahoma" w:hAnsi="Tahoma" w:cs="Tahoma"/>
          <w:b/>
          <w:bCs/>
        </w:rPr>
      </w:pPr>
      <w:r w:rsidRPr="00BC04C0">
        <w:rPr>
          <w:rFonts w:ascii="Tahoma" w:hAnsi="Tahoma" w:cs="Tahoma"/>
          <w:b/>
          <w:bCs/>
        </w:rPr>
        <w:t>2. Parametry techniczne urządzenia – 40 pkt</w:t>
      </w:r>
    </w:p>
    <w:bookmarkEnd w:id="16"/>
    <w:p w14:paraId="5C41A730" w14:textId="77777777" w:rsidR="006F2A66" w:rsidRPr="004A260F" w:rsidRDefault="006F2A66" w:rsidP="006F2A66">
      <w:pPr>
        <w:ind w:firstLine="680"/>
        <w:rPr>
          <w:rFonts w:ascii="Tahoma" w:hAnsi="Tahoma" w:cs="Tahoma"/>
        </w:rPr>
      </w:pPr>
    </w:p>
    <w:p w14:paraId="5DB7B5AD" w14:textId="77777777" w:rsidR="006F2A66" w:rsidRPr="004A260F" w:rsidRDefault="006F2A66" w:rsidP="006F2A66">
      <w:pPr>
        <w:pStyle w:val="Akapitzlist"/>
        <w:ind w:left="709" w:right="140"/>
        <w:jc w:val="both"/>
        <w:rPr>
          <w:rFonts w:ascii="Tahoma" w:hAnsi="Tahoma" w:cs="Tahoma"/>
          <w:sz w:val="20"/>
        </w:rPr>
      </w:pPr>
      <w:r w:rsidRPr="004A260F">
        <w:rPr>
          <w:rFonts w:ascii="Tahoma" w:hAnsi="Tahoma" w:cs="Tahoma"/>
          <w:sz w:val="20"/>
        </w:rPr>
        <w:t>Ad. 1 Wartość punktowa kryterium „</w:t>
      </w:r>
      <w:r w:rsidRPr="00BC04C0">
        <w:rPr>
          <w:rFonts w:ascii="Tahoma" w:hAnsi="Tahoma" w:cs="Tahoma"/>
          <w:b/>
          <w:bCs/>
          <w:sz w:val="20"/>
          <w:u w:val="single"/>
        </w:rPr>
        <w:t>cena</w:t>
      </w:r>
      <w:r w:rsidRPr="004A260F">
        <w:rPr>
          <w:rFonts w:ascii="Tahoma" w:hAnsi="Tahoma" w:cs="Tahoma"/>
          <w:sz w:val="20"/>
        </w:rPr>
        <w:t>” będzie obliczona wg wzoru:</w:t>
      </w:r>
    </w:p>
    <w:p w14:paraId="6BC1947F" w14:textId="77777777" w:rsidR="006F2A66" w:rsidRPr="004A260F" w:rsidRDefault="006F2A66" w:rsidP="006F2A66">
      <w:pPr>
        <w:ind w:right="140"/>
        <w:jc w:val="both"/>
        <w:rPr>
          <w:rFonts w:ascii="Tahoma" w:hAnsi="Tahoma" w:cs="Tahoma"/>
        </w:rPr>
      </w:pPr>
    </w:p>
    <w:p w14:paraId="7C6AC67E" w14:textId="77777777" w:rsidR="006F2A66" w:rsidRPr="004A260F" w:rsidRDefault="006F2A66" w:rsidP="006F2A66">
      <w:pPr>
        <w:ind w:left="360" w:right="140"/>
        <w:jc w:val="center"/>
        <w:rPr>
          <w:rFonts w:ascii="Tahoma" w:hAnsi="Tahoma" w:cs="Tahoma"/>
        </w:rPr>
      </w:pPr>
      <w:r w:rsidRPr="004A260F">
        <w:rPr>
          <w:rFonts w:ascii="Tahoma" w:hAnsi="Tahoma" w:cs="Tahoma"/>
        </w:rPr>
        <w:t>najniższa cena brutto</w:t>
      </w:r>
    </w:p>
    <w:p w14:paraId="274DC171" w14:textId="77777777" w:rsidR="006F2A66" w:rsidRPr="004A260F" w:rsidRDefault="006F2A66" w:rsidP="006F2A66">
      <w:pPr>
        <w:ind w:left="360" w:right="140"/>
        <w:jc w:val="center"/>
        <w:rPr>
          <w:rFonts w:ascii="Tahoma" w:hAnsi="Tahoma" w:cs="Tahoma"/>
        </w:rPr>
      </w:pPr>
      <w:r w:rsidRPr="004A260F">
        <w:rPr>
          <w:rFonts w:ascii="Tahoma" w:hAnsi="Tahoma" w:cs="Tahoma"/>
        </w:rPr>
        <w:t>--------------------------------------------------------------- x 60 = liczba punktów</w:t>
      </w:r>
    </w:p>
    <w:p w14:paraId="6D02D4A7" w14:textId="77777777" w:rsidR="006F2A66" w:rsidRPr="004A260F" w:rsidRDefault="006F2A66" w:rsidP="006F2A66">
      <w:pPr>
        <w:ind w:right="140"/>
        <w:jc w:val="center"/>
        <w:rPr>
          <w:rFonts w:ascii="Tahoma" w:hAnsi="Tahoma" w:cs="Tahoma"/>
        </w:rPr>
      </w:pPr>
      <w:r w:rsidRPr="004A260F">
        <w:rPr>
          <w:rFonts w:ascii="Tahoma" w:hAnsi="Tahoma" w:cs="Tahoma"/>
        </w:rPr>
        <w:t>cena brutto badanej oferty</w:t>
      </w:r>
    </w:p>
    <w:p w14:paraId="20A50B3F" w14:textId="77777777" w:rsidR="006F2A66" w:rsidRPr="004A260F" w:rsidRDefault="006F2A66" w:rsidP="006F2A66">
      <w:pPr>
        <w:ind w:right="140"/>
        <w:jc w:val="both"/>
        <w:rPr>
          <w:rFonts w:ascii="Tahoma" w:hAnsi="Tahoma" w:cs="Tahoma"/>
        </w:rPr>
      </w:pPr>
    </w:p>
    <w:p w14:paraId="76AD3E09" w14:textId="77777777" w:rsidR="006F2A66" w:rsidRPr="007B6070" w:rsidRDefault="006F2A66" w:rsidP="006F2A66">
      <w:pPr>
        <w:ind w:left="709" w:right="140"/>
        <w:jc w:val="both"/>
        <w:rPr>
          <w:rFonts w:ascii="Tahoma" w:hAnsi="Tahoma" w:cs="Tahoma"/>
        </w:rPr>
      </w:pPr>
      <w:r w:rsidRPr="007B6070">
        <w:rPr>
          <w:rFonts w:ascii="Tahoma" w:hAnsi="Tahoma" w:cs="Tahoma"/>
        </w:rPr>
        <w:t xml:space="preserve">Ad. 2. Wartość punktowa w kryterium </w:t>
      </w:r>
      <w:r w:rsidRPr="007B6070">
        <w:rPr>
          <w:rFonts w:ascii="Tahoma" w:hAnsi="Tahoma" w:cs="Tahoma"/>
          <w:iCs/>
        </w:rPr>
        <w:t>„</w:t>
      </w:r>
      <w:r>
        <w:rPr>
          <w:rFonts w:ascii="Tahoma" w:hAnsi="Tahoma" w:cs="Tahoma"/>
          <w:b/>
          <w:bCs/>
          <w:iCs/>
          <w:u w:val="single"/>
        </w:rPr>
        <w:t>p</w:t>
      </w:r>
      <w:r w:rsidRPr="00BC04C0">
        <w:rPr>
          <w:rFonts w:ascii="Tahoma" w:hAnsi="Tahoma" w:cs="Tahoma"/>
          <w:b/>
          <w:bCs/>
          <w:iCs/>
          <w:u w:val="single"/>
        </w:rPr>
        <w:t>arametry techniczne</w:t>
      </w:r>
      <w:r w:rsidRPr="007B6070">
        <w:rPr>
          <w:rFonts w:ascii="Tahoma" w:hAnsi="Tahoma" w:cs="Tahoma"/>
          <w:iCs/>
        </w:rPr>
        <w:t>”</w:t>
      </w:r>
      <w:r w:rsidRPr="007B6070">
        <w:rPr>
          <w:rFonts w:ascii="Tahoma" w:hAnsi="Tahoma" w:cs="Tahoma"/>
        </w:rPr>
        <w:t xml:space="preserve"> będzie obliczana wg następujących zasad:</w:t>
      </w:r>
    </w:p>
    <w:p w14:paraId="6F31CA6A" w14:textId="77777777" w:rsidR="006F2A66" w:rsidRDefault="006F2A66" w:rsidP="006F2A66">
      <w:pPr>
        <w:ind w:left="720"/>
        <w:jc w:val="both"/>
        <w:rPr>
          <w:rFonts w:ascii="Tahoma" w:hAnsi="Tahoma" w:cs="Tahoma"/>
          <w:bCs/>
        </w:rPr>
      </w:pPr>
    </w:p>
    <w:p w14:paraId="642F3B1E" w14:textId="3C21A2E2" w:rsidR="006F2A66" w:rsidRDefault="006F2A66" w:rsidP="006F2A66">
      <w:pPr>
        <w:autoSpaceDE w:val="0"/>
        <w:autoSpaceDN w:val="0"/>
        <w:adjustRightInd w:val="0"/>
        <w:ind w:left="708"/>
        <w:jc w:val="both"/>
        <w:rPr>
          <w:rFonts w:ascii="Tahoma" w:hAnsi="Tahoma" w:cs="Tahoma"/>
        </w:rPr>
      </w:pPr>
      <w:r w:rsidRPr="009F7724">
        <w:rPr>
          <w:rFonts w:ascii="Tahoma" w:hAnsi="Tahoma" w:cs="Tahoma"/>
        </w:rPr>
        <w:t xml:space="preserve">W przedmiotowym kryterium ocenie podlegać będą podane w Załączniku 23.3 SWZ parametry </w:t>
      </w:r>
      <w:proofErr w:type="spellStart"/>
      <w:r>
        <w:rPr>
          <w:rFonts w:ascii="Tahoma" w:hAnsi="Tahoma" w:cs="Tahoma"/>
        </w:rPr>
        <w:t>ocenialne</w:t>
      </w:r>
      <w:proofErr w:type="spellEnd"/>
      <w:r>
        <w:rPr>
          <w:rFonts w:ascii="Tahoma" w:hAnsi="Tahoma" w:cs="Tahoma"/>
        </w:rPr>
        <w:t xml:space="preserve"> </w:t>
      </w:r>
      <w:r w:rsidRPr="009F7724">
        <w:rPr>
          <w:rFonts w:ascii="Tahoma" w:hAnsi="Tahoma" w:cs="Tahoma"/>
        </w:rPr>
        <w:t xml:space="preserve">oferowanego przedmiotu zamówienia. </w:t>
      </w:r>
    </w:p>
    <w:p w14:paraId="02FBDC6C" w14:textId="2A16800C" w:rsidR="006F2A66" w:rsidRPr="00374F9B" w:rsidRDefault="006F2A66" w:rsidP="006F2A66">
      <w:pPr>
        <w:ind w:left="708"/>
        <w:jc w:val="both"/>
        <w:rPr>
          <w:rFonts w:ascii="Tahoma" w:hAnsi="Tahoma" w:cs="Tahoma"/>
          <w:b/>
          <w:bCs/>
        </w:rPr>
      </w:pPr>
      <w:r w:rsidRPr="009F7724">
        <w:rPr>
          <w:rFonts w:ascii="Tahoma" w:hAnsi="Tahoma" w:cs="Tahoma"/>
        </w:rPr>
        <w:t xml:space="preserve">Zamawiający na podstawie informacji zawartej przez Wykonawcę w </w:t>
      </w:r>
      <w:r>
        <w:rPr>
          <w:rFonts w:ascii="Tahoma" w:hAnsi="Tahoma" w:cs="Tahoma"/>
        </w:rPr>
        <w:t xml:space="preserve">tabeli </w:t>
      </w:r>
      <w:r w:rsidRPr="009F7724">
        <w:rPr>
          <w:rFonts w:ascii="Tahoma" w:hAnsi="Tahoma" w:cs="Tahoma"/>
        </w:rPr>
        <w:t>Załącznik</w:t>
      </w:r>
      <w:r>
        <w:rPr>
          <w:rFonts w:ascii="Tahoma" w:hAnsi="Tahoma" w:cs="Tahoma"/>
        </w:rPr>
        <w:t>a</w:t>
      </w:r>
      <w:r w:rsidRPr="009F7724">
        <w:rPr>
          <w:rFonts w:ascii="Tahoma" w:hAnsi="Tahoma" w:cs="Tahoma"/>
        </w:rPr>
        <w:t xml:space="preserve"> 23.3</w:t>
      </w:r>
      <w:r>
        <w:rPr>
          <w:rFonts w:ascii="Tahoma" w:hAnsi="Tahoma" w:cs="Tahoma"/>
        </w:rPr>
        <w:t xml:space="preserve"> </w:t>
      </w:r>
      <w:r w:rsidRPr="009F7724">
        <w:rPr>
          <w:rFonts w:ascii="Tahoma" w:hAnsi="Tahoma" w:cs="Tahoma"/>
        </w:rPr>
        <w:t xml:space="preserve">SWZ </w:t>
      </w:r>
      <w:r w:rsidRPr="00B94740">
        <w:rPr>
          <w:rFonts w:ascii="Tahoma" w:hAnsi="Tahoma" w:cs="Tahoma"/>
        </w:rPr>
        <w:t>„Formularz cenowy wraz z Szczegółowym opisem przedmiotu zamówienia /zestawieniem wymaganych – oferowanych parametrów technicznych i użytkowych /</w:t>
      </w:r>
      <w:proofErr w:type="spellStart"/>
      <w:r w:rsidRPr="00B94740">
        <w:rPr>
          <w:rFonts w:ascii="Tahoma" w:hAnsi="Tahoma" w:cs="Tahoma"/>
        </w:rPr>
        <w:t>ocenialnych</w:t>
      </w:r>
      <w:proofErr w:type="spellEnd"/>
      <w:r w:rsidRPr="00B94740">
        <w:rPr>
          <w:rFonts w:ascii="Tahoma" w:hAnsi="Tahoma" w:cs="Tahoma"/>
        </w:rPr>
        <w:t>”</w:t>
      </w:r>
      <w:r>
        <w:rPr>
          <w:rFonts w:ascii="Tahoma" w:hAnsi="Tahoma" w:cs="Tahoma"/>
          <w:b/>
          <w:bCs/>
        </w:rPr>
        <w:t xml:space="preserve"> </w:t>
      </w:r>
      <w:r w:rsidRPr="009F7724">
        <w:rPr>
          <w:rFonts w:ascii="Tahoma" w:hAnsi="Tahoma" w:cs="Tahoma"/>
        </w:rPr>
        <w:t>przyzna punkty dla danego parametru dla pozycji ocenianej. Następnie Zamawiający obliczy sumę przyznanych punktów dla wszystkich parametrów pozycji w niniejszym kryterium.</w:t>
      </w:r>
      <w:r w:rsidRPr="009F7724">
        <w:rPr>
          <w:rFonts w:ascii="Tahoma" w:hAnsi="Tahoma" w:cs="Tahoma"/>
          <w:bCs/>
        </w:rPr>
        <w:t xml:space="preserve"> </w:t>
      </w:r>
    </w:p>
    <w:p w14:paraId="1343CBA4" w14:textId="77777777" w:rsidR="006F2A66" w:rsidRDefault="006F2A66" w:rsidP="006F2A66">
      <w:pPr>
        <w:autoSpaceDE w:val="0"/>
        <w:autoSpaceDN w:val="0"/>
        <w:adjustRightInd w:val="0"/>
        <w:ind w:left="708"/>
        <w:jc w:val="both"/>
        <w:rPr>
          <w:rFonts w:ascii="Tahoma" w:hAnsi="Tahoma" w:cs="Tahoma"/>
        </w:rPr>
      </w:pPr>
      <w:r w:rsidRPr="009F7724">
        <w:rPr>
          <w:rFonts w:ascii="Tahoma" w:hAnsi="Tahoma" w:cs="Tahoma"/>
        </w:rPr>
        <w:t xml:space="preserve">Maksymalną liczbę punktów, którą można uzyskać w kryterium wynosi 40 pkt. </w:t>
      </w:r>
    </w:p>
    <w:p w14:paraId="24315943" w14:textId="77777777" w:rsidR="006F2A66" w:rsidRPr="009F7724" w:rsidRDefault="006F2A66" w:rsidP="006F2A66">
      <w:pPr>
        <w:ind w:left="708" w:right="16"/>
        <w:jc w:val="both"/>
        <w:rPr>
          <w:rFonts w:ascii="Tahoma" w:hAnsi="Tahoma" w:cs="Tahoma"/>
          <w:i/>
          <w:iCs/>
        </w:rPr>
      </w:pPr>
      <w:r w:rsidRPr="009F7724">
        <w:rPr>
          <w:rFonts w:ascii="Tahoma" w:hAnsi="Tahoma" w:cs="Tahoma"/>
          <w:i/>
          <w:iCs/>
        </w:rPr>
        <w:t>„Pozostałe proporcjonalnie” oznacza proporcję prostą w stosunku do najkorzystniejszego parametru spośród przedstawionych ofert</w:t>
      </w:r>
    </w:p>
    <w:p w14:paraId="143A1524" w14:textId="77777777" w:rsidR="006F2A66" w:rsidRDefault="006F2A66" w:rsidP="006F2A66">
      <w:pPr>
        <w:autoSpaceDE w:val="0"/>
        <w:autoSpaceDN w:val="0"/>
        <w:adjustRightInd w:val="0"/>
        <w:ind w:left="708"/>
        <w:jc w:val="both"/>
        <w:rPr>
          <w:rFonts w:ascii="Tahoma" w:hAnsi="Tahoma" w:cs="Tahoma"/>
          <w:bCs/>
        </w:rPr>
      </w:pPr>
    </w:p>
    <w:p w14:paraId="1349C997" w14:textId="77777777" w:rsidR="006F2A66" w:rsidRPr="009F7724" w:rsidRDefault="006F2A66" w:rsidP="006F2A66">
      <w:pPr>
        <w:autoSpaceDE w:val="0"/>
        <w:autoSpaceDN w:val="0"/>
        <w:adjustRightInd w:val="0"/>
        <w:ind w:left="708"/>
        <w:jc w:val="both"/>
        <w:rPr>
          <w:rFonts w:ascii="Tahoma" w:hAnsi="Tahoma" w:cs="Tahoma"/>
        </w:rPr>
      </w:pPr>
      <w:r w:rsidRPr="009F7724">
        <w:rPr>
          <w:rFonts w:ascii="Tahoma" w:hAnsi="Tahoma" w:cs="Tahoma"/>
          <w:bCs/>
        </w:rPr>
        <w:t>Punkty przyznane badanej ofercie w niniejszym kryterium zostaną ocenione wg następującego wzoru:</w:t>
      </w:r>
    </w:p>
    <w:p w14:paraId="10C77296" w14:textId="77777777" w:rsidR="006F2A66" w:rsidRPr="009F7724" w:rsidRDefault="006F2A66" w:rsidP="006F2A66">
      <w:pPr>
        <w:pStyle w:val="Tekstpodstawowy3"/>
        <w:ind w:left="1428" w:hanging="720"/>
        <w:rPr>
          <w:rFonts w:ascii="Tahoma" w:hAnsi="Tahoma" w:cs="Tahoma"/>
          <w:sz w:val="20"/>
        </w:rPr>
      </w:pPr>
    </w:p>
    <w:p w14:paraId="4E8397F8" w14:textId="77777777" w:rsidR="006F2A66" w:rsidRPr="00D578D1" w:rsidRDefault="006F2A66" w:rsidP="006F2A66">
      <w:pPr>
        <w:pStyle w:val="Akapitzlist"/>
        <w:ind w:left="0"/>
        <w:jc w:val="center"/>
        <w:rPr>
          <w:rFonts w:ascii="Tahoma" w:hAnsi="Tahoma" w:cs="Tahoma"/>
          <w:bCs/>
          <w:sz w:val="18"/>
          <w:szCs w:val="18"/>
        </w:rPr>
      </w:pPr>
      <w:r w:rsidRPr="00B7300F">
        <w:rPr>
          <w:rFonts w:ascii="Tahoma" w:hAnsi="Tahoma" w:cs="Tahoma"/>
          <w:noProof/>
          <w:sz w:val="18"/>
          <w:szCs w:val="18"/>
          <w:u w:val="single"/>
        </w:rPr>
        <mc:AlternateContent>
          <mc:Choice Requires="wps">
            <w:drawing>
              <wp:anchor distT="45720" distB="45720" distL="114300" distR="114300" simplePos="0" relativeHeight="251662336" behindDoc="0" locked="0" layoutInCell="1" allowOverlap="1" wp14:anchorId="1AA12CD4" wp14:editId="34417744">
                <wp:simplePos x="0" y="0"/>
                <wp:positionH relativeFrom="column">
                  <wp:posOffset>5160873</wp:posOffset>
                </wp:positionH>
                <wp:positionV relativeFrom="paragraph">
                  <wp:posOffset>5080</wp:posOffset>
                </wp:positionV>
                <wp:extent cx="1345565" cy="333375"/>
                <wp:effectExtent l="0" t="0" r="26035" b="28575"/>
                <wp:wrapSquare wrapText="bothSides"/>
                <wp:docPr id="1964243068" name="Pole tekstowe 1964243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5565" cy="333375"/>
                        </a:xfrm>
                        <a:prstGeom prst="rect">
                          <a:avLst/>
                        </a:prstGeom>
                        <a:solidFill>
                          <a:srgbClr val="FFFFFF"/>
                        </a:solidFill>
                        <a:ln w="9525">
                          <a:solidFill>
                            <a:srgbClr val="FFFFFF"/>
                          </a:solidFill>
                          <a:miter lim="800000"/>
                          <a:headEnd/>
                          <a:tailEnd/>
                        </a:ln>
                      </wps:spPr>
                      <wps:txbx>
                        <w:txbxContent>
                          <w:p w14:paraId="43BD1F2D" w14:textId="77777777" w:rsidR="006F2A66" w:rsidRPr="00786CF9" w:rsidRDefault="006F2A66" w:rsidP="006F2A66">
                            <w:pPr>
                              <w:rPr>
                                <w:rFonts w:ascii="Tahoma" w:hAnsi="Tahoma" w:cs="Tahoma"/>
                                <w:sz w:val="18"/>
                                <w:szCs w:val="18"/>
                              </w:rPr>
                            </w:pPr>
                            <w:r w:rsidRPr="00786CF9">
                              <w:rPr>
                                <w:rFonts w:ascii="Tahoma" w:hAnsi="Tahoma" w:cs="Tahoma"/>
                                <w:bCs/>
                                <w:sz w:val="18"/>
                                <w:szCs w:val="18"/>
                              </w:rPr>
                              <w:t xml:space="preserve">x </w:t>
                            </w:r>
                            <w:r>
                              <w:rPr>
                                <w:rFonts w:ascii="Tahoma" w:hAnsi="Tahoma" w:cs="Tahoma"/>
                                <w:bCs/>
                                <w:sz w:val="18"/>
                                <w:szCs w:val="18"/>
                              </w:rPr>
                              <w:t>4</w:t>
                            </w:r>
                            <w:r w:rsidRPr="00786CF9">
                              <w:rPr>
                                <w:rFonts w:ascii="Tahoma" w:hAnsi="Tahoma" w:cs="Tahoma"/>
                                <w:bCs/>
                                <w:sz w:val="18"/>
                                <w:szCs w:val="18"/>
                              </w:rPr>
                              <w:t>0 = liczba punktów</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AA12CD4" id="_x0000_t202" coordsize="21600,21600" o:spt="202" path="m,l,21600r21600,l21600,xe">
                <v:stroke joinstyle="miter"/>
                <v:path gradientshapeok="t" o:connecttype="rect"/>
              </v:shapetype>
              <v:shape id="Pole tekstowe 1964243068" o:spid="_x0000_s1026" type="#_x0000_t202" style="position:absolute;left:0;text-align:left;margin-left:406.35pt;margin-top:.4pt;width:105.95pt;height:26.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" strokecolor="white">
                <v:textbox>
                  <w:txbxContent>
                    <w:p w14:paraId="43BD1F2D" w14:textId="77777777" w:rsidR="006F2A66" w:rsidRPr="00786CF9" w:rsidRDefault="006F2A66" w:rsidP="006F2A66">
                      <w:pPr>
                        <w:rPr>
                          <w:rFonts w:ascii="Tahoma" w:hAnsi="Tahoma" w:cs="Tahoma"/>
                          <w:sz w:val="18"/>
                          <w:szCs w:val="18"/>
                        </w:rPr>
                      </w:pPr>
                      <w:r w:rsidRPr="00786CF9">
                        <w:rPr>
                          <w:rFonts w:ascii="Tahoma" w:hAnsi="Tahoma" w:cs="Tahoma"/>
                          <w:bCs/>
                          <w:sz w:val="18"/>
                          <w:szCs w:val="18"/>
                        </w:rPr>
                        <w:t xml:space="preserve">x </w:t>
                      </w:r>
                      <w:r>
                        <w:rPr>
                          <w:rFonts w:ascii="Tahoma" w:hAnsi="Tahoma" w:cs="Tahoma"/>
                          <w:bCs/>
                          <w:sz w:val="18"/>
                          <w:szCs w:val="18"/>
                        </w:rPr>
                        <w:t>4</w:t>
                      </w:r>
                      <w:r w:rsidRPr="00786CF9">
                        <w:rPr>
                          <w:rFonts w:ascii="Tahoma" w:hAnsi="Tahoma" w:cs="Tahoma"/>
                          <w:bCs/>
                          <w:sz w:val="18"/>
                          <w:szCs w:val="18"/>
                        </w:rPr>
                        <w:t>0 = liczba punktów</w:t>
                      </w:r>
                    </w:p>
                  </w:txbxContent>
                </v:textbox>
                <w10:wrap type="square"/>
              </v:shape>
            </w:pict>
          </mc:Fallback>
        </mc:AlternateContent>
      </w:r>
      <w:r w:rsidRPr="00B7300F">
        <w:rPr>
          <w:rFonts w:ascii="Tahoma" w:hAnsi="Tahoma" w:cs="Tahoma"/>
          <w:bCs/>
          <w:sz w:val="18"/>
          <w:szCs w:val="18"/>
          <w:u w:val="single"/>
        </w:rPr>
        <w:t xml:space="preserve">suma przyznanych punktów dla </w:t>
      </w:r>
      <w:r>
        <w:rPr>
          <w:rFonts w:ascii="Tahoma" w:hAnsi="Tahoma" w:cs="Tahoma"/>
          <w:bCs/>
          <w:sz w:val="18"/>
          <w:szCs w:val="18"/>
          <w:u w:val="single"/>
        </w:rPr>
        <w:t>ocenianych</w:t>
      </w:r>
      <w:r w:rsidRPr="00B7300F">
        <w:rPr>
          <w:rFonts w:ascii="Tahoma" w:hAnsi="Tahoma" w:cs="Tahoma"/>
          <w:bCs/>
          <w:sz w:val="18"/>
          <w:szCs w:val="18"/>
          <w:u w:val="single"/>
        </w:rPr>
        <w:t xml:space="preserve"> parametrów w niniejszym kryterium badanej ofert</w:t>
      </w:r>
      <w:r w:rsidRPr="00D578D1">
        <w:rPr>
          <w:rFonts w:ascii="Tahoma" w:hAnsi="Tahoma" w:cs="Tahoma"/>
          <w:bCs/>
          <w:sz w:val="18"/>
          <w:szCs w:val="18"/>
          <w:u w:val="single"/>
        </w:rPr>
        <w:t>y</w:t>
      </w:r>
    </w:p>
    <w:p w14:paraId="2969D6C4" w14:textId="77777777" w:rsidR="006F2A66" w:rsidRPr="00D578D1" w:rsidRDefault="006F2A66" w:rsidP="006F2A66">
      <w:pPr>
        <w:pStyle w:val="Akapitzlist"/>
        <w:ind w:left="0"/>
        <w:jc w:val="center"/>
        <w:rPr>
          <w:rFonts w:ascii="Tahoma" w:hAnsi="Tahoma" w:cs="Tahoma"/>
          <w:bCs/>
          <w:sz w:val="18"/>
          <w:szCs w:val="18"/>
        </w:rPr>
      </w:pPr>
      <w:r w:rsidRPr="00D578D1">
        <w:rPr>
          <w:rFonts w:ascii="Tahoma" w:hAnsi="Tahoma" w:cs="Tahoma"/>
          <w:bCs/>
          <w:sz w:val="18"/>
          <w:szCs w:val="18"/>
        </w:rPr>
        <w:t>maksymalna ilość punktów możliwa do uzyskania w niniejszym kryterium</w:t>
      </w:r>
    </w:p>
    <w:p w14:paraId="5C60F697" w14:textId="77777777" w:rsidR="006F2A66" w:rsidRPr="009F7724" w:rsidRDefault="006F2A66" w:rsidP="006F2A66">
      <w:pPr>
        <w:ind w:left="708" w:right="140"/>
        <w:jc w:val="both"/>
        <w:rPr>
          <w:rFonts w:ascii="Tahoma" w:hAnsi="Tahoma" w:cs="Tahoma"/>
          <w:lang w:val="x-none"/>
        </w:rPr>
      </w:pPr>
    </w:p>
    <w:p w14:paraId="0EE0F372" w14:textId="77777777" w:rsidR="006F2A66" w:rsidRPr="00825648" w:rsidRDefault="006F2A66" w:rsidP="006F2A66">
      <w:pPr>
        <w:pStyle w:val="Tekstpodstawowy3"/>
        <w:ind w:left="709"/>
        <w:rPr>
          <w:rFonts w:ascii="Tahoma" w:hAnsi="Tahoma" w:cs="Tahoma"/>
          <w:bCs/>
          <w:sz w:val="20"/>
          <w:u w:val="single"/>
        </w:rPr>
      </w:pPr>
      <w:r w:rsidRPr="00825648">
        <w:rPr>
          <w:rFonts w:ascii="Tahoma" w:hAnsi="Tahoma" w:cs="Tahoma"/>
          <w:bCs/>
          <w:sz w:val="20"/>
          <w:u w:val="single"/>
        </w:rPr>
        <w:t>UWAGA:</w:t>
      </w:r>
    </w:p>
    <w:p w14:paraId="66E8282A" w14:textId="77777777" w:rsidR="006F2A66" w:rsidRPr="009F7724" w:rsidRDefault="006F2A66" w:rsidP="006F2A66">
      <w:pPr>
        <w:pStyle w:val="Tekstpodstawowy3"/>
        <w:ind w:left="708"/>
        <w:rPr>
          <w:rFonts w:ascii="Tahoma" w:hAnsi="Tahoma" w:cs="Tahoma"/>
          <w:bCs/>
          <w:sz w:val="20"/>
        </w:rPr>
      </w:pPr>
      <w:r w:rsidRPr="009F7724">
        <w:rPr>
          <w:rFonts w:ascii="Tahoma" w:hAnsi="Tahoma" w:cs="Tahoma"/>
          <w:bCs/>
          <w:sz w:val="20"/>
        </w:rPr>
        <w:t>W przypadku braku podania przez Wykonawcę w</w:t>
      </w:r>
      <w:r>
        <w:rPr>
          <w:rFonts w:ascii="Tahoma" w:hAnsi="Tahoma" w:cs="Tahoma"/>
          <w:bCs/>
          <w:sz w:val="20"/>
        </w:rPr>
        <w:t>w.</w:t>
      </w:r>
      <w:r w:rsidRPr="009F7724">
        <w:rPr>
          <w:rFonts w:ascii="Tahoma" w:hAnsi="Tahoma" w:cs="Tahoma"/>
          <w:bCs/>
          <w:sz w:val="20"/>
        </w:rPr>
        <w:t xml:space="preserve"> </w:t>
      </w:r>
      <w:r>
        <w:rPr>
          <w:rFonts w:ascii="Tahoma" w:hAnsi="Tahoma" w:cs="Tahoma"/>
          <w:bCs/>
          <w:sz w:val="20"/>
        </w:rPr>
        <w:t>F</w:t>
      </w:r>
      <w:r w:rsidRPr="009F7724">
        <w:rPr>
          <w:rFonts w:ascii="Tahoma" w:hAnsi="Tahoma" w:cs="Tahoma"/>
          <w:bCs/>
          <w:sz w:val="20"/>
        </w:rPr>
        <w:t xml:space="preserve">ormularzu deklarowanych </w:t>
      </w:r>
      <w:r>
        <w:rPr>
          <w:rFonts w:ascii="Tahoma" w:hAnsi="Tahoma" w:cs="Tahoma"/>
          <w:bCs/>
          <w:sz w:val="20"/>
        </w:rPr>
        <w:t>parametrów</w:t>
      </w:r>
      <w:r w:rsidRPr="009F7724">
        <w:rPr>
          <w:rFonts w:ascii="Tahoma" w:hAnsi="Tahoma" w:cs="Tahoma"/>
          <w:bCs/>
          <w:sz w:val="20"/>
        </w:rPr>
        <w:t xml:space="preserve"> </w:t>
      </w:r>
      <w:proofErr w:type="spellStart"/>
      <w:r>
        <w:rPr>
          <w:rFonts w:ascii="Tahoma" w:hAnsi="Tahoma" w:cs="Tahoma"/>
          <w:bCs/>
          <w:sz w:val="20"/>
        </w:rPr>
        <w:t>ocenialnych</w:t>
      </w:r>
      <w:proofErr w:type="spellEnd"/>
      <w:r>
        <w:rPr>
          <w:rFonts w:ascii="Tahoma" w:hAnsi="Tahoma" w:cs="Tahoma"/>
          <w:bCs/>
          <w:sz w:val="20"/>
        </w:rPr>
        <w:t xml:space="preserve"> </w:t>
      </w:r>
      <w:r w:rsidRPr="009F7724">
        <w:rPr>
          <w:rFonts w:ascii="Tahoma" w:hAnsi="Tahoma" w:cs="Tahoma"/>
          <w:bCs/>
          <w:sz w:val="20"/>
        </w:rPr>
        <w:t xml:space="preserve">Zamawiający uzna, że Wykonawca zaoferował minimalne </w:t>
      </w:r>
      <w:r>
        <w:rPr>
          <w:rFonts w:ascii="Tahoma" w:hAnsi="Tahoma" w:cs="Tahoma"/>
          <w:bCs/>
          <w:sz w:val="20"/>
        </w:rPr>
        <w:t>parametry</w:t>
      </w:r>
      <w:r w:rsidRPr="009F7724">
        <w:rPr>
          <w:rFonts w:ascii="Tahoma" w:hAnsi="Tahoma" w:cs="Tahoma"/>
          <w:bCs/>
          <w:sz w:val="20"/>
        </w:rPr>
        <w:t xml:space="preserve"> i oceni ofertę z uwzględnieniem takich minimalnych </w:t>
      </w:r>
      <w:r>
        <w:rPr>
          <w:rFonts w:ascii="Tahoma" w:hAnsi="Tahoma" w:cs="Tahoma"/>
          <w:bCs/>
          <w:sz w:val="20"/>
        </w:rPr>
        <w:t>parametrów</w:t>
      </w:r>
      <w:r w:rsidRPr="009F7724">
        <w:rPr>
          <w:rFonts w:ascii="Tahoma" w:hAnsi="Tahoma" w:cs="Tahoma"/>
          <w:bCs/>
          <w:sz w:val="20"/>
        </w:rPr>
        <w:t>.</w:t>
      </w:r>
    </w:p>
    <w:p w14:paraId="7359C598" w14:textId="77777777" w:rsidR="006F2A66" w:rsidRDefault="006F2A66" w:rsidP="006F2A66">
      <w:pPr>
        <w:ind w:left="720"/>
        <w:jc w:val="both"/>
        <w:rPr>
          <w:rFonts w:ascii="Tahoma" w:hAnsi="Tahoma" w:cs="Tahoma"/>
          <w:bCs/>
        </w:rPr>
      </w:pPr>
    </w:p>
    <w:p w14:paraId="55FE5F77" w14:textId="77777777" w:rsidR="006F2A66" w:rsidRPr="004A260F" w:rsidRDefault="006F2A66" w:rsidP="006F2A66">
      <w:pPr>
        <w:ind w:right="140"/>
        <w:jc w:val="both"/>
        <w:rPr>
          <w:rFonts w:ascii="Tahoma" w:hAnsi="Tahoma" w:cs="Tahoma"/>
        </w:rPr>
      </w:pPr>
      <w:r w:rsidRPr="004A260F">
        <w:rPr>
          <w:rFonts w:ascii="Tahoma" w:hAnsi="Tahoma" w:cs="Tahoma"/>
        </w:rPr>
        <w:t xml:space="preserve">Ocena oferty: Suma punktów za kryterium nr 1 i 2. </w:t>
      </w:r>
    </w:p>
    <w:p w14:paraId="58673EE5" w14:textId="77777777" w:rsidR="006F2A66" w:rsidRDefault="006F2A66" w:rsidP="006F2A66">
      <w:pPr>
        <w:pStyle w:val="Tekstpodstawowy3"/>
        <w:rPr>
          <w:rFonts w:ascii="Tahoma" w:hAnsi="Tahoma" w:cs="Tahoma"/>
          <w:sz w:val="20"/>
        </w:rPr>
      </w:pPr>
    </w:p>
    <w:p w14:paraId="71242501" w14:textId="27F4FA94" w:rsidR="007615A0" w:rsidRPr="00DA5244" w:rsidRDefault="007615A0" w:rsidP="00CD07E8">
      <w:pPr>
        <w:pStyle w:val="Akapitzlist"/>
        <w:widowControl w:val="0"/>
        <w:numPr>
          <w:ilvl w:val="1"/>
          <w:numId w:val="21"/>
        </w:numPr>
        <w:ind w:left="567" w:hanging="567"/>
        <w:rPr>
          <w:rFonts w:ascii="Tahoma" w:eastAsia="Lucida Sans Unicode" w:hAnsi="Tahoma" w:cs="Tahoma"/>
          <w:sz w:val="20"/>
          <w:szCs w:val="20"/>
          <w:lang w:eastAsia="en-US" w:bidi="en-US"/>
        </w:rPr>
      </w:pPr>
      <w:r w:rsidRPr="00DA5244">
        <w:rPr>
          <w:rFonts w:ascii="Tahoma" w:eastAsia="Lucida Sans Unicode" w:hAnsi="Tahoma" w:cs="Tahoma"/>
          <w:sz w:val="20"/>
          <w:szCs w:val="20"/>
          <w:lang w:eastAsia="en-US" w:bidi="en-US"/>
        </w:rPr>
        <w:t>Za najkorzystniejszą zostanie uznana oferta, która nie podlega odrzuceniu oraz uzyska największą ilość punktów</w:t>
      </w:r>
      <w:r w:rsidRPr="00DA5244">
        <w:rPr>
          <w:rFonts w:ascii="Tahoma" w:hAnsi="Tahoma" w:cs="Tahoma"/>
          <w:sz w:val="20"/>
          <w:szCs w:val="20"/>
        </w:rPr>
        <w:t>.</w:t>
      </w:r>
    </w:p>
    <w:p w14:paraId="12AC8A4E" w14:textId="77777777" w:rsidR="007615A0" w:rsidRPr="00DA5244" w:rsidRDefault="007615A0" w:rsidP="00CD07E8">
      <w:pPr>
        <w:numPr>
          <w:ilvl w:val="1"/>
          <w:numId w:val="21"/>
        </w:numPr>
        <w:tabs>
          <w:tab w:val="num" w:pos="0"/>
        </w:tabs>
        <w:suppressAutoHyphens/>
        <w:ind w:left="567" w:right="140" w:hanging="567"/>
        <w:jc w:val="both"/>
        <w:rPr>
          <w:rFonts w:ascii="Tahoma" w:hAnsi="Tahoma" w:cs="Tahoma"/>
          <w:lang w:eastAsia="zh-CN"/>
        </w:rPr>
      </w:pPr>
      <w:r w:rsidRPr="00DA5244">
        <w:rPr>
          <w:rFonts w:ascii="Tahoma" w:hAnsi="Tahoma" w:cs="Tahoma"/>
          <w:lang w:eastAsia="zh-CN"/>
        </w:rPr>
        <w:t>Zamawiający oceni i porówna jedynie te oferty, które odpowiadają zasadom określonym w ustawie PZP i spełniają wymagania określone w SWZ.</w:t>
      </w:r>
    </w:p>
    <w:p w14:paraId="00429E64" w14:textId="77777777" w:rsidR="007615A0" w:rsidRPr="00DA5244" w:rsidRDefault="007615A0" w:rsidP="00CD07E8">
      <w:pPr>
        <w:numPr>
          <w:ilvl w:val="1"/>
          <w:numId w:val="21"/>
        </w:numPr>
        <w:tabs>
          <w:tab w:val="num" w:pos="0"/>
        </w:tabs>
        <w:suppressAutoHyphens/>
        <w:ind w:left="567" w:right="140" w:hanging="567"/>
        <w:jc w:val="both"/>
        <w:rPr>
          <w:rFonts w:ascii="Tahoma" w:hAnsi="Tahoma" w:cs="Tahoma"/>
          <w:lang w:eastAsia="zh-CN"/>
        </w:rPr>
      </w:pPr>
      <w:r w:rsidRPr="00DA5244">
        <w:rPr>
          <w:rFonts w:ascii="Tahoma" w:hAnsi="Tahoma" w:cs="Tahoma"/>
          <w:lang w:eastAsia="zh-CN"/>
        </w:rPr>
        <w:t>W toku badania i oceny ofert Zamawiający może żądać od Wykonawcy wyjaśnień dotyczących treści złożonej oferty, w tym zaoferowanej ceny.</w:t>
      </w:r>
    </w:p>
    <w:p w14:paraId="16C323D1" w14:textId="18E8E026" w:rsidR="007615A0" w:rsidRPr="00DA5244" w:rsidRDefault="007615A0" w:rsidP="00CD07E8">
      <w:pPr>
        <w:numPr>
          <w:ilvl w:val="1"/>
          <w:numId w:val="21"/>
        </w:numPr>
        <w:tabs>
          <w:tab w:val="num" w:pos="0"/>
        </w:tabs>
        <w:suppressAutoHyphens/>
        <w:ind w:left="567" w:right="140" w:hanging="567"/>
        <w:jc w:val="both"/>
        <w:rPr>
          <w:rFonts w:ascii="Tahoma" w:hAnsi="Tahoma" w:cs="Tahoma"/>
          <w:lang w:eastAsia="zh-CN"/>
        </w:rPr>
      </w:pPr>
      <w:r w:rsidRPr="00DA5244">
        <w:rPr>
          <w:rFonts w:ascii="Tahoma" w:hAnsi="Tahoma" w:cs="Tahoma"/>
          <w:lang w:eastAsia="zh-CN"/>
        </w:rPr>
        <w:t>Zamawiający udzieli zamówienia Wykonawcy, którego oferta zostanie uznana za najkorzystniejszą. Jeżeli zamawiający nie będzie prowadził negocjacji, dokona wyboru najkorzystniejszej oferty spośród niepodlegających odrzuceniu ofert.</w:t>
      </w:r>
    </w:p>
    <w:p w14:paraId="28F3D739" w14:textId="77777777" w:rsidR="00C43246" w:rsidRPr="00DA5244" w:rsidRDefault="00C43246" w:rsidP="00C556FF">
      <w:pPr>
        <w:ind w:right="140"/>
        <w:jc w:val="both"/>
        <w:rPr>
          <w:rFonts w:ascii="Tahoma" w:hAnsi="Tahoma" w:cs="Tahoma"/>
        </w:rPr>
      </w:pPr>
    </w:p>
    <w:p w14:paraId="2D946C71" w14:textId="77777777" w:rsidR="00723481" w:rsidRPr="00DA5244" w:rsidRDefault="00723481" w:rsidP="00CD07E8">
      <w:pPr>
        <w:numPr>
          <w:ilvl w:val="0"/>
          <w:numId w:val="21"/>
        </w:numPr>
        <w:ind w:right="140"/>
        <w:jc w:val="both"/>
        <w:rPr>
          <w:rFonts w:ascii="Tahoma" w:hAnsi="Tahoma" w:cs="Tahoma"/>
          <w:b/>
          <w:bCs/>
        </w:rPr>
      </w:pPr>
      <w:r w:rsidRPr="00DA5244">
        <w:rPr>
          <w:rFonts w:ascii="Tahoma" w:hAnsi="Tahoma" w:cs="Tahoma"/>
          <w:b/>
          <w:bCs/>
        </w:rPr>
        <w:t>PROWADZENIE PROCEDURY WRAZ Z NEGOCJACJAMI</w:t>
      </w:r>
    </w:p>
    <w:p w14:paraId="3210F083" w14:textId="0762A2FC"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 xml:space="preserve">Zamawiający nie korzysta z uprawnienia, o jakim stanowi art. 288 ust. 1 </w:t>
      </w:r>
      <w:r w:rsidR="00D40481">
        <w:rPr>
          <w:rFonts w:ascii="Tahoma" w:hAnsi="Tahoma" w:cs="Tahoma"/>
          <w:sz w:val="20"/>
        </w:rPr>
        <w:t>PZP</w:t>
      </w:r>
      <w:r w:rsidRPr="00DA5244">
        <w:rPr>
          <w:rFonts w:ascii="Tahoma" w:hAnsi="Tahoma" w:cs="Tahoma"/>
          <w:sz w:val="20"/>
        </w:rPr>
        <w:t>.</w:t>
      </w:r>
    </w:p>
    <w:p w14:paraId="4EE793AD"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W przypadku podjęcia decyzji o prowadzeniu negocjacji w pierwszym kroku zamawiający poinformuje równocześnie wszystkich wykonawców, którzy złożyli oferty, o wykonawcach:</w:t>
      </w:r>
    </w:p>
    <w:p w14:paraId="251935A2" w14:textId="77777777" w:rsidR="00723481" w:rsidRPr="00DA5244" w:rsidRDefault="00723481" w:rsidP="00CD07E8">
      <w:pPr>
        <w:pStyle w:val="Akapitzlist"/>
        <w:numPr>
          <w:ilvl w:val="2"/>
          <w:numId w:val="21"/>
        </w:numPr>
        <w:jc w:val="both"/>
        <w:rPr>
          <w:rFonts w:ascii="Tahoma" w:hAnsi="Tahoma" w:cs="Tahoma"/>
          <w:sz w:val="20"/>
          <w:szCs w:val="20"/>
        </w:rPr>
      </w:pPr>
      <w:r w:rsidRPr="00DA5244">
        <w:rPr>
          <w:rFonts w:ascii="Tahoma" w:hAnsi="Tahoma" w:cs="Tahoma"/>
          <w:sz w:val="20"/>
          <w:szCs w:val="20"/>
        </w:rPr>
        <w:t>których oferty nie zostały odrzucone, oraz punktacji przyznanej ofertom w każdym kryterium oceny ofert i łącznej punktacji,</w:t>
      </w:r>
    </w:p>
    <w:p w14:paraId="532B3CE6" w14:textId="77777777" w:rsidR="00723481" w:rsidRPr="00DA5244" w:rsidRDefault="00723481" w:rsidP="00CD07E8">
      <w:pPr>
        <w:pStyle w:val="Akapitzlist"/>
        <w:numPr>
          <w:ilvl w:val="2"/>
          <w:numId w:val="21"/>
        </w:numPr>
        <w:jc w:val="both"/>
        <w:rPr>
          <w:rFonts w:ascii="Tahoma" w:hAnsi="Tahoma" w:cs="Tahoma"/>
          <w:sz w:val="20"/>
          <w:szCs w:val="20"/>
        </w:rPr>
      </w:pPr>
      <w:r w:rsidRPr="00DA5244">
        <w:rPr>
          <w:rFonts w:ascii="Tahoma" w:hAnsi="Tahoma" w:cs="Tahoma"/>
          <w:sz w:val="20"/>
          <w:szCs w:val="20"/>
        </w:rPr>
        <w:t>których oferty zostały odrzucone,</w:t>
      </w:r>
      <w:r w:rsidRPr="00DA5244">
        <w:rPr>
          <w:rFonts w:ascii="Tahoma" w:hAnsi="Tahoma" w:cs="Tahoma"/>
          <w:sz w:val="20"/>
          <w:szCs w:val="20"/>
        </w:rPr>
        <w:tab/>
      </w:r>
    </w:p>
    <w:p w14:paraId="3CCC3479" w14:textId="77777777" w:rsidR="00723481" w:rsidRPr="00DA5244" w:rsidRDefault="00723481" w:rsidP="00723481">
      <w:pPr>
        <w:pStyle w:val="Akapitzlist"/>
        <w:ind w:left="852" w:hanging="426"/>
        <w:jc w:val="both"/>
        <w:rPr>
          <w:rFonts w:ascii="Tahoma" w:hAnsi="Tahoma" w:cs="Tahoma"/>
          <w:sz w:val="20"/>
          <w:szCs w:val="20"/>
        </w:rPr>
      </w:pPr>
      <w:r w:rsidRPr="00DA5244">
        <w:rPr>
          <w:rFonts w:ascii="Tahoma" w:hAnsi="Tahoma" w:cs="Tahoma"/>
          <w:sz w:val="20"/>
          <w:szCs w:val="20"/>
        </w:rPr>
        <w:t>-</w:t>
      </w:r>
      <w:r w:rsidRPr="00DA5244">
        <w:rPr>
          <w:rFonts w:ascii="Tahoma" w:hAnsi="Tahoma" w:cs="Tahoma"/>
          <w:sz w:val="20"/>
          <w:szCs w:val="20"/>
        </w:rPr>
        <w:tab/>
        <w:t>podając uzasadnienie faktyczne i prawne.</w:t>
      </w:r>
    </w:p>
    <w:p w14:paraId="0105D589"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Zamawiający w zaproszeniu do negocjacji wskaże miejsce, termin i sposób prowadzenia negocjacji oraz kryteria oceny ofert, w ramach których będą prowadzone negocjacje w celu ulepszenia treści ofert.</w:t>
      </w:r>
    </w:p>
    <w:p w14:paraId="57DD987F"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6B303506"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Po zakończeniu negocjacji z wszystkimi wykonawcami, zamawiający informuje o tym fakcie uczestników negocjacji oraz zaprasza ich do składania ofert dodatkowych.</w:t>
      </w:r>
    </w:p>
    <w:p w14:paraId="336F1A45"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Zaproszenie do złożenia ofert dodatkowych będzie zawierać co najmniej:</w:t>
      </w:r>
    </w:p>
    <w:p w14:paraId="484FA2E8" w14:textId="77777777" w:rsidR="00723481" w:rsidRPr="00DA5244" w:rsidRDefault="00723481" w:rsidP="00CD07E8">
      <w:pPr>
        <w:numPr>
          <w:ilvl w:val="2"/>
          <w:numId w:val="21"/>
        </w:numPr>
        <w:jc w:val="both"/>
        <w:rPr>
          <w:rFonts w:ascii="Tahoma" w:hAnsi="Tahoma" w:cs="Tahoma"/>
        </w:rPr>
      </w:pPr>
      <w:r w:rsidRPr="00DA5244">
        <w:rPr>
          <w:rFonts w:ascii="Tahoma" w:hAnsi="Tahoma" w:cs="Tahoma"/>
        </w:rPr>
        <w:t>nazwę oraz adres zamawiającego, numer telefonu, adres poczty elektronicznej oraz strony internetowej prowadzonego postępowania;</w:t>
      </w:r>
    </w:p>
    <w:p w14:paraId="32296FF4" w14:textId="77777777" w:rsidR="00723481" w:rsidRPr="00DA5244" w:rsidRDefault="00723481" w:rsidP="00CD07E8">
      <w:pPr>
        <w:numPr>
          <w:ilvl w:val="2"/>
          <w:numId w:val="21"/>
        </w:numPr>
        <w:jc w:val="both"/>
        <w:rPr>
          <w:rFonts w:ascii="Tahoma" w:hAnsi="Tahoma" w:cs="Tahoma"/>
        </w:rPr>
      </w:pPr>
      <w:r w:rsidRPr="00DA5244">
        <w:rPr>
          <w:rFonts w:ascii="Tahoma" w:hAnsi="Tahoma" w:cs="Tahoma"/>
        </w:rPr>
        <w:t>sposób i termin składania ofert dodatkowych oraz język lub języki, w jakich muszą one być sporządzone, oraz termin otwarcia tych ofert.</w:t>
      </w:r>
    </w:p>
    <w:p w14:paraId="7AB8BD07"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 xml:space="preserve">Wykonawca może złożyć ofertę dodatkową, która zawiera nowe propozycje w zakresie treści oferty podlegających ocenie w ramach kryteriów oceny ofert wskazanych przez zamawiającego w zaproszeniu do negocjacji. </w:t>
      </w:r>
    </w:p>
    <w:p w14:paraId="1C38AA22"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 xml:space="preserve">Oferta dodatkowa nie może być mniej korzystna w żadnym z kryteriów oceny ofert wskazanych w zaproszeniu do negocjacji niż oferta złożona w odpowiedzi na ogłoszenie o zamówieniu. </w:t>
      </w:r>
    </w:p>
    <w:p w14:paraId="44E3A61B"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 xml:space="preserve">Oferta przestaje wiązać wykonawcę w zakresie, w jakim złoży on ofertę dodatkową zawierającą korzystniejsze propozycje w ramach każdego z kryteriów oceny ofert wskazanych w zaproszeniu do negocjacji. </w:t>
      </w:r>
    </w:p>
    <w:p w14:paraId="6C6825C9" w14:textId="77777777" w:rsidR="00723481" w:rsidRPr="00DA5244" w:rsidRDefault="00723481" w:rsidP="00CD07E8">
      <w:pPr>
        <w:pStyle w:val="pkt"/>
        <w:numPr>
          <w:ilvl w:val="1"/>
          <w:numId w:val="21"/>
        </w:numPr>
        <w:spacing w:before="0" w:after="0"/>
        <w:rPr>
          <w:rFonts w:ascii="Tahoma" w:hAnsi="Tahoma" w:cs="Tahoma"/>
          <w:sz w:val="20"/>
        </w:rPr>
      </w:pPr>
      <w:r w:rsidRPr="00DA5244">
        <w:rPr>
          <w:rFonts w:ascii="Tahoma" w:hAnsi="Tahoma" w:cs="Tahoma"/>
          <w:sz w:val="20"/>
        </w:rPr>
        <w:t>Oferta dodatkowa, która jest mniej korzystna w którymkolwiek z kryteriów oceny ofert wskazanych w zaproszeniu do negocjacji niż oferta złożona w odpowiedzi na ogłoszenie o zamówieniu, podlega odrzuceniu.</w:t>
      </w:r>
    </w:p>
    <w:p w14:paraId="727E70E6" w14:textId="77777777" w:rsidR="00723481" w:rsidRPr="00DA5244" w:rsidRDefault="00723481" w:rsidP="00723481">
      <w:pPr>
        <w:ind w:right="140"/>
        <w:jc w:val="both"/>
        <w:rPr>
          <w:rFonts w:ascii="Tahoma" w:hAnsi="Tahoma" w:cs="Tahoma"/>
        </w:rPr>
      </w:pPr>
    </w:p>
    <w:p w14:paraId="77BE2282" w14:textId="77777777" w:rsidR="00723481" w:rsidRPr="00DA5244" w:rsidRDefault="00723481" w:rsidP="00CD07E8">
      <w:pPr>
        <w:numPr>
          <w:ilvl w:val="0"/>
          <w:numId w:val="21"/>
        </w:numPr>
        <w:ind w:right="140"/>
        <w:jc w:val="both"/>
        <w:rPr>
          <w:rFonts w:ascii="Tahoma" w:hAnsi="Tahoma" w:cs="Tahoma"/>
          <w:b/>
          <w:bCs/>
        </w:rPr>
      </w:pPr>
      <w:r w:rsidRPr="00DA5244">
        <w:rPr>
          <w:rFonts w:ascii="Tahoma" w:hAnsi="Tahoma" w:cs="Tahoma"/>
          <w:b/>
          <w:bCs/>
        </w:rPr>
        <w:t>INFORMACJE O FORMALNOŚCIACH, JAKIE POWINNY BYĆ DOPEŁNIONE PO WYBORZE OFERTY W CELU ZAWARCIA UMOWY W SPRAWIE ZAMÓWIENIA PUBLICZNEGO</w:t>
      </w:r>
    </w:p>
    <w:p w14:paraId="543ED846" w14:textId="77777777" w:rsidR="00723481" w:rsidRPr="00DA5244" w:rsidRDefault="00723481" w:rsidP="00CD07E8">
      <w:pPr>
        <w:numPr>
          <w:ilvl w:val="1"/>
          <w:numId w:val="21"/>
        </w:numPr>
        <w:ind w:left="567" w:right="140" w:hanging="567"/>
        <w:jc w:val="both"/>
        <w:rPr>
          <w:rFonts w:ascii="Tahoma" w:hAnsi="Tahoma" w:cs="Tahoma"/>
        </w:rPr>
      </w:pPr>
      <w:r w:rsidRPr="00DA5244">
        <w:rPr>
          <w:rFonts w:ascii="Tahoma" w:hAnsi="Tahoma" w:cs="Tahoma"/>
        </w:rPr>
        <w:lastRenderedPageBreak/>
        <w:t>Zamawiający zawiera umowę w sprawie zamówienia publicznego w terminie nie krótszym niż 5 dni od dnia przesłania zawiadomienia o wyborze najkorzystniejszej oferty.</w:t>
      </w:r>
    </w:p>
    <w:p w14:paraId="09FBE9CC" w14:textId="77777777" w:rsidR="00723481" w:rsidRPr="00DA5244" w:rsidRDefault="00723481" w:rsidP="00CD07E8">
      <w:pPr>
        <w:numPr>
          <w:ilvl w:val="1"/>
          <w:numId w:val="21"/>
        </w:numPr>
        <w:ind w:left="567" w:right="140" w:hanging="567"/>
        <w:jc w:val="both"/>
        <w:rPr>
          <w:rFonts w:ascii="Tahoma" w:hAnsi="Tahoma" w:cs="Tahoma"/>
        </w:rPr>
      </w:pPr>
      <w:r w:rsidRPr="00DA5244">
        <w:rPr>
          <w:rFonts w:ascii="Tahoma" w:hAnsi="Tahoma" w:cs="Tahoma"/>
        </w:rPr>
        <w:t>Zamawiający może zawrzeć umowę w sprawie zamówienia publicznego przed upływem terminu, o którym mowa w ust. 1, jeżeli w postępowaniu o udzielenie zamówienia prowadzonym w trybie podstawowym złożono tylko jedną ofertę.</w:t>
      </w:r>
    </w:p>
    <w:p w14:paraId="2044EDF6" w14:textId="77777777" w:rsidR="00723481" w:rsidRPr="00DA5244" w:rsidRDefault="00723481" w:rsidP="00CD07E8">
      <w:pPr>
        <w:numPr>
          <w:ilvl w:val="1"/>
          <w:numId w:val="21"/>
        </w:numPr>
        <w:ind w:left="567" w:right="140" w:hanging="567"/>
        <w:jc w:val="both"/>
        <w:rPr>
          <w:rFonts w:ascii="Tahoma" w:hAnsi="Tahoma" w:cs="Tahoma"/>
        </w:rPr>
      </w:pPr>
      <w:r w:rsidRPr="00DA5244">
        <w:rPr>
          <w:rFonts w:ascii="Tahoma" w:hAnsi="Tahoma" w:cs="Tahoma"/>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F69A859" w14:textId="77777777" w:rsidR="00723481" w:rsidRPr="00DA5244" w:rsidRDefault="00723481" w:rsidP="00CD07E8">
      <w:pPr>
        <w:numPr>
          <w:ilvl w:val="1"/>
          <w:numId w:val="21"/>
        </w:numPr>
        <w:ind w:left="567" w:right="140" w:hanging="567"/>
        <w:jc w:val="both"/>
        <w:rPr>
          <w:rFonts w:ascii="Tahoma" w:hAnsi="Tahoma" w:cs="Tahoma"/>
        </w:rPr>
      </w:pPr>
      <w:r w:rsidRPr="00DA5244">
        <w:rPr>
          <w:rFonts w:ascii="Tahoma" w:hAnsi="Tahoma" w:cs="Tahoma"/>
        </w:rPr>
        <w:t>Wykonawca będzie zobowiązany do podpisania umowy w miejscu i terminie wskazanym przez Zamawiającego.</w:t>
      </w:r>
    </w:p>
    <w:p w14:paraId="636C17BA" w14:textId="77777777" w:rsidR="00723481" w:rsidRPr="00DA5244" w:rsidRDefault="00723481" w:rsidP="00723481">
      <w:pPr>
        <w:ind w:right="140"/>
        <w:jc w:val="both"/>
        <w:rPr>
          <w:rFonts w:ascii="Tahoma" w:hAnsi="Tahoma" w:cs="Tahoma"/>
        </w:rPr>
      </w:pPr>
    </w:p>
    <w:p w14:paraId="44D719A8" w14:textId="77777777" w:rsidR="00723481" w:rsidRPr="00DA5244" w:rsidRDefault="00723481" w:rsidP="00CD07E8">
      <w:pPr>
        <w:numPr>
          <w:ilvl w:val="0"/>
          <w:numId w:val="21"/>
        </w:numPr>
        <w:ind w:right="140"/>
        <w:jc w:val="both"/>
        <w:rPr>
          <w:rFonts w:ascii="Tahoma" w:hAnsi="Tahoma" w:cs="Tahoma"/>
          <w:b/>
          <w:bCs/>
        </w:rPr>
      </w:pPr>
      <w:r w:rsidRPr="00DA5244">
        <w:rPr>
          <w:rFonts w:ascii="Tahoma" w:hAnsi="Tahoma" w:cs="Tahoma"/>
          <w:b/>
          <w:bCs/>
        </w:rPr>
        <w:t>WYMAGANIA DOTYCZĄCE ZABEZPIECZENIA NALEŻYTEGO WYKONANIA UMOWY</w:t>
      </w:r>
    </w:p>
    <w:p w14:paraId="0B0008C4" w14:textId="77777777" w:rsidR="00723481" w:rsidRPr="00DA5244" w:rsidRDefault="00723481" w:rsidP="00723481">
      <w:pPr>
        <w:ind w:right="140"/>
        <w:jc w:val="both"/>
        <w:rPr>
          <w:rFonts w:ascii="Tahoma" w:hAnsi="Tahoma" w:cs="Tahoma"/>
          <w:sz w:val="24"/>
        </w:rPr>
      </w:pPr>
      <w:r w:rsidRPr="00DA5244">
        <w:rPr>
          <w:rFonts w:ascii="Tahoma" w:hAnsi="Tahoma" w:cs="Tahoma"/>
        </w:rPr>
        <w:t xml:space="preserve">Zamawiający </w:t>
      </w:r>
      <w:r w:rsidRPr="00DA5244">
        <w:rPr>
          <w:rFonts w:ascii="Tahoma" w:hAnsi="Tahoma" w:cs="Tahoma"/>
          <w:b/>
        </w:rPr>
        <w:t>nie wymaga</w:t>
      </w:r>
      <w:r w:rsidRPr="00DA5244">
        <w:rPr>
          <w:rFonts w:ascii="Tahoma" w:hAnsi="Tahoma" w:cs="Tahoma"/>
        </w:rPr>
        <w:t xml:space="preserve"> wniesienia zabezpieczenia należytego wykonania umowy</w:t>
      </w:r>
    </w:p>
    <w:p w14:paraId="1B5D0CAA" w14:textId="77777777" w:rsidR="00723481" w:rsidRPr="00DA5244" w:rsidRDefault="00723481" w:rsidP="00723481">
      <w:pPr>
        <w:ind w:right="140"/>
        <w:jc w:val="both"/>
        <w:rPr>
          <w:rFonts w:ascii="Tahoma" w:hAnsi="Tahoma" w:cs="Tahoma"/>
          <w:sz w:val="24"/>
        </w:rPr>
      </w:pPr>
    </w:p>
    <w:p w14:paraId="5BBB97D8" w14:textId="77777777" w:rsidR="00723481" w:rsidRPr="00DA5244" w:rsidRDefault="00723481" w:rsidP="00CD07E8">
      <w:pPr>
        <w:numPr>
          <w:ilvl w:val="0"/>
          <w:numId w:val="21"/>
        </w:numPr>
        <w:ind w:right="140"/>
        <w:jc w:val="both"/>
        <w:rPr>
          <w:rFonts w:ascii="Tahoma" w:hAnsi="Tahoma" w:cs="Tahoma"/>
          <w:b/>
          <w:bCs/>
        </w:rPr>
      </w:pPr>
      <w:r w:rsidRPr="00DA5244">
        <w:rPr>
          <w:rFonts w:ascii="Tahoma" w:hAnsi="Tahoma" w:cs="Tahoma"/>
          <w:b/>
          <w:bCs/>
        </w:rPr>
        <w:t>INFORMACJE O TREŚCI ZAWIERANEJ UMOWY ORAZ MOŻLIWOŚCI JEJ ZMIANY</w:t>
      </w:r>
    </w:p>
    <w:p w14:paraId="46BD1B40" w14:textId="77777777" w:rsidR="00723481" w:rsidRPr="00DA5244" w:rsidRDefault="00723481" w:rsidP="00CD07E8">
      <w:pPr>
        <w:pStyle w:val="pkt"/>
        <w:numPr>
          <w:ilvl w:val="1"/>
          <w:numId w:val="21"/>
        </w:numPr>
        <w:spacing w:before="0" w:after="0"/>
        <w:ind w:left="567" w:hanging="567"/>
        <w:rPr>
          <w:rFonts w:ascii="Tahoma" w:hAnsi="Tahoma" w:cs="Tahoma"/>
          <w:sz w:val="20"/>
        </w:rPr>
      </w:pPr>
      <w:r w:rsidRPr="00DA5244">
        <w:rPr>
          <w:rFonts w:ascii="Tahoma" w:hAnsi="Tahoma" w:cs="Tahoma"/>
          <w:sz w:val="20"/>
        </w:rPr>
        <w:t xml:space="preserve">Wybrany Wykonawca jest zobowiązany do zawarcia umowy w sprawie zamówienia publicznego na warunkach określonych we Projekcie Umowy, stanowiącym </w:t>
      </w:r>
      <w:r w:rsidRPr="00DA5244">
        <w:rPr>
          <w:rFonts w:ascii="Tahoma" w:hAnsi="Tahoma" w:cs="Tahoma"/>
          <w:b/>
          <w:sz w:val="20"/>
        </w:rPr>
        <w:t>Załącznik nr 23.2 do SWZ</w:t>
      </w:r>
      <w:r w:rsidRPr="00DA5244">
        <w:rPr>
          <w:rFonts w:ascii="Tahoma" w:hAnsi="Tahoma" w:cs="Tahoma"/>
          <w:sz w:val="20"/>
        </w:rPr>
        <w:t>.</w:t>
      </w:r>
    </w:p>
    <w:p w14:paraId="5FCB41A9" w14:textId="77777777" w:rsidR="00723481" w:rsidRPr="00DA5244" w:rsidRDefault="00723481" w:rsidP="00CD07E8">
      <w:pPr>
        <w:pStyle w:val="pkt"/>
        <w:numPr>
          <w:ilvl w:val="1"/>
          <w:numId w:val="21"/>
        </w:numPr>
        <w:spacing w:before="0" w:after="0"/>
        <w:ind w:left="567" w:hanging="567"/>
        <w:rPr>
          <w:rFonts w:ascii="Tahoma" w:hAnsi="Tahoma" w:cs="Tahoma"/>
          <w:sz w:val="20"/>
        </w:rPr>
      </w:pPr>
      <w:r w:rsidRPr="00DA5244">
        <w:rPr>
          <w:rFonts w:ascii="Tahoma" w:hAnsi="Tahoma" w:cs="Tahoma"/>
          <w:sz w:val="20"/>
        </w:rPr>
        <w:t>Zakres świadczenia Wykonawcy wynikający z umowy jest tożsamy z jego zobowiązaniem zawartym w ofercie.</w:t>
      </w:r>
    </w:p>
    <w:p w14:paraId="13A2E151" w14:textId="2198479D" w:rsidR="00723481" w:rsidRPr="00DA5244" w:rsidRDefault="00723481" w:rsidP="00CD07E8">
      <w:pPr>
        <w:pStyle w:val="pkt"/>
        <w:numPr>
          <w:ilvl w:val="1"/>
          <w:numId w:val="21"/>
        </w:numPr>
        <w:spacing w:before="0" w:after="0"/>
        <w:ind w:left="567" w:hanging="567"/>
        <w:rPr>
          <w:rFonts w:ascii="Tahoma" w:hAnsi="Tahoma" w:cs="Tahoma"/>
          <w:sz w:val="20"/>
        </w:rPr>
      </w:pPr>
      <w:r w:rsidRPr="00DA5244">
        <w:rPr>
          <w:rFonts w:ascii="Tahoma" w:hAnsi="Tahoma" w:cs="Tahoma"/>
          <w:sz w:val="20"/>
        </w:rPr>
        <w:t xml:space="preserve">Zamawiający przewiduje możliwość zmiany zawartej umowy w stosunku do treści wybranej oferty w zakresie uregulowanym w art. 454-455 </w:t>
      </w:r>
      <w:r w:rsidR="00D40481">
        <w:rPr>
          <w:rFonts w:ascii="Tahoma" w:hAnsi="Tahoma" w:cs="Tahoma"/>
          <w:sz w:val="20"/>
        </w:rPr>
        <w:t>PZP</w:t>
      </w:r>
      <w:r w:rsidRPr="00DA5244">
        <w:rPr>
          <w:rFonts w:ascii="Tahoma" w:hAnsi="Tahoma" w:cs="Tahoma"/>
          <w:sz w:val="20"/>
        </w:rPr>
        <w:t xml:space="preserve"> oraz wskazanym we Projekcie Umowy, stanowiącym </w:t>
      </w:r>
      <w:r w:rsidRPr="00DA5244">
        <w:rPr>
          <w:rFonts w:ascii="Tahoma" w:hAnsi="Tahoma" w:cs="Tahoma"/>
          <w:b/>
          <w:sz w:val="20"/>
        </w:rPr>
        <w:t>Załącznik nr 23.2 do SWZ</w:t>
      </w:r>
      <w:r w:rsidRPr="00DA5244">
        <w:rPr>
          <w:rFonts w:ascii="Tahoma" w:hAnsi="Tahoma" w:cs="Tahoma"/>
          <w:sz w:val="20"/>
        </w:rPr>
        <w:t>.</w:t>
      </w:r>
    </w:p>
    <w:p w14:paraId="6AAA89A2" w14:textId="77777777" w:rsidR="00723481" w:rsidRPr="00DA5244" w:rsidRDefault="00723481" w:rsidP="00CD07E8">
      <w:pPr>
        <w:pStyle w:val="pkt"/>
        <w:numPr>
          <w:ilvl w:val="1"/>
          <w:numId w:val="21"/>
        </w:numPr>
        <w:spacing w:before="0" w:after="0"/>
        <w:ind w:left="567" w:hanging="567"/>
        <w:rPr>
          <w:rFonts w:ascii="Tahoma" w:hAnsi="Tahoma" w:cs="Tahoma"/>
          <w:sz w:val="20"/>
        </w:rPr>
      </w:pPr>
      <w:r w:rsidRPr="00DA5244">
        <w:rPr>
          <w:rFonts w:ascii="Tahoma" w:hAnsi="Tahoma" w:cs="Tahoma"/>
          <w:sz w:val="20"/>
        </w:rPr>
        <w:t>Zmiana umowy wymaga dla swej ważności, pod rygorem nieważności, zachowania formy pisemnej.</w:t>
      </w:r>
    </w:p>
    <w:p w14:paraId="2B6F084F" w14:textId="77777777" w:rsidR="00723481" w:rsidRPr="00DA5244" w:rsidRDefault="00723481" w:rsidP="00723481">
      <w:pPr>
        <w:ind w:right="140"/>
        <w:jc w:val="both"/>
        <w:rPr>
          <w:rFonts w:ascii="Tahoma" w:hAnsi="Tahoma" w:cs="Tahoma"/>
        </w:rPr>
      </w:pPr>
    </w:p>
    <w:p w14:paraId="5D9E8D39" w14:textId="77777777" w:rsidR="00723481" w:rsidRPr="00DA5244" w:rsidRDefault="00723481" w:rsidP="00CD07E8">
      <w:pPr>
        <w:numPr>
          <w:ilvl w:val="0"/>
          <w:numId w:val="21"/>
        </w:numPr>
        <w:ind w:right="140"/>
        <w:jc w:val="both"/>
        <w:rPr>
          <w:rFonts w:ascii="Tahoma" w:hAnsi="Tahoma" w:cs="Tahoma"/>
          <w:b/>
          <w:bCs/>
        </w:rPr>
      </w:pPr>
      <w:r w:rsidRPr="00DA5244">
        <w:rPr>
          <w:rFonts w:ascii="Tahoma" w:hAnsi="Tahoma" w:cs="Tahoma"/>
          <w:b/>
          <w:bCs/>
        </w:rPr>
        <w:t>POUCZENIE O ŚRODKACH OCHRONY PRAWNEJ PRZYSŁUGUJĄCYCH WYKONAWCY</w:t>
      </w:r>
    </w:p>
    <w:p w14:paraId="269CAB56" w14:textId="22A5ED4D"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D40481">
        <w:rPr>
          <w:rFonts w:ascii="Tahoma" w:hAnsi="Tahoma" w:cs="Tahoma"/>
        </w:rPr>
        <w:t>PZP</w:t>
      </w:r>
      <w:r w:rsidRPr="00DA5244">
        <w:rPr>
          <w:rFonts w:ascii="Tahoma" w:hAnsi="Tahoma" w:cs="Tahoma"/>
        </w:rPr>
        <w:t xml:space="preserve"> </w:t>
      </w:r>
    </w:p>
    <w:p w14:paraId="6365BDBC" w14:textId="1525D556"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D40481">
        <w:rPr>
          <w:rFonts w:ascii="Tahoma" w:hAnsi="Tahoma" w:cs="Tahoma"/>
        </w:rPr>
        <w:t>PZP</w:t>
      </w:r>
      <w:r w:rsidRPr="00DA5244">
        <w:rPr>
          <w:rFonts w:ascii="Tahoma" w:hAnsi="Tahoma" w:cs="Tahoma"/>
        </w:rPr>
        <w:t xml:space="preserve"> oraz Rzecznikowi Małych i Średnich Przedsiębiorców.</w:t>
      </w:r>
    </w:p>
    <w:p w14:paraId="512CB7AD"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Odwołanie przysługuje na:</w:t>
      </w:r>
    </w:p>
    <w:p w14:paraId="3B8F54A5" w14:textId="77777777" w:rsidR="00723481" w:rsidRPr="00DA5244" w:rsidRDefault="00723481" w:rsidP="00CD07E8">
      <w:pPr>
        <w:numPr>
          <w:ilvl w:val="2"/>
          <w:numId w:val="21"/>
        </w:numPr>
        <w:ind w:right="140"/>
        <w:jc w:val="both"/>
        <w:rPr>
          <w:rFonts w:ascii="Tahoma" w:hAnsi="Tahoma" w:cs="Tahoma"/>
        </w:rPr>
      </w:pPr>
      <w:r w:rsidRPr="00DA5244">
        <w:rPr>
          <w:rFonts w:ascii="Tahoma" w:hAnsi="Tahoma" w:cs="Tahoma"/>
        </w:rPr>
        <w:t>niezgodną z przepisami ustawy czynność Zamawiającego, podjętą w postępowaniu o udzielenie zamówienia, w tym na projektowane postanowienie umowy;</w:t>
      </w:r>
    </w:p>
    <w:p w14:paraId="04AF0DE5" w14:textId="77777777" w:rsidR="00723481" w:rsidRPr="00DA5244" w:rsidRDefault="00723481" w:rsidP="00CD07E8">
      <w:pPr>
        <w:numPr>
          <w:ilvl w:val="2"/>
          <w:numId w:val="21"/>
        </w:numPr>
        <w:ind w:right="140"/>
        <w:jc w:val="both"/>
        <w:rPr>
          <w:rFonts w:ascii="Tahoma" w:hAnsi="Tahoma" w:cs="Tahoma"/>
        </w:rPr>
      </w:pPr>
      <w:r w:rsidRPr="00DA5244">
        <w:rPr>
          <w:rFonts w:ascii="Tahoma" w:hAnsi="Tahoma" w:cs="Tahoma"/>
        </w:rPr>
        <w:t>zaniechanie czynności w postępowaniu o udzielenie zamówienia do której zamawiający był obowiązany na podstawie ustawy;</w:t>
      </w:r>
    </w:p>
    <w:p w14:paraId="4AB4B666"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Odwołanie wnosi się do Prezesa Izby. Odwołujący przekazuje kopię odwołania zamawiającemu przed upływem terminu do wniesienia odwołania w taki sposób, aby mógł on zapoznać się z jego treścią przed upływem tego terminu.</w:t>
      </w:r>
    </w:p>
    <w:p w14:paraId="11C64757"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Odwołanie wobec treści ogłoszenia lub treści SWZ wnosi się w terminie 5 dni od dnia zamieszczenia ogłoszenia w Biuletynie Zamówień Publicznych lub treści SWZ na stronie internetowej.</w:t>
      </w:r>
    </w:p>
    <w:p w14:paraId="7EAB97BD"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Odwołanie wnosi się w terminie:</w:t>
      </w:r>
    </w:p>
    <w:p w14:paraId="17E92446" w14:textId="77777777" w:rsidR="00723481" w:rsidRPr="00DA5244" w:rsidRDefault="00723481" w:rsidP="00CD07E8">
      <w:pPr>
        <w:numPr>
          <w:ilvl w:val="2"/>
          <w:numId w:val="21"/>
        </w:numPr>
        <w:ind w:right="140"/>
        <w:jc w:val="both"/>
        <w:rPr>
          <w:rFonts w:ascii="Tahoma" w:hAnsi="Tahoma" w:cs="Tahoma"/>
        </w:rPr>
      </w:pPr>
      <w:r w:rsidRPr="00DA5244">
        <w:rPr>
          <w:rFonts w:ascii="Tahoma" w:hAnsi="Tahoma" w:cs="Tahoma"/>
        </w:rPr>
        <w:t>5 dni od dnia przekazania informacji o czynności zamawiającego stanowiącej podstawę jego wniesienia, jeżeli informacja została przekazana przy użyciu środków komunikacji elektronicznej,</w:t>
      </w:r>
    </w:p>
    <w:p w14:paraId="66215995" w14:textId="77777777" w:rsidR="00723481" w:rsidRPr="00DA5244" w:rsidRDefault="00723481" w:rsidP="00CD07E8">
      <w:pPr>
        <w:numPr>
          <w:ilvl w:val="2"/>
          <w:numId w:val="21"/>
        </w:numPr>
        <w:ind w:right="140"/>
        <w:jc w:val="both"/>
        <w:rPr>
          <w:rFonts w:ascii="Tahoma" w:hAnsi="Tahoma" w:cs="Tahoma"/>
        </w:rPr>
      </w:pPr>
      <w:r w:rsidRPr="00DA5244">
        <w:rPr>
          <w:rFonts w:ascii="Tahoma" w:hAnsi="Tahoma" w:cs="Tahoma"/>
        </w:rPr>
        <w:t>10 dni od dnia przekazania informacji o czynności zamawiającego stanowiącej podstawę jego wniesienia, jeżeli informacja została przekazana w sposób inny niż określony w pkt 1).</w:t>
      </w:r>
    </w:p>
    <w:p w14:paraId="2876A643"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AD518DA" w14:textId="373C5685"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 xml:space="preserve">Na orzeczenie Izby oraz postanowienie Prezesa Izby, o którym mowa w art. 519 ust. 1 ustawy </w:t>
      </w:r>
      <w:r w:rsidR="00D40481">
        <w:rPr>
          <w:rFonts w:ascii="Tahoma" w:hAnsi="Tahoma" w:cs="Tahoma"/>
        </w:rPr>
        <w:t>PZP</w:t>
      </w:r>
      <w:r w:rsidRPr="00DA5244">
        <w:rPr>
          <w:rFonts w:ascii="Tahoma" w:hAnsi="Tahoma" w:cs="Tahoma"/>
        </w:rPr>
        <w:t>, stronom oraz uczestnikom postępowania odwoławczego przysługuje skarga do sądu.</w:t>
      </w:r>
    </w:p>
    <w:p w14:paraId="0C274C19"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W postępowaniu toczącym się wskutek wniesienia skargi stosuje się odpowiednio przepisy ustawy z dnia 17.11.1964 r. - Kodeks postępowania cywilnego o apelacji, jeżeli przepisy niniejszego rozdziału nie stanowią inaczej.</w:t>
      </w:r>
    </w:p>
    <w:p w14:paraId="5A9F19F2"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Skargę wnosi się do Sądu Okręgowego w Warszawie - sądu zamówień publicznych, zwanego dalej "sądem zamówień publicznych".</w:t>
      </w:r>
    </w:p>
    <w:p w14:paraId="24B341F7" w14:textId="672A2278"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lastRenderedPageBreak/>
        <w:t xml:space="preserve">Skargę wnosi się za pośrednictwem Prezesa Izby, w terminie 14 dni od dnia doręczenia orzeczenia Izby lub postanowienia Prezesa Izby, o którym mowa w art. 519 ust. 1 ustawy </w:t>
      </w:r>
      <w:r w:rsidR="00D40481">
        <w:rPr>
          <w:rFonts w:ascii="Tahoma" w:hAnsi="Tahoma" w:cs="Tahoma"/>
        </w:rPr>
        <w:t>PZP</w:t>
      </w:r>
      <w:r w:rsidRPr="00DA5244">
        <w:rPr>
          <w:rFonts w:ascii="Tahoma" w:hAnsi="Tahoma" w:cs="Tahoma"/>
        </w:rPr>
        <w:t>, przesyłając jednocześnie jej odpis przeciwnikowi skargi. Złożenie skargi w placówce pocztowej operatora wyznaczonego w rozumieniu ustawy z dnia 23.11.2012 r. - Prawo pocztowe jest równoznaczne z jej wniesieniem.</w:t>
      </w:r>
    </w:p>
    <w:p w14:paraId="0BF66D89" w14:textId="77777777" w:rsidR="00723481" w:rsidRPr="00DA5244" w:rsidRDefault="00723481" w:rsidP="00CD07E8">
      <w:pPr>
        <w:numPr>
          <w:ilvl w:val="1"/>
          <w:numId w:val="21"/>
        </w:numPr>
        <w:ind w:left="709" w:right="140" w:hanging="709"/>
        <w:jc w:val="both"/>
        <w:rPr>
          <w:rFonts w:ascii="Tahoma" w:hAnsi="Tahoma" w:cs="Tahoma"/>
        </w:rPr>
      </w:pPr>
      <w:r w:rsidRPr="00DA5244">
        <w:rPr>
          <w:rFonts w:ascii="Tahoma" w:hAnsi="Tahoma" w:cs="Tahoma"/>
        </w:rPr>
        <w:t>Prezes Izby przekazuje skargę wraz z aktami postępowania odwoławczego do sądu zamówień publicznych w terminie 7 dni od dnia jej otrzymania.</w:t>
      </w:r>
    </w:p>
    <w:p w14:paraId="07D4DB38" w14:textId="77777777" w:rsidR="00723481" w:rsidRPr="00DA5244" w:rsidRDefault="00723481" w:rsidP="00723481">
      <w:pPr>
        <w:ind w:right="140"/>
        <w:jc w:val="both"/>
        <w:rPr>
          <w:rFonts w:ascii="Tahoma" w:hAnsi="Tahoma" w:cs="Tahoma"/>
        </w:rPr>
      </w:pPr>
    </w:p>
    <w:p w14:paraId="0BEA9A89" w14:textId="77777777" w:rsidR="00723481" w:rsidRPr="00DA5244" w:rsidRDefault="00723481" w:rsidP="00CD07E8">
      <w:pPr>
        <w:numPr>
          <w:ilvl w:val="0"/>
          <w:numId w:val="21"/>
        </w:numPr>
        <w:ind w:right="140"/>
        <w:jc w:val="both"/>
        <w:rPr>
          <w:rFonts w:ascii="Tahoma" w:hAnsi="Tahoma" w:cs="Tahoma"/>
        </w:rPr>
      </w:pPr>
      <w:r w:rsidRPr="00DA5244">
        <w:rPr>
          <w:rFonts w:ascii="Tahoma" w:hAnsi="Tahoma" w:cs="Tahoma"/>
          <w:b/>
        </w:rPr>
        <w:t>OCHRONA DANYCH OSOBOWYCH I INNE INFORMACJE</w:t>
      </w:r>
    </w:p>
    <w:p w14:paraId="42372D2C" w14:textId="77777777" w:rsidR="00723481" w:rsidRPr="00DA5244" w:rsidRDefault="00723481" w:rsidP="00CD07E8">
      <w:pPr>
        <w:pStyle w:val="pkt"/>
        <w:numPr>
          <w:ilvl w:val="1"/>
          <w:numId w:val="21"/>
        </w:numPr>
        <w:autoSpaceDE w:val="0"/>
        <w:autoSpaceDN w:val="0"/>
        <w:adjustRightInd w:val="0"/>
        <w:spacing w:before="0" w:after="0"/>
        <w:rPr>
          <w:rFonts w:ascii="Tahoma" w:hAnsi="Tahoma" w:cs="Tahoma"/>
          <w:sz w:val="20"/>
        </w:rPr>
      </w:pPr>
      <w:r w:rsidRPr="00DA5244">
        <w:rPr>
          <w:rFonts w:ascii="Tahoma" w:hAnsi="Tahoma" w:cs="Tahoma"/>
          <w:sz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59CCBBB0"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 xml:space="preserve">administratorem Pani/Pana danych osobowych jest </w:t>
      </w:r>
      <w:r w:rsidR="001B72D3" w:rsidRPr="00DA5244">
        <w:rPr>
          <w:rFonts w:ascii="Tahoma" w:hAnsi="Tahoma" w:cs="Tahoma"/>
          <w:sz w:val="20"/>
        </w:rPr>
        <w:t xml:space="preserve">Wojewódzki Szpital Wielospecjalistyczny im. dr. Jana </w:t>
      </w:r>
      <w:proofErr w:type="spellStart"/>
      <w:r w:rsidR="001B72D3" w:rsidRPr="00DA5244">
        <w:rPr>
          <w:rFonts w:ascii="Tahoma" w:hAnsi="Tahoma" w:cs="Tahoma"/>
          <w:sz w:val="20"/>
        </w:rPr>
        <w:t>Jonstona</w:t>
      </w:r>
      <w:proofErr w:type="spellEnd"/>
      <w:r w:rsidR="001B72D3" w:rsidRPr="00DA5244">
        <w:rPr>
          <w:rFonts w:ascii="Tahoma" w:hAnsi="Tahoma" w:cs="Tahoma"/>
          <w:sz w:val="20"/>
        </w:rPr>
        <w:t xml:space="preserve"> w Lesznie</w:t>
      </w:r>
      <w:r w:rsidRPr="00DA5244">
        <w:rPr>
          <w:rFonts w:ascii="Tahoma" w:hAnsi="Tahoma" w:cs="Tahoma"/>
          <w:sz w:val="20"/>
        </w:rPr>
        <w:t>;</w:t>
      </w:r>
    </w:p>
    <w:p w14:paraId="1E492C73" w14:textId="6252F30E"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administrator wyznaczył Inspektora Danych Osobowych - Pan Tomasz Rydzoń, kontakt: adres e-mail: tomasz.rydzon@ws</w:t>
      </w:r>
      <w:r w:rsidR="00F45AFF" w:rsidRPr="00DA5244">
        <w:rPr>
          <w:rFonts w:ascii="Tahoma" w:hAnsi="Tahoma" w:cs="Tahoma"/>
          <w:sz w:val="20"/>
        </w:rPr>
        <w:t>w</w:t>
      </w:r>
      <w:r w:rsidRPr="00DA5244">
        <w:rPr>
          <w:rFonts w:ascii="Tahoma" w:hAnsi="Tahoma" w:cs="Tahoma"/>
          <w:sz w:val="20"/>
        </w:rPr>
        <w:t>.leszno.pl, telefon: 512 168 362</w:t>
      </w:r>
    </w:p>
    <w:p w14:paraId="783B05A0"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Pani/Pana dane osobowe przetwarzane będą na podstawie art. 6 ust. 1 lit. c RODO w celu związanym z przedmiotowym postępowaniem o udzielenie zamówienia publicznego, prowadzonym w trybie podstawowym.</w:t>
      </w:r>
    </w:p>
    <w:p w14:paraId="0B53C0C4"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 xml:space="preserve">odbiorcami Pani/Pana danych osobowych będą osoby lub podmioty, którym udostępniona zostanie dokumentacja postępowania w oparciu o art. 74 Ustawy </w:t>
      </w:r>
      <w:proofErr w:type="spellStart"/>
      <w:r w:rsidRPr="00DA5244">
        <w:rPr>
          <w:rFonts w:ascii="Tahoma" w:hAnsi="Tahoma" w:cs="Tahoma"/>
          <w:sz w:val="20"/>
        </w:rPr>
        <w:t>Pzp</w:t>
      </w:r>
      <w:proofErr w:type="spellEnd"/>
    </w:p>
    <w:p w14:paraId="2716D993"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 xml:space="preserve">Pani/Pana dane osobowe będą przechowywane, zgodnie z art. 78 ust. 1 Ustawy </w:t>
      </w:r>
      <w:proofErr w:type="spellStart"/>
      <w:r w:rsidRPr="00DA5244">
        <w:rPr>
          <w:rFonts w:ascii="Tahoma" w:hAnsi="Tahoma" w:cs="Tahoma"/>
          <w:sz w:val="20"/>
        </w:rPr>
        <w:t>Pzp</w:t>
      </w:r>
      <w:proofErr w:type="spellEnd"/>
      <w:r w:rsidRPr="00DA5244">
        <w:rPr>
          <w:rFonts w:ascii="Tahoma" w:hAnsi="Tahoma" w:cs="Tahoma"/>
          <w:sz w:val="20"/>
        </w:rPr>
        <w:t xml:space="preserve"> przez okres 4 lat od dnia zakończenia postępowania o udzielenie zamówienia, a jeżeli czas trwania umowy przekracza 4 lata, okres przechowywania obejmuje cały czas trwania umowy;</w:t>
      </w:r>
    </w:p>
    <w:p w14:paraId="32A5A2FC"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 xml:space="preserve">obowiązek podania przez Panią/Pana danych osobowych bezpośrednio Pani/Pana dotyczących jest wymogiem ustawowym określonym w przepisach Ustawy </w:t>
      </w:r>
      <w:proofErr w:type="spellStart"/>
      <w:r w:rsidRPr="00DA5244">
        <w:rPr>
          <w:rFonts w:ascii="Tahoma" w:hAnsi="Tahoma" w:cs="Tahoma"/>
          <w:sz w:val="20"/>
        </w:rPr>
        <w:t>Pzp</w:t>
      </w:r>
      <w:proofErr w:type="spellEnd"/>
      <w:r w:rsidRPr="00DA5244">
        <w:rPr>
          <w:rFonts w:ascii="Tahoma" w:hAnsi="Tahoma" w:cs="Tahoma"/>
          <w:sz w:val="20"/>
        </w:rPr>
        <w:t>, związanym z udziałem w postępowaniu o udzielenie zamówienia publicznego.</w:t>
      </w:r>
    </w:p>
    <w:p w14:paraId="176A7B6F"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w odniesieniu do Pani/Pana danych osobowych decyzje nie będą podejmowane w sposób zautomatyzowany, stosownie do art. 22 RODO.</w:t>
      </w:r>
    </w:p>
    <w:p w14:paraId="6B0E1BA7"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posiada Pani/Pan:</w:t>
      </w:r>
    </w:p>
    <w:p w14:paraId="1747B6B4" w14:textId="77777777" w:rsidR="00723481" w:rsidRPr="00DA5244" w:rsidRDefault="00723481" w:rsidP="00CD07E8">
      <w:pPr>
        <w:pStyle w:val="pkt"/>
        <w:numPr>
          <w:ilvl w:val="3"/>
          <w:numId w:val="21"/>
        </w:numPr>
        <w:autoSpaceDE w:val="0"/>
        <w:autoSpaceDN w:val="0"/>
        <w:adjustRightInd w:val="0"/>
        <w:spacing w:before="0" w:after="0"/>
        <w:rPr>
          <w:rFonts w:ascii="Tahoma" w:hAnsi="Tahoma" w:cs="Tahoma"/>
          <w:sz w:val="20"/>
        </w:rPr>
      </w:pPr>
      <w:r w:rsidRPr="00DA5244">
        <w:rPr>
          <w:rFonts w:ascii="Tahoma" w:hAnsi="Tahoma" w:cs="Tahoma"/>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538D38F" w14:textId="77777777" w:rsidR="00723481" w:rsidRPr="00DA5244" w:rsidRDefault="00723481" w:rsidP="00CD07E8">
      <w:pPr>
        <w:pStyle w:val="pkt"/>
        <w:numPr>
          <w:ilvl w:val="3"/>
          <w:numId w:val="21"/>
        </w:numPr>
        <w:autoSpaceDE w:val="0"/>
        <w:autoSpaceDN w:val="0"/>
        <w:adjustRightInd w:val="0"/>
        <w:spacing w:before="0" w:after="0"/>
        <w:rPr>
          <w:rFonts w:ascii="Tahoma" w:hAnsi="Tahoma" w:cs="Tahoma"/>
          <w:sz w:val="20"/>
        </w:rPr>
      </w:pPr>
      <w:r w:rsidRPr="00DA5244">
        <w:rPr>
          <w:rFonts w:ascii="Tahoma" w:hAnsi="Tahoma" w:cs="Tahoma"/>
          <w:sz w:val="20"/>
        </w:rPr>
        <w:t>na podstawie art. 16 RODO prawo do sprostowania Pani/Pana danych osobowych (</w:t>
      </w:r>
      <w:r w:rsidRPr="00DA5244">
        <w:rPr>
          <w:rFonts w:ascii="Tahoma" w:hAnsi="Tahoma" w:cs="Tahoma"/>
          <w:i/>
          <w:sz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DA5244">
        <w:rPr>
          <w:rFonts w:ascii="Tahoma" w:hAnsi="Tahoma" w:cs="Tahoma"/>
          <w:sz w:val="20"/>
        </w:rPr>
        <w:t>);</w:t>
      </w:r>
    </w:p>
    <w:p w14:paraId="6018E951" w14:textId="77777777" w:rsidR="00723481" w:rsidRPr="00DA5244" w:rsidRDefault="00723481" w:rsidP="00CD07E8">
      <w:pPr>
        <w:pStyle w:val="pkt"/>
        <w:numPr>
          <w:ilvl w:val="3"/>
          <w:numId w:val="21"/>
        </w:numPr>
        <w:autoSpaceDE w:val="0"/>
        <w:autoSpaceDN w:val="0"/>
        <w:adjustRightInd w:val="0"/>
        <w:spacing w:before="0" w:after="0"/>
        <w:rPr>
          <w:rFonts w:ascii="Tahoma" w:hAnsi="Tahoma" w:cs="Tahoma"/>
          <w:sz w:val="20"/>
        </w:rPr>
      </w:pPr>
      <w:r w:rsidRPr="00DA5244">
        <w:rPr>
          <w:rFonts w:ascii="Tahoma" w:hAnsi="Tahoma" w:cs="Tahoma"/>
          <w:sz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DA5244">
        <w:rPr>
          <w:rFonts w:ascii="Tahoma" w:hAnsi="Tahoma" w:cs="Tahoma"/>
          <w:i/>
          <w:sz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DA5244">
        <w:rPr>
          <w:rFonts w:ascii="Tahoma" w:hAnsi="Tahoma" w:cs="Tahoma"/>
          <w:sz w:val="20"/>
        </w:rPr>
        <w:t>);</w:t>
      </w:r>
    </w:p>
    <w:p w14:paraId="36BBB67F" w14:textId="77777777" w:rsidR="00723481" w:rsidRPr="00DA5244" w:rsidRDefault="00723481" w:rsidP="00CD07E8">
      <w:pPr>
        <w:pStyle w:val="pkt"/>
        <w:numPr>
          <w:ilvl w:val="3"/>
          <w:numId w:val="21"/>
        </w:numPr>
        <w:autoSpaceDE w:val="0"/>
        <w:autoSpaceDN w:val="0"/>
        <w:adjustRightInd w:val="0"/>
        <w:spacing w:before="0" w:after="0"/>
        <w:rPr>
          <w:rFonts w:ascii="Tahoma" w:hAnsi="Tahoma" w:cs="Tahoma"/>
          <w:sz w:val="20"/>
        </w:rPr>
      </w:pPr>
      <w:r w:rsidRPr="00DA5244">
        <w:rPr>
          <w:rFonts w:ascii="Tahoma" w:hAnsi="Tahoma" w:cs="Tahoma"/>
          <w:sz w:val="20"/>
        </w:rPr>
        <w:t xml:space="preserve">prawo do wniesienia skargi do Prezesa Urzędu Ochrony Danych Osobowych, gdy uzna Pani/Pan, że przetwarzanie danych osobowych Pani/Pana dotyczących narusza przepisy RODO; </w:t>
      </w:r>
      <w:r w:rsidRPr="00DA5244">
        <w:rPr>
          <w:rFonts w:ascii="Tahoma" w:hAnsi="Tahoma" w:cs="Tahoma"/>
          <w:i/>
          <w:sz w:val="20"/>
        </w:rPr>
        <w:t xml:space="preserve"> </w:t>
      </w:r>
    </w:p>
    <w:p w14:paraId="5A54F975"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nie przysługuje Pani/Panu:</w:t>
      </w:r>
    </w:p>
    <w:p w14:paraId="08F2D6BF" w14:textId="77777777" w:rsidR="00723481" w:rsidRPr="00DA5244" w:rsidRDefault="00723481" w:rsidP="00CD07E8">
      <w:pPr>
        <w:pStyle w:val="pkt"/>
        <w:numPr>
          <w:ilvl w:val="3"/>
          <w:numId w:val="21"/>
        </w:numPr>
        <w:autoSpaceDE w:val="0"/>
        <w:autoSpaceDN w:val="0"/>
        <w:adjustRightInd w:val="0"/>
        <w:spacing w:before="0" w:after="0"/>
        <w:rPr>
          <w:rFonts w:ascii="Tahoma" w:hAnsi="Tahoma" w:cs="Tahoma"/>
          <w:sz w:val="20"/>
        </w:rPr>
      </w:pPr>
      <w:r w:rsidRPr="00DA5244">
        <w:rPr>
          <w:rFonts w:ascii="Tahoma" w:hAnsi="Tahoma" w:cs="Tahoma"/>
          <w:sz w:val="20"/>
        </w:rPr>
        <w:t>w związku z art. 17 ust. 3 lit. b, d lub e RODO prawo do usunięcia danych osobowych;</w:t>
      </w:r>
    </w:p>
    <w:p w14:paraId="67251DAC" w14:textId="77777777" w:rsidR="00723481" w:rsidRPr="00DA5244" w:rsidRDefault="00723481" w:rsidP="00CD07E8">
      <w:pPr>
        <w:pStyle w:val="pkt"/>
        <w:numPr>
          <w:ilvl w:val="3"/>
          <w:numId w:val="21"/>
        </w:numPr>
        <w:autoSpaceDE w:val="0"/>
        <w:autoSpaceDN w:val="0"/>
        <w:adjustRightInd w:val="0"/>
        <w:spacing w:before="0" w:after="0"/>
        <w:rPr>
          <w:rFonts w:ascii="Tahoma" w:hAnsi="Tahoma" w:cs="Tahoma"/>
          <w:sz w:val="20"/>
        </w:rPr>
      </w:pPr>
      <w:r w:rsidRPr="00DA5244">
        <w:rPr>
          <w:rFonts w:ascii="Tahoma" w:hAnsi="Tahoma" w:cs="Tahoma"/>
          <w:sz w:val="20"/>
        </w:rPr>
        <w:t>prawo do przenoszenia danych osobowych, o którym mowa w art. 20 RODO;</w:t>
      </w:r>
    </w:p>
    <w:p w14:paraId="15F049D8" w14:textId="77777777" w:rsidR="00723481" w:rsidRPr="00DA5244" w:rsidRDefault="00723481" w:rsidP="00CD07E8">
      <w:pPr>
        <w:pStyle w:val="pkt"/>
        <w:numPr>
          <w:ilvl w:val="3"/>
          <w:numId w:val="21"/>
        </w:numPr>
        <w:autoSpaceDE w:val="0"/>
        <w:autoSpaceDN w:val="0"/>
        <w:adjustRightInd w:val="0"/>
        <w:spacing w:before="0" w:after="0"/>
        <w:rPr>
          <w:rFonts w:ascii="Tahoma" w:hAnsi="Tahoma" w:cs="Tahoma"/>
          <w:sz w:val="20"/>
        </w:rPr>
      </w:pPr>
      <w:r w:rsidRPr="00DA5244">
        <w:rPr>
          <w:rFonts w:ascii="Tahoma" w:hAnsi="Tahoma" w:cs="Tahoma"/>
          <w:sz w:val="20"/>
        </w:rPr>
        <w:t xml:space="preserve">na podstawie art. 21 RODO prawo sprzeciwu, wobec przetwarzania danych osobowych, gdyż podstawą prawną przetwarzania Pani/Pana danych osobowych jest art. 6 ust. 1 lit. c RODO; </w:t>
      </w:r>
    </w:p>
    <w:p w14:paraId="3E4DAEB2" w14:textId="77777777" w:rsidR="00723481" w:rsidRPr="00DA5244" w:rsidRDefault="00723481" w:rsidP="00CD07E8">
      <w:pPr>
        <w:pStyle w:val="pkt"/>
        <w:numPr>
          <w:ilvl w:val="2"/>
          <w:numId w:val="21"/>
        </w:numPr>
        <w:autoSpaceDE w:val="0"/>
        <w:autoSpaceDN w:val="0"/>
        <w:adjustRightInd w:val="0"/>
        <w:spacing w:before="0" w:after="0"/>
        <w:rPr>
          <w:rFonts w:ascii="Tahoma" w:hAnsi="Tahoma" w:cs="Tahoma"/>
          <w:sz w:val="20"/>
        </w:rPr>
      </w:pPr>
      <w:r w:rsidRPr="00DA5244">
        <w:rPr>
          <w:rFonts w:ascii="Tahoma" w:hAnsi="Tahoma" w:cs="Tahoma"/>
          <w:sz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465F5E7" w14:textId="77777777" w:rsidR="00F55B77" w:rsidRDefault="00723481" w:rsidP="00F55B77">
      <w:pPr>
        <w:numPr>
          <w:ilvl w:val="1"/>
          <w:numId w:val="21"/>
        </w:numPr>
        <w:jc w:val="both"/>
        <w:rPr>
          <w:rFonts w:ascii="Tahoma" w:hAnsi="Tahoma" w:cs="Tahoma"/>
          <w:spacing w:val="-1"/>
        </w:rPr>
      </w:pPr>
      <w:r w:rsidRPr="007D6668">
        <w:rPr>
          <w:rFonts w:ascii="Tahoma" w:hAnsi="Tahoma" w:cs="Tahoma"/>
          <w:lang w:eastAsia="en-GB"/>
        </w:rPr>
        <w:lastRenderedPageBreak/>
        <w:t>Zamawiający nie prowadzi postępowania w celu zawarcia umowy ramowej</w:t>
      </w:r>
      <w:r w:rsidR="007D6668">
        <w:rPr>
          <w:rFonts w:ascii="Tahoma" w:hAnsi="Tahoma" w:cs="Tahoma"/>
          <w:lang w:eastAsia="en-GB"/>
        </w:rPr>
        <w:t>.</w:t>
      </w:r>
      <w:bookmarkStart w:id="17" w:name="_Hlk219107965"/>
    </w:p>
    <w:p w14:paraId="4D9F5D26" w14:textId="229D8C9D" w:rsidR="007D6668" w:rsidRPr="00F55B77" w:rsidRDefault="00AC27CF" w:rsidP="00F55B77">
      <w:pPr>
        <w:numPr>
          <w:ilvl w:val="1"/>
          <w:numId w:val="21"/>
        </w:numPr>
        <w:jc w:val="both"/>
        <w:rPr>
          <w:rFonts w:ascii="Tahoma" w:hAnsi="Tahoma" w:cs="Tahoma"/>
          <w:spacing w:val="-1"/>
        </w:rPr>
      </w:pPr>
      <w:r w:rsidRPr="00F55B77">
        <w:rPr>
          <w:rFonts w:ascii="Tahoma" w:hAnsi="Tahoma" w:cs="Tahoma"/>
          <w:spacing w:val="-1"/>
        </w:rPr>
        <w:t xml:space="preserve">Zamawiający </w:t>
      </w:r>
      <w:r w:rsidR="007D6668" w:rsidRPr="00F55B77">
        <w:rPr>
          <w:rFonts w:ascii="Tahoma" w:hAnsi="Tahoma" w:cs="Tahoma"/>
          <w:spacing w:val="-1"/>
        </w:rPr>
        <w:t xml:space="preserve">nie </w:t>
      </w:r>
      <w:r w:rsidRPr="00F55B77">
        <w:rPr>
          <w:rFonts w:ascii="Tahoma" w:hAnsi="Tahoma" w:cs="Tahoma"/>
          <w:spacing w:val="-1"/>
        </w:rPr>
        <w:t>dopuszcza możliwoś</w:t>
      </w:r>
      <w:r w:rsidR="00AC41FD" w:rsidRPr="00F55B77">
        <w:rPr>
          <w:rFonts w:ascii="Tahoma" w:hAnsi="Tahoma" w:cs="Tahoma"/>
          <w:spacing w:val="-1"/>
        </w:rPr>
        <w:t>ć</w:t>
      </w:r>
      <w:r w:rsidRPr="00F55B77">
        <w:rPr>
          <w:rFonts w:ascii="Tahoma" w:hAnsi="Tahoma" w:cs="Tahoma"/>
          <w:spacing w:val="-1"/>
        </w:rPr>
        <w:t xml:space="preserve"> składania ofert częściowych</w:t>
      </w:r>
      <w:r w:rsidR="00AC41FD" w:rsidRPr="00F55B77">
        <w:rPr>
          <w:rFonts w:ascii="Tahoma" w:hAnsi="Tahoma" w:cs="Tahoma"/>
          <w:spacing w:val="-1"/>
        </w:rPr>
        <w:t>.</w:t>
      </w:r>
      <w:r w:rsidR="007D6668" w:rsidRPr="00F55B77">
        <w:rPr>
          <w:rFonts w:ascii="Tahoma" w:hAnsi="Tahoma" w:cs="Tahoma"/>
          <w:spacing w:val="-1"/>
        </w:rPr>
        <w:t xml:space="preserve"> </w:t>
      </w:r>
      <w:r w:rsidR="007D6668" w:rsidRPr="00F55B77">
        <w:rPr>
          <w:rFonts w:ascii="Tahoma" w:hAnsi="Tahoma" w:cs="Tahoma"/>
        </w:rPr>
        <w:t xml:space="preserve">Powody niedokonania podziału przedmiotowego zamówienia na części (składanie ofert częściowych): Ponieważ przedmiotem zamówienia </w:t>
      </w:r>
      <w:r w:rsidR="00F92A7D" w:rsidRPr="00F55B77">
        <w:rPr>
          <w:rFonts w:ascii="Tahoma" w:hAnsi="Tahoma" w:cs="Tahoma"/>
        </w:rPr>
        <w:t>są</w:t>
      </w:r>
      <w:r w:rsidR="007D6668" w:rsidRPr="00F55B77">
        <w:rPr>
          <w:rFonts w:ascii="Tahoma" w:hAnsi="Tahoma" w:cs="Tahoma"/>
        </w:rPr>
        <w:t xml:space="preserve"> kompletne</w:t>
      </w:r>
      <w:r w:rsidR="00275035">
        <w:rPr>
          <w:rFonts w:ascii="Tahoma" w:hAnsi="Tahoma" w:cs="Tahoma"/>
        </w:rPr>
        <w:t xml:space="preserve"> </w:t>
      </w:r>
      <w:r w:rsidR="007D6668" w:rsidRPr="00F55B77">
        <w:rPr>
          <w:rFonts w:ascii="Tahoma" w:hAnsi="Tahoma" w:cs="Tahoma"/>
        </w:rPr>
        <w:t>urządzeni</w:t>
      </w:r>
      <w:r w:rsidR="00F92A7D" w:rsidRPr="00F55B77">
        <w:rPr>
          <w:rFonts w:ascii="Tahoma" w:hAnsi="Tahoma" w:cs="Tahoma"/>
        </w:rPr>
        <w:t>a</w:t>
      </w:r>
      <w:r w:rsidR="00275035">
        <w:rPr>
          <w:rFonts w:ascii="Tahoma" w:hAnsi="Tahoma" w:cs="Tahoma"/>
        </w:rPr>
        <w:t xml:space="preserve"> </w:t>
      </w:r>
      <w:r w:rsidR="007D6668" w:rsidRPr="00F55B77">
        <w:rPr>
          <w:rFonts w:ascii="Tahoma" w:hAnsi="Tahoma" w:cs="Tahoma"/>
        </w:rPr>
        <w:t>dlatego bezzasadnym byłoby dzielenie zamówienia na części</w:t>
      </w:r>
      <w:r w:rsidR="005C4D46">
        <w:rPr>
          <w:rFonts w:ascii="Tahoma" w:hAnsi="Tahoma" w:cs="Tahoma"/>
        </w:rPr>
        <w:t xml:space="preserve"> </w:t>
      </w:r>
      <w:r w:rsidR="007D6668" w:rsidRPr="00F55B77">
        <w:rPr>
          <w:rFonts w:ascii="Tahoma" w:hAnsi="Tahoma" w:cs="Tahoma"/>
        </w:rPr>
        <w:t>ze względów technicznych</w:t>
      </w:r>
      <w:r w:rsidR="008460AC" w:rsidRPr="00F55B77">
        <w:rPr>
          <w:rFonts w:ascii="Tahoma" w:hAnsi="Tahoma" w:cs="Tahoma"/>
        </w:rPr>
        <w:t>,</w:t>
      </w:r>
      <w:r w:rsidR="007D6668" w:rsidRPr="00F55B77">
        <w:rPr>
          <w:rFonts w:ascii="Tahoma" w:hAnsi="Tahoma" w:cs="Tahoma"/>
        </w:rPr>
        <w:t xml:space="preserve"> organizacyjnych</w:t>
      </w:r>
      <w:r w:rsidR="008460AC" w:rsidRPr="00F55B77">
        <w:rPr>
          <w:rFonts w:ascii="Tahoma" w:hAnsi="Tahoma" w:cs="Tahoma"/>
        </w:rPr>
        <w:t xml:space="preserve"> i ekonomicznych</w:t>
      </w:r>
      <w:r w:rsidR="00275035">
        <w:rPr>
          <w:rFonts w:ascii="Tahoma" w:hAnsi="Tahoma" w:cs="Tahoma"/>
        </w:rPr>
        <w:t>.</w:t>
      </w:r>
    </w:p>
    <w:p w14:paraId="02938E9C" w14:textId="58C3AFE2" w:rsidR="00723481" w:rsidRPr="00DA5244" w:rsidRDefault="00723481" w:rsidP="00CD07E8">
      <w:pPr>
        <w:numPr>
          <w:ilvl w:val="1"/>
          <w:numId w:val="21"/>
        </w:numPr>
        <w:jc w:val="both"/>
        <w:rPr>
          <w:rFonts w:ascii="Tahoma" w:hAnsi="Tahoma" w:cs="Tahoma"/>
          <w:spacing w:val="-1"/>
        </w:rPr>
      </w:pPr>
      <w:r w:rsidRPr="007D6668">
        <w:rPr>
          <w:rFonts w:ascii="Tahoma" w:hAnsi="Tahoma" w:cs="Tahoma"/>
        </w:rPr>
        <w:t>Z</w:t>
      </w:r>
      <w:r w:rsidRPr="00DA5244">
        <w:rPr>
          <w:rFonts w:ascii="Tahoma" w:hAnsi="Tahoma" w:cs="Tahoma"/>
        </w:rPr>
        <w:t>amawiający nie przewiduje aukcji elektronicznej</w:t>
      </w:r>
      <w:r w:rsidR="007D6668">
        <w:rPr>
          <w:rFonts w:ascii="Tahoma" w:hAnsi="Tahoma" w:cs="Tahoma"/>
        </w:rPr>
        <w:t>.</w:t>
      </w:r>
    </w:p>
    <w:bookmarkEnd w:id="17"/>
    <w:p w14:paraId="71D29850" w14:textId="77777777" w:rsidR="00723481" w:rsidRPr="00DA5244" w:rsidRDefault="00723481" w:rsidP="00CD07E8">
      <w:pPr>
        <w:numPr>
          <w:ilvl w:val="1"/>
          <w:numId w:val="21"/>
        </w:numPr>
        <w:jc w:val="both"/>
        <w:rPr>
          <w:rFonts w:ascii="Tahoma" w:hAnsi="Tahoma" w:cs="Tahoma"/>
          <w:spacing w:val="-1"/>
        </w:rPr>
      </w:pPr>
      <w:r w:rsidRPr="00DA5244">
        <w:rPr>
          <w:rFonts w:ascii="Tahoma" w:hAnsi="Tahoma" w:cs="Tahoma"/>
          <w:lang w:eastAsia="en-GB"/>
        </w:rPr>
        <w:t>Zamawiający informuje, że nie przewiduje wymagań, o których mowa w art. 95 ustawy.</w:t>
      </w:r>
    </w:p>
    <w:p w14:paraId="372A2442" w14:textId="77777777" w:rsidR="00723481" w:rsidRPr="00DA5244" w:rsidRDefault="00723481" w:rsidP="00CD07E8">
      <w:pPr>
        <w:numPr>
          <w:ilvl w:val="1"/>
          <w:numId w:val="21"/>
        </w:numPr>
        <w:jc w:val="both"/>
        <w:rPr>
          <w:rFonts w:ascii="Tahoma" w:hAnsi="Tahoma" w:cs="Tahoma"/>
          <w:spacing w:val="-1"/>
        </w:rPr>
      </w:pPr>
      <w:r w:rsidRPr="00DA5244">
        <w:rPr>
          <w:rFonts w:ascii="Tahoma" w:hAnsi="Tahoma" w:cs="Tahoma"/>
          <w:lang w:eastAsia="en-GB"/>
        </w:rPr>
        <w:t>Zamawiający informuje, że nie przewiduje możliwości udzielania zaliczek na poczet wykonania zamówienia.</w:t>
      </w:r>
    </w:p>
    <w:p w14:paraId="66BDD7CF" w14:textId="77777777" w:rsidR="00723481" w:rsidRPr="00DA5244" w:rsidRDefault="00723481" w:rsidP="00CD07E8">
      <w:pPr>
        <w:numPr>
          <w:ilvl w:val="1"/>
          <w:numId w:val="21"/>
        </w:numPr>
        <w:ind w:right="-110"/>
        <w:jc w:val="both"/>
        <w:rPr>
          <w:rFonts w:ascii="Tahoma" w:hAnsi="Tahoma" w:cs="Tahoma"/>
        </w:rPr>
      </w:pPr>
      <w:bookmarkStart w:id="18" w:name="_Hlk143586215"/>
      <w:r w:rsidRPr="00DA5244">
        <w:rPr>
          <w:rFonts w:ascii="Tahoma" w:hAnsi="Tahoma" w:cs="Tahoma"/>
        </w:rPr>
        <w:t>Zamawiający nie dopuszcza możliwości składania ofert wariantowych.</w:t>
      </w:r>
    </w:p>
    <w:bookmarkEnd w:id="18"/>
    <w:p w14:paraId="1C0D0641" w14:textId="77777777" w:rsidR="00723481" w:rsidRPr="00DA5244" w:rsidRDefault="00723481" w:rsidP="00CD07E8">
      <w:pPr>
        <w:numPr>
          <w:ilvl w:val="1"/>
          <w:numId w:val="21"/>
        </w:numPr>
        <w:shd w:val="clear" w:color="auto" w:fill="FFFFFF"/>
        <w:jc w:val="both"/>
        <w:rPr>
          <w:rFonts w:ascii="Tahoma" w:hAnsi="Tahoma" w:cs="Tahoma"/>
        </w:rPr>
      </w:pPr>
      <w:r w:rsidRPr="00DA5244">
        <w:rPr>
          <w:rFonts w:ascii="Tahoma" w:hAnsi="Tahoma" w:cs="Tahoma"/>
        </w:rPr>
        <w:t>Zamawiający nie przewiduje złożenia oferty w postaci katalogów elektronicznych.</w:t>
      </w:r>
    </w:p>
    <w:p w14:paraId="3AB5AE3A" w14:textId="052E43B2" w:rsidR="00723481" w:rsidRPr="00DA5244" w:rsidRDefault="00723481" w:rsidP="00CD07E8">
      <w:pPr>
        <w:numPr>
          <w:ilvl w:val="1"/>
          <w:numId w:val="21"/>
        </w:numPr>
        <w:ind w:right="-110"/>
        <w:jc w:val="both"/>
        <w:rPr>
          <w:rFonts w:ascii="Tahoma" w:hAnsi="Tahoma" w:cs="Tahoma"/>
        </w:rPr>
      </w:pPr>
      <w:r w:rsidRPr="00DA5244">
        <w:rPr>
          <w:rFonts w:ascii="Tahoma" w:hAnsi="Tahoma" w:cs="Tahoma"/>
        </w:rPr>
        <w:t xml:space="preserve">Zamawiający nie zastrzega możliwości ubiegania się o udzielenie zamówienia wyłącznie przez wykonawców, o których mowa w art. 94 </w:t>
      </w:r>
      <w:r w:rsidR="00D40481">
        <w:rPr>
          <w:rFonts w:ascii="Tahoma" w:hAnsi="Tahoma" w:cs="Tahoma"/>
        </w:rPr>
        <w:t>PZP</w:t>
      </w:r>
      <w:r w:rsidRPr="00DA5244">
        <w:rPr>
          <w:rFonts w:ascii="Tahoma" w:hAnsi="Tahoma" w:cs="Tahoma"/>
        </w:rPr>
        <w:t xml:space="preserve"> </w:t>
      </w:r>
    </w:p>
    <w:p w14:paraId="66E9ACE7" w14:textId="04786821" w:rsidR="00723481" w:rsidRPr="00DA5244" w:rsidRDefault="00723481" w:rsidP="00CD07E8">
      <w:pPr>
        <w:numPr>
          <w:ilvl w:val="1"/>
          <w:numId w:val="21"/>
        </w:numPr>
        <w:ind w:right="-110"/>
        <w:jc w:val="both"/>
        <w:rPr>
          <w:rFonts w:ascii="Tahoma" w:hAnsi="Tahoma" w:cs="Tahoma"/>
        </w:rPr>
      </w:pPr>
      <w:r w:rsidRPr="00DA5244">
        <w:rPr>
          <w:rFonts w:ascii="Tahoma" w:hAnsi="Tahoma" w:cs="Tahoma"/>
        </w:rPr>
        <w:t xml:space="preserve">Zamawiający nie określa dodatkowych wymagań związanych z zatrudnianiem osób, o których mowa w art. 96 ust. 2 pkt 2 </w:t>
      </w:r>
      <w:r w:rsidR="00D40481">
        <w:rPr>
          <w:rFonts w:ascii="Tahoma" w:hAnsi="Tahoma" w:cs="Tahoma"/>
        </w:rPr>
        <w:t>PZP</w:t>
      </w:r>
    </w:p>
    <w:p w14:paraId="2D9AFED9" w14:textId="433231A8" w:rsidR="00723481" w:rsidRPr="00DA5244" w:rsidRDefault="00723481" w:rsidP="00CD07E8">
      <w:pPr>
        <w:numPr>
          <w:ilvl w:val="1"/>
          <w:numId w:val="21"/>
        </w:numPr>
        <w:ind w:right="-110"/>
        <w:jc w:val="both"/>
        <w:rPr>
          <w:rFonts w:ascii="Tahoma" w:hAnsi="Tahoma" w:cs="Tahoma"/>
        </w:rPr>
      </w:pPr>
      <w:r w:rsidRPr="00DA5244">
        <w:rPr>
          <w:rFonts w:ascii="Tahoma" w:hAnsi="Tahoma" w:cs="Tahoma"/>
        </w:rPr>
        <w:t>W sprawach nieuregulowanych w SWZ mają zastosowania przepisy ustawy z 11 września 2019 r. Prawo zamówień publicznych (Dz.U. z 202</w:t>
      </w:r>
      <w:r w:rsidR="00C61738" w:rsidRPr="00DA5244">
        <w:rPr>
          <w:rFonts w:ascii="Tahoma" w:hAnsi="Tahoma" w:cs="Tahoma"/>
        </w:rPr>
        <w:t>4</w:t>
      </w:r>
      <w:r w:rsidRPr="00DA5244">
        <w:rPr>
          <w:rFonts w:ascii="Tahoma" w:hAnsi="Tahoma" w:cs="Tahoma"/>
        </w:rPr>
        <w:t xml:space="preserve"> r. poz. </w:t>
      </w:r>
      <w:r w:rsidR="00AC27CF" w:rsidRPr="00DA5244">
        <w:rPr>
          <w:rFonts w:ascii="Tahoma" w:hAnsi="Tahoma" w:cs="Tahoma"/>
        </w:rPr>
        <w:t>1</w:t>
      </w:r>
      <w:r w:rsidR="00C61738" w:rsidRPr="00DA5244">
        <w:rPr>
          <w:rFonts w:ascii="Tahoma" w:hAnsi="Tahoma" w:cs="Tahoma"/>
        </w:rPr>
        <w:t>320</w:t>
      </w:r>
      <w:r w:rsidR="007D6668">
        <w:rPr>
          <w:rFonts w:ascii="Tahoma" w:hAnsi="Tahoma" w:cs="Tahoma"/>
        </w:rPr>
        <w:t xml:space="preserve"> ze zm.</w:t>
      </w:r>
      <w:r w:rsidRPr="00DA5244">
        <w:rPr>
          <w:rFonts w:ascii="Tahoma" w:hAnsi="Tahoma" w:cs="Tahoma"/>
        </w:rPr>
        <w:t>)</w:t>
      </w:r>
    </w:p>
    <w:p w14:paraId="2E2F9802" w14:textId="77777777" w:rsidR="00723481" w:rsidRPr="00DA5244" w:rsidRDefault="00723481" w:rsidP="00723481">
      <w:pPr>
        <w:ind w:left="360"/>
        <w:jc w:val="both"/>
        <w:rPr>
          <w:rFonts w:ascii="Tahoma" w:hAnsi="Tahoma" w:cs="Tahoma"/>
        </w:rPr>
      </w:pPr>
    </w:p>
    <w:p w14:paraId="72E76202" w14:textId="77777777" w:rsidR="00723481" w:rsidRPr="00DA5244" w:rsidRDefault="00723481" w:rsidP="00CD07E8">
      <w:pPr>
        <w:numPr>
          <w:ilvl w:val="0"/>
          <w:numId w:val="21"/>
        </w:numPr>
        <w:jc w:val="both"/>
        <w:rPr>
          <w:rFonts w:ascii="Tahoma" w:hAnsi="Tahoma" w:cs="Tahoma"/>
          <w:b/>
        </w:rPr>
      </w:pPr>
      <w:r w:rsidRPr="00DA5244">
        <w:rPr>
          <w:rFonts w:ascii="Tahoma" w:hAnsi="Tahoma" w:cs="Tahoma"/>
          <w:b/>
        </w:rPr>
        <w:t>ZAŁĄCZNIKI</w:t>
      </w:r>
    </w:p>
    <w:p w14:paraId="31A7EC66" w14:textId="60B5519D" w:rsidR="002E2736" w:rsidRPr="00DA5244" w:rsidRDefault="002E2736" w:rsidP="002E2736">
      <w:pPr>
        <w:jc w:val="both"/>
        <w:rPr>
          <w:rFonts w:ascii="Tahoma" w:hAnsi="Tahoma" w:cs="Tahoma"/>
        </w:rPr>
      </w:pPr>
      <w:r w:rsidRPr="00DA5244">
        <w:rPr>
          <w:rFonts w:ascii="Tahoma" w:hAnsi="Tahoma" w:cs="Tahoma"/>
        </w:rPr>
        <w:t xml:space="preserve">Załącznik Nr 23.1 – Formularz </w:t>
      </w:r>
      <w:r w:rsidR="00557DB4" w:rsidRPr="00DA5244">
        <w:rPr>
          <w:rFonts w:ascii="Tahoma" w:hAnsi="Tahoma" w:cs="Tahoma"/>
        </w:rPr>
        <w:t>ofertowy</w:t>
      </w:r>
      <w:r w:rsidRPr="00DA5244">
        <w:rPr>
          <w:rFonts w:ascii="Tahoma" w:hAnsi="Tahoma" w:cs="Tahoma"/>
        </w:rPr>
        <w:t xml:space="preserve"> </w:t>
      </w:r>
    </w:p>
    <w:p w14:paraId="1224E0B2" w14:textId="77777777" w:rsidR="002E2736" w:rsidRPr="00DA5244" w:rsidRDefault="002E2736" w:rsidP="002E2736">
      <w:pPr>
        <w:jc w:val="both"/>
        <w:rPr>
          <w:rFonts w:ascii="Tahoma" w:hAnsi="Tahoma" w:cs="Tahoma"/>
        </w:rPr>
      </w:pPr>
      <w:r w:rsidRPr="00DA5244">
        <w:rPr>
          <w:rFonts w:ascii="Tahoma" w:hAnsi="Tahoma" w:cs="Tahoma"/>
        </w:rPr>
        <w:t xml:space="preserve">Załącznik Nr 23.2 – Projekt umowy </w:t>
      </w:r>
    </w:p>
    <w:p w14:paraId="2BCCC5C3" w14:textId="09E09442" w:rsidR="002E2736" w:rsidRPr="00EF6D1A" w:rsidRDefault="002E2736" w:rsidP="002E2736">
      <w:pPr>
        <w:pStyle w:val="Tekstpodstawowy2"/>
        <w:ind w:right="-3"/>
        <w:rPr>
          <w:rFonts w:ascii="Tahoma" w:hAnsi="Tahoma" w:cs="Tahoma"/>
          <w:sz w:val="20"/>
        </w:rPr>
      </w:pPr>
      <w:r w:rsidRPr="00DA5244">
        <w:rPr>
          <w:rFonts w:ascii="Tahoma" w:hAnsi="Tahoma" w:cs="Tahoma"/>
          <w:sz w:val="20"/>
        </w:rPr>
        <w:t>Załącznik Nr 23.3</w:t>
      </w:r>
      <w:bookmarkStart w:id="19" w:name="_Hlk99011403"/>
      <w:r w:rsidR="00301A59" w:rsidRPr="00DA5244">
        <w:rPr>
          <w:rFonts w:ascii="Tahoma" w:hAnsi="Tahoma" w:cs="Tahoma"/>
          <w:sz w:val="20"/>
        </w:rPr>
        <w:t xml:space="preserve"> -</w:t>
      </w:r>
      <w:r w:rsidR="00EF6D1A">
        <w:rPr>
          <w:rFonts w:ascii="Tahoma" w:hAnsi="Tahoma" w:cs="Tahoma"/>
          <w:sz w:val="20"/>
        </w:rPr>
        <w:t xml:space="preserve"> </w:t>
      </w:r>
      <w:r w:rsidR="00EF6D1A" w:rsidRPr="00EF6D1A">
        <w:rPr>
          <w:rFonts w:ascii="Tahoma" w:hAnsi="Tahoma" w:cs="Tahoma"/>
          <w:sz w:val="20"/>
        </w:rPr>
        <w:t>Formularz cenowy wraz z Szczegółowym opisem przedmiotu zamówienia /zestawieniem wymaganych – oferowanych parametrów technicznych i użytkowych /</w:t>
      </w:r>
      <w:proofErr w:type="spellStart"/>
      <w:r w:rsidR="00EF6D1A" w:rsidRPr="00EF6D1A">
        <w:rPr>
          <w:rFonts w:ascii="Tahoma" w:hAnsi="Tahoma" w:cs="Tahoma"/>
          <w:sz w:val="20"/>
        </w:rPr>
        <w:t>ocenialnych</w:t>
      </w:r>
      <w:proofErr w:type="spellEnd"/>
    </w:p>
    <w:bookmarkEnd w:id="19"/>
    <w:p w14:paraId="69CB8D0C" w14:textId="77777777" w:rsidR="00C24931" w:rsidRPr="00DA5244" w:rsidRDefault="00C24931" w:rsidP="00C24931">
      <w:pPr>
        <w:pStyle w:val="Tekstpodstawowy2"/>
        <w:tabs>
          <w:tab w:val="left" w:pos="0"/>
        </w:tabs>
        <w:ind w:right="-3"/>
        <w:rPr>
          <w:rFonts w:ascii="Tahoma" w:hAnsi="Tahoma" w:cs="Tahoma"/>
          <w:sz w:val="20"/>
        </w:rPr>
      </w:pPr>
      <w:r w:rsidRPr="00DA5244">
        <w:rPr>
          <w:rFonts w:ascii="Tahoma" w:hAnsi="Tahoma" w:cs="Tahoma"/>
          <w:sz w:val="20"/>
        </w:rPr>
        <w:t>Załącznik Nr 23.4 – Oświadczenie o braku podstaw do wykluczenia i o spełnianiu warunków udziału w postępowaniu</w:t>
      </w:r>
    </w:p>
    <w:p w14:paraId="40EF02F1" w14:textId="77777777" w:rsidR="00C24931" w:rsidRPr="00DA5244" w:rsidRDefault="00C24931" w:rsidP="00C24931">
      <w:pPr>
        <w:pStyle w:val="Tekstpodstawowy2"/>
        <w:tabs>
          <w:tab w:val="left" w:pos="0"/>
        </w:tabs>
        <w:ind w:right="-3"/>
        <w:rPr>
          <w:rFonts w:ascii="Tahoma" w:hAnsi="Tahoma" w:cs="Tahoma"/>
          <w:sz w:val="20"/>
        </w:rPr>
      </w:pPr>
      <w:r w:rsidRPr="00DA5244">
        <w:rPr>
          <w:rFonts w:ascii="Tahoma" w:hAnsi="Tahoma" w:cs="Tahoma"/>
          <w:sz w:val="20"/>
        </w:rPr>
        <w:t>Załącznik Nr 23.5 – Oświadczenie dot. grupy kapitałowej</w:t>
      </w:r>
    </w:p>
    <w:p w14:paraId="0CCF35B1" w14:textId="7ABBA621" w:rsidR="00664C2B" w:rsidRPr="00DA5244" w:rsidRDefault="00664C2B" w:rsidP="00017CB2">
      <w:pPr>
        <w:tabs>
          <w:tab w:val="left" w:pos="426"/>
        </w:tabs>
        <w:ind w:right="140"/>
        <w:rPr>
          <w:rFonts w:ascii="Tahoma" w:hAnsi="Tahoma" w:cs="Tahoma"/>
        </w:rPr>
      </w:pPr>
    </w:p>
    <w:p w14:paraId="7153EB3F" w14:textId="77777777" w:rsidR="00B32252" w:rsidRPr="00DA5244" w:rsidRDefault="00B32252">
      <w:pPr>
        <w:rPr>
          <w:rFonts w:ascii="Tahoma" w:hAnsi="Tahoma" w:cs="Tahoma"/>
        </w:rPr>
      </w:pPr>
      <w:r w:rsidRPr="00DA5244">
        <w:rPr>
          <w:rFonts w:ascii="Tahoma" w:hAnsi="Tahoma" w:cs="Tahoma"/>
        </w:rPr>
        <w:br w:type="page"/>
      </w:r>
    </w:p>
    <w:p w14:paraId="2B6AC0C4" w14:textId="46F2F2A8" w:rsidR="002E2736" w:rsidRPr="00DA5244" w:rsidRDefault="002E2736" w:rsidP="005D39A4">
      <w:pPr>
        <w:tabs>
          <w:tab w:val="left" w:pos="426"/>
        </w:tabs>
        <w:ind w:right="140"/>
        <w:jc w:val="right"/>
        <w:rPr>
          <w:rFonts w:ascii="Tahoma" w:hAnsi="Tahoma" w:cs="Tahoma"/>
        </w:rPr>
      </w:pPr>
      <w:r w:rsidRPr="00DA5244">
        <w:rPr>
          <w:rFonts w:ascii="Tahoma" w:hAnsi="Tahoma" w:cs="Tahoma"/>
        </w:rPr>
        <w:lastRenderedPageBreak/>
        <w:t>Załącznik 23.1</w:t>
      </w:r>
    </w:p>
    <w:p w14:paraId="3971E051" w14:textId="77777777" w:rsidR="002E2736" w:rsidRPr="00DA5244" w:rsidRDefault="002E2736" w:rsidP="002E2736">
      <w:pPr>
        <w:pStyle w:val="Nagwek3"/>
        <w:ind w:right="283"/>
        <w:jc w:val="center"/>
        <w:rPr>
          <w:rFonts w:ascii="Tahoma" w:hAnsi="Tahoma" w:cs="Tahoma"/>
          <w:sz w:val="20"/>
        </w:rPr>
      </w:pPr>
    </w:p>
    <w:p w14:paraId="60B75758" w14:textId="19E5588A" w:rsidR="002E2736" w:rsidRPr="00DA5244" w:rsidRDefault="009475B4" w:rsidP="002E2736">
      <w:pPr>
        <w:pStyle w:val="Nagwek3"/>
        <w:ind w:right="283"/>
        <w:jc w:val="center"/>
        <w:rPr>
          <w:rFonts w:ascii="Tahoma" w:hAnsi="Tahoma" w:cs="Tahoma"/>
          <w:b w:val="0"/>
          <w:bCs/>
          <w:sz w:val="20"/>
        </w:rPr>
      </w:pPr>
      <w:r w:rsidRPr="00DA5244">
        <w:rPr>
          <w:rFonts w:ascii="Tahoma" w:hAnsi="Tahoma" w:cs="Tahoma"/>
          <w:sz w:val="20"/>
        </w:rPr>
        <w:t xml:space="preserve">FORMULARZ OFERTOWY </w:t>
      </w:r>
    </w:p>
    <w:p w14:paraId="749EB597" w14:textId="77777777" w:rsidR="002E2736" w:rsidRPr="00DA5244" w:rsidRDefault="002E2736" w:rsidP="002E2736">
      <w:pPr>
        <w:ind w:right="283"/>
        <w:rPr>
          <w:rFonts w:ascii="Tahoma" w:hAnsi="Tahoma" w:cs="Tahoma"/>
          <w:b/>
          <w:color w:val="FF0000"/>
        </w:rPr>
      </w:pPr>
    </w:p>
    <w:p w14:paraId="5967BBDE" w14:textId="77777777" w:rsidR="003018FF" w:rsidRPr="00DA5244" w:rsidRDefault="003018FF" w:rsidP="002E2736">
      <w:pPr>
        <w:ind w:right="283"/>
        <w:rPr>
          <w:rFonts w:ascii="Tahoma" w:hAnsi="Tahoma" w:cs="Tahoma"/>
          <w:b/>
          <w:color w:val="FF0000"/>
        </w:rPr>
      </w:pPr>
    </w:p>
    <w:p w14:paraId="07A94DE8" w14:textId="77777777" w:rsidR="002E2736" w:rsidRPr="00DA5244" w:rsidRDefault="002E2736" w:rsidP="002E2736">
      <w:pPr>
        <w:ind w:right="283"/>
        <w:rPr>
          <w:rFonts w:ascii="Tahoma" w:hAnsi="Tahoma" w:cs="Tahoma"/>
          <w:b/>
          <w:color w:val="FF0000"/>
        </w:rPr>
      </w:pPr>
    </w:p>
    <w:p w14:paraId="00792737" w14:textId="2FD5BE79" w:rsidR="002E2736" w:rsidRPr="00DA5244" w:rsidRDefault="009475B4" w:rsidP="002E2736">
      <w:pPr>
        <w:tabs>
          <w:tab w:val="num" w:pos="284"/>
        </w:tabs>
        <w:ind w:left="284" w:right="283" w:hanging="284"/>
        <w:rPr>
          <w:rFonts w:ascii="Tahoma" w:hAnsi="Tahoma" w:cs="Tahoma"/>
          <w:bCs/>
          <w:iCs/>
        </w:rPr>
      </w:pPr>
      <w:r w:rsidRPr="00DA5244">
        <w:rPr>
          <w:rFonts w:ascii="Tahoma" w:hAnsi="Tahoma" w:cs="Tahoma"/>
          <w:bCs/>
          <w:iCs/>
        </w:rPr>
        <w:t xml:space="preserve">Dostępny pod adresem: </w:t>
      </w:r>
    </w:p>
    <w:p w14:paraId="1ECFB1DA" w14:textId="77777777" w:rsidR="003018FF" w:rsidRPr="00DA5244" w:rsidRDefault="003018FF" w:rsidP="002E2736">
      <w:pPr>
        <w:tabs>
          <w:tab w:val="num" w:pos="284"/>
        </w:tabs>
        <w:ind w:left="284" w:right="283" w:hanging="284"/>
        <w:rPr>
          <w:rFonts w:ascii="Tahoma" w:hAnsi="Tahoma" w:cs="Tahoma"/>
          <w:bCs/>
          <w:iCs/>
        </w:rPr>
      </w:pPr>
    </w:p>
    <w:p w14:paraId="2DFDC998" w14:textId="77777777" w:rsidR="009475B4" w:rsidRPr="0067234E" w:rsidRDefault="009475B4" w:rsidP="002E2736">
      <w:pPr>
        <w:tabs>
          <w:tab w:val="num" w:pos="284"/>
        </w:tabs>
        <w:ind w:left="284" w:right="283" w:hanging="284"/>
        <w:rPr>
          <w:rFonts w:ascii="Tahoma" w:hAnsi="Tahoma" w:cs="Tahoma"/>
          <w:b/>
          <w:iCs/>
          <w:color w:val="FF0000"/>
          <w:sz w:val="24"/>
          <w:szCs w:val="24"/>
        </w:rPr>
      </w:pPr>
    </w:p>
    <w:p w14:paraId="40465198" w14:textId="77777777" w:rsidR="0067234E" w:rsidRPr="0067234E" w:rsidRDefault="0067234E" w:rsidP="0067234E">
      <w:pPr>
        <w:shd w:val="clear" w:color="auto" w:fill="FFFFFF"/>
        <w:tabs>
          <w:tab w:val="left" w:pos="1714"/>
        </w:tabs>
        <w:jc w:val="both"/>
        <w:rPr>
          <w:rFonts w:ascii="Tahoma" w:hAnsi="Tahoma" w:cs="Tahoma"/>
          <w:b/>
          <w:bCs/>
          <w:sz w:val="24"/>
          <w:szCs w:val="24"/>
        </w:rPr>
      </w:pPr>
      <w:r w:rsidRPr="0067234E">
        <w:rPr>
          <w:rFonts w:ascii="Tahoma" w:hAnsi="Tahoma" w:cs="Tahoma"/>
          <w:b/>
          <w:bCs/>
          <w:sz w:val="24"/>
          <w:szCs w:val="24"/>
        </w:rPr>
        <w:t>https://ezamowienia.gov.pl/mp-client/search/list/ocds-148610-e7f98856-8c92-4f6e-8191-8c3d3a0815da</w:t>
      </w:r>
    </w:p>
    <w:p w14:paraId="01D91533" w14:textId="03648B79" w:rsidR="005D39A4" w:rsidRPr="0067234E" w:rsidRDefault="00650830" w:rsidP="00111DFB">
      <w:pPr>
        <w:jc w:val="right"/>
        <w:rPr>
          <w:rFonts w:ascii="Tahoma" w:hAnsi="Tahoma" w:cs="Tahoma"/>
          <w:color w:val="000000"/>
          <w:sz w:val="24"/>
          <w:szCs w:val="24"/>
        </w:rPr>
      </w:pPr>
      <w:r w:rsidRPr="0067234E">
        <w:rPr>
          <w:rFonts w:ascii="Tahoma" w:hAnsi="Tahoma" w:cs="Tahoma"/>
          <w:color w:val="000000"/>
          <w:sz w:val="24"/>
          <w:szCs w:val="24"/>
        </w:rPr>
        <w:br w:type="page"/>
      </w:r>
      <w:bookmarkStart w:id="20" w:name="_Hlk160695126"/>
    </w:p>
    <w:p w14:paraId="4403B1D4" w14:textId="7EAE8C27" w:rsidR="005D39A4" w:rsidRPr="00DA5244" w:rsidRDefault="005C4D46" w:rsidP="005D39A4">
      <w:pPr>
        <w:jc w:val="right"/>
        <w:rPr>
          <w:rFonts w:ascii="Tahoma" w:hAnsi="Tahoma" w:cs="Tahoma"/>
          <w:i/>
          <w:iCs/>
          <w:lang w:bidi="ne-IN"/>
        </w:rPr>
      </w:pPr>
      <w:r w:rsidRPr="004C4D4F">
        <w:rPr>
          <w:rFonts w:ascii="Tahoma" w:eastAsia="Calibri" w:hAnsi="Tahoma" w:cs="Tahoma"/>
          <w:noProof/>
          <w:sz w:val="22"/>
          <w:szCs w:val="22"/>
        </w:rPr>
        <w:lastRenderedPageBreak/>
        <w:drawing>
          <wp:inline distT="0" distB="0" distL="0" distR="0" wp14:anchorId="01316E51" wp14:editId="6061D8BD">
            <wp:extent cx="6210935" cy="635000"/>
            <wp:effectExtent l="0" t="0" r="0" b="0"/>
            <wp:docPr id="204873028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10935" cy="635000"/>
                    </a:xfrm>
                    <a:prstGeom prst="rect">
                      <a:avLst/>
                    </a:prstGeom>
                    <a:noFill/>
                    <a:ln>
                      <a:noFill/>
                    </a:ln>
                  </pic:spPr>
                </pic:pic>
              </a:graphicData>
            </a:graphic>
          </wp:inline>
        </w:drawing>
      </w:r>
      <w:r w:rsidR="005D39A4" w:rsidRPr="00DA5244">
        <w:rPr>
          <w:rFonts w:ascii="Tahoma" w:hAnsi="Tahoma" w:cs="Tahoma"/>
          <w:i/>
          <w:iCs/>
          <w:lang w:bidi="ne-IN"/>
        </w:rPr>
        <w:t>Załącznik 23.2.</w:t>
      </w:r>
    </w:p>
    <w:p w14:paraId="65428560" w14:textId="77777777" w:rsidR="005D39A4" w:rsidRPr="00DA5244" w:rsidRDefault="005D39A4" w:rsidP="005D39A4">
      <w:pPr>
        <w:keepNext/>
        <w:jc w:val="center"/>
        <w:outlineLvl w:val="2"/>
        <w:rPr>
          <w:rFonts w:ascii="Tahoma" w:hAnsi="Tahoma" w:cs="Tahoma"/>
          <w:b/>
          <w:bCs/>
          <w:sz w:val="24"/>
          <w:szCs w:val="24"/>
          <w:lang w:bidi="ne-IN"/>
        </w:rPr>
      </w:pPr>
    </w:p>
    <w:p w14:paraId="5E7E4D5D" w14:textId="0879D5B5" w:rsidR="009F45AE" w:rsidRDefault="005D39A4" w:rsidP="005429DA">
      <w:pPr>
        <w:keepNext/>
        <w:jc w:val="center"/>
        <w:outlineLvl w:val="2"/>
        <w:rPr>
          <w:rFonts w:ascii="Tahoma" w:hAnsi="Tahoma" w:cs="Tahoma"/>
          <w:b/>
          <w:bCs/>
          <w:sz w:val="24"/>
          <w:szCs w:val="24"/>
          <w:lang w:bidi="ne-IN"/>
        </w:rPr>
      </w:pPr>
      <w:r w:rsidRPr="00DA5244">
        <w:rPr>
          <w:rFonts w:ascii="Tahoma" w:hAnsi="Tahoma" w:cs="Tahoma"/>
          <w:b/>
          <w:bCs/>
          <w:sz w:val="24"/>
          <w:szCs w:val="24"/>
          <w:lang w:bidi="ne-IN"/>
        </w:rPr>
        <w:t>PROJEKT UMOWY</w:t>
      </w:r>
    </w:p>
    <w:p w14:paraId="27C1B6CD" w14:textId="77777777" w:rsidR="008A48FC" w:rsidRPr="00DA5244" w:rsidRDefault="008A48FC" w:rsidP="005429DA">
      <w:pPr>
        <w:keepNext/>
        <w:jc w:val="center"/>
        <w:outlineLvl w:val="2"/>
        <w:rPr>
          <w:rFonts w:ascii="Tahoma" w:hAnsi="Tahoma" w:cs="Tahoma"/>
          <w:b/>
          <w:bCs/>
          <w:sz w:val="24"/>
          <w:szCs w:val="24"/>
          <w:lang w:bidi="ne-IN"/>
        </w:rPr>
      </w:pPr>
    </w:p>
    <w:bookmarkEnd w:id="20"/>
    <w:p w14:paraId="6F0CE70C" w14:textId="1B94C94E" w:rsidR="003018FF" w:rsidRPr="00DA5244" w:rsidRDefault="008A48FC" w:rsidP="008A48FC">
      <w:pPr>
        <w:keepNext/>
        <w:jc w:val="center"/>
        <w:outlineLvl w:val="2"/>
        <w:rPr>
          <w:rFonts w:ascii="Tahoma" w:hAnsi="Tahoma" w:cs="Tahoma"/>
          <w:b/>
          <w:bCs/>
          <w:sz w:val="24"/>
          <w:szCs w:val="24"/>
          <w:lang w:bidi="ne-IN"/>
        </w:rPr>
      </w:pPr>
      <w:r>
        <w:rPr>
          <w:rFonts w:ascii="Tahoma" w:hAnsi="Tahoma" w:cs="Tahoma"/>
          <w:b/>
          <w:bCs/>
          <w:sz w:val="24"/>
          <w:szCs w:val="24"/>
          <w:lang w:bidi="ne-IN"/>
        </w:rPr>
        <w:t>Umowa nr …/2026/ZP</w:t>
      </w:r>
    </w:p>
    <w:p w14:paraId="2EAE2CB8" w14:textId="77777777" w:rsidR="003018FF" w:rsidRPr="00DA5244" w:rsidRDefault="003018FF" w:rsidP="003018FF">
      <w:pPr>
        <w:keepNext/>
        <w:jc w:val="center"/>
        <w:outlineLvl w:val="2"/>
        <w:rPr>
          <w:rFonts w:ascii="Tahoma" w:hAnsi="Tahoma" w:cs="Tahoma"/>
          <w:lang w:bidi="ne-IN"/>
        </w:rPr>
      </w:pPr>
    </w:p>
    <w:p w14:paraId="33A75DE8" w14:textId="2467F56A" w:rsidR="000F43EC" w:rsidRPr="00DA5244" w:rsidRDefault="000F43EC" w:rsidP="000F43EC">
      <w:pPr>
        <w:jc w:val="both"/>
        <w:rPr>
          <w:rFonts w:ascii="Tahoma" w:hAnsi="Tahoma" w:cs="Tahoma"/>
        </w:rPr>
      </w:pPr>
      <w:bookmarkStart w:id="21" w:name="_Hlk160699109"/>
      <w:r w:rsidRPr="00DA5244">
        <w:rPr>
          <w:rFonts w:ascii="Tahoma" w:hAnsi="Tahoma" w:cs="Tahoma"/>
        </w:rPr>
        <w:t xml:space="preserve">zawarta … ……………… r., w Lesznie, </w:t>
      </w:r>
      <w:bookmarkEnd w:id="21"/>
      <w:r w:rsidRPr="00DA5244">
        <w:rPr>
          <w:rFonts w:ascii="Tahoma" w:hAnsi="Tahoma" w:cs="Tahoma"/>
        </w:rPr>
        <w:t>z oferentem wybranym w postępowaniu w trybie podstawowym z możliwością negocjacji (nr DZ-751-</w:t>
      </w:r>
      <w:r w:rsidR="002727AC">
        <w:rPr>
          <w:rFonts w:ascii="Tahoma" w:hAnsi="Tahoma" w:cs="Tahoma"/>
        </w:rPr>
        <w:t>2</w:t>
      </w:r>
      <w:r w:rsidRPr="00DA5244">
        <w:rPr>
          <w:rFonts w:ascii="Tahoma" w:hAnsi="Tahoma" w:cs="Tahoma"/>
        </w:rPr>
        <w:t>/2</w:t>
      </w:r>
      <w:r w:rsidR="002727AC">
        <w:rPr>
          <w:rFonts w:ascii="Tahoma" w:hAnsi="Tahoma" w:cs="Tahoma"/>
        </w:rPr>
        <w:t>6</w:t>
      </w:r>
      <w:r w:rsidRPr="00DA5244">
        <w:rPr>
          <w:rFonts w:ascii="Tahoma" w:hAnsi="Tahoma" w:cs="Tahoma"/>
        </w:rPr>
        <w:t>) w oparciu o przepis art. 275 ustawy z 11 września 2019 r. Prawo zamówień publicznych (Dz.U. z 2024 r. poz. 1320 ze zm.), pomiędzy:</w:t>
      </w:r>
    </w:p>
    <w:p w14:paraId="36CA65B3" w14:textId="77777777" w:rsidR="000F43EC" w:rsidRPr="00DA5244" w:rsidRDefault="000F43EC" w:rsidP="000F43EC">
      <w:pPr>
        <w:jc w:val="both"/>
        <w:rPr>
          <w:rFonts w:ascii="Tahoma" w:hAnsi="Tahoma" w:cs="Tahoma"/>
        </w:rPr>
      </w:pPr>
    </w:p>
    <w:p w14:paraId="3088894E" w14:textId="77777777" w:rsidR="00F951A3" w:rsidRPr="00F951A3" w:rsidRDefault="00F951A3" w:rsidP="00F951A3">
      <w:pPr>
        <w:jc w:val="both"/>
        <w:rPr>
          <w:rFonts w:ascii="Tahoma" w:hAnsi="Tahoma" w:cs="Tahoma"/>
        </w:rPr>
      </w:pPr>
      <w:r w:rsidRPr="00F951A3">
        <w:rPr>
          <w:rFonts w:ascii="Tahoma" w:hAnsi="Tahoma" w:cs="Tahoma"/>
        </w:rPr>
        <w:t xml:space="preserve">Wojewódzkim Szpitalem Wielospecjalistycznym im. dr. Jana </w:t>
      </w:r>
      <w:proofErr w:type="spellStart"/>
      <w:r w:rsidRPr="00F951A3">
        <w:rPr>
          <w:rFonts w:ascii="Tahoma" w:hAnsi="Tahoma" w:cs="Tahoma"/>
        </w:rPr>
        <w:t>Jonstona</w:t>
      </w:r>
      <w:proofErr w:type="spellEnd"/>
      <w:r w:rsidRPr="00F951A3">
        <w:rPr>
          <w:rFonts w:ascii="Tahoma" w:hAnsi="Tahoma" w:cs="Tahoma"/>
        </w:rPr>
        <w:t xml:space="preserve"> w Lesznie z siedzibą przy ul. Kiepury 45, 64-100 Leszno, wpisanym do rejestru stowarzyszeń, innych organizacji społecznych i zawodowych, fundacji oraz samodzielnych publicznych zakładów opieki zdrowotnej Krajowego Rejestru Sądowego prowadzonego przez Sąd Rejonowy Poznań Nowe Miasto i Wilda Wydział IX Krajowego Rejestru Sądowego pod numerem KRS 0000047102, posiadającym numer NIP 697-15-98-635, reprezentowanym przez:</w:t>
      </w:r>
    </w:p>
    <w:p w14:paraId="12AA0210" w14:textId="77777777" w:rsidR="005E02FF" w:rsidRPr="005A6042" w:rsidRDefault="005E02FF" w:rsidP="005E02FF">
      <w:pPr>
        <w:jc w:val="both"/>
        <w:rPr>
          <w:rFonts w:ascii="Tahoma" w:hAnsi="Tahoma" w:cs="Tahoma"/>
        </w:rPr>
      </w:pPr>
    </w:p>
    <w:p w14:paraId="1F1DE247" w14:textId="77777777" w:rsidR="005E02FF" w:rsidRPr="0027520D" w:rsidRDefault="005E02FF" w:rsidP="005E02FF">
      <w:pPr>
        <w:pStyle w:val="Akapitzlist"/>
        <w:numPr>
          <w:ilvl w:val="3"/>
          <w:numId w:val="82"/>
        </w:numPr>
        <w:tabs>
          <w:tab w:val="left" w:pos="3969"/>
          <w:tab w:val="left" w:pos="4536"/>
        </w:tabs>
        <w:ind w:left="284" w:hanging="284"/>
        <w:jc w:val="both"/>
        <w:rPr>
          <w:rFonts w:ascii="Tahoma" w:hAnsi="Tahoma" w:cs="Tahoma"/>
          <w:sz w:val="20"/>
        </w:rPr>
      </w:pPr>
      <w:r w:rsidRPr="0027520D">
        <w:rPr>
          <w:rFonts w:ascii="Tahoma" w:hAnsi="Tahoma" w:cs="Tahoma"/>
          <w:sz w:val="20"/>
        </w:rPr>
        <w:t xml:space="preserve">Dyrektora </w:t>
      </w:r>
      <w:r w:rsidRPr="0027520D">
        <w:rPr>
          <w:rFonts w:ascii="Tahoma" w:hAnsi="Tahoma" w:cs="Tahoma"/>
          <w:sz w:val="20"/>
        </w:rPr>
        <w:tab/>
        <w:t xml:space="preserve"> </w:t>
      </w:r>
      <w:r w:rsidRPr="0027520D">
        <w:rPr>
          <w:rFonts w:ascii="Tahoma" w:hAnsi="Tahoma" w:cs="Tahoma"/>
          <w:sz w:val="20"/>
        </w:rPr>
        <w:tab/>
        <w:t xml:space="preserve">- Annę Jackowską </w:t>
      </w:r>
    </w:p>
    <w:p w14:paraId="587E75B0" w14:textId="77777777" w:rsidR="005E02FF" w:rsidRPr="005A6042" w:rsidRDefault="005E02FF" w:rsidP="005E02FF">
      <w:pPr>
        <w:tabs>
          <w:tab w:val="num" w:pos="720"/>
          <w:tab w:val="left" w:pos="3969"/>
          <w:tab w:val="left" w:pos="4536"/>
        </w:tabs>
        <w:jc w:val="both"/>
        <w:rPr>
          <w:rFonts w:ascii="Tahoma" w:hAnsi="Tahoma" w:cs="Tahoma"/>
        </w:rPr>
      </w:pPr>
    </w:p>
    <w:p w14:paraId="0675CE1D" w14:textId="77777777" w:rsidR="005E02FF" w:rsidRPr="005A6042" w:rsidRDefault="005E02FF" w:rsidP="005E02FF">
      <w:pPr>
        <w:jc w:val="both"/>
        <w:rPr>
          <w:rFonts w:ascii="Tahoma" w:hAnsi="Tahoma" w:cs="Tahoma"/>
        </w:rPr>
      </w:pPr>
      <w:r w:rsidRPr="005A6042">
        <w:rPr>
          <w:rFonts w:ascii="Tahoma" w:hAnsi="Tahoma" w:cs="Tahoma"/>
        </w:rPr>
        <w:t>zwanym dalej „Kupującym” z jednej strony</w:t>
      </w:r>
    </w:p>
    <w:p w14:paraId="7070D499" w14:textId="77777777" w:rsidR="005E02FF" w:rsidRPr="005A6042" w:rsidRDefault="005E02FF" w:rsidP="005E02FF">
      <w:pPr>
        <w:jc w:val="both"/>
        <w:rPr>
          <w:rFonts w:ascii="Tahoma" w:hAnsi="Tahoma" w:cs="Tahoma"/>
        </w:rPr>
      </w:pPr>
    </w:p>
    <w:p w14:paraId="3398D5E9" w14:textId="77777777" w:rsidR="005E02FF" w:rsidRPr="005A6042" w:rsidRDefault="005E02FF" w:rsidP="005E02FF">
      <w:pPr>
        <w:jc w:val="both"/>
        <w:rPr>
          <w:rFonts w:ascii="Tahoma" w:hAnsi="Tahoma" w:cs="Tahoma"/>
        </w:rPr>
      </w:pPr>
      <w:r w:rsidRPr="005A6042">
        <w:rPr>
          <w:rFonts w:ascii="Tahoma" w:hAnsi="Tahoma" w:cs="Tahoma"/>
        </w:rPr>
        <w:t>a</w:t>
      </w:r>
    </w:p>
    <w:p w14:paraId="09532DE1" w14:textId="77777777" w:rsidR="005E02FF" w:rsidRPr="005A6042" w:rsidRDefault="005E02FF" w:rsidP="005E02FF">
      <w:pPr>
        <w:tabs>
          <w:tab w:val="left" w:pos="-720"/>
        </w:tabs>
        <w:overflowPunct w:val="0"/>
        <w:autoSpaceDE w:val="0"/>
        <w:autoSpaceDN w:val="0"/>
        <w:adjustRightInd w:val="0"/>
        <w:jc w:val="both"/>
        <w:rPr>
          <w:rFonts w:ascii="Tahoma" w:hAnsi="Tahoma" w:cs="Tahoma"/>
        </w:rPr>
      </w:pPr>
      <w:r w:rsidRPr="005A6042">
        <w:rPr>
          <w:rFonts w:ascii="Tahoma" w:hAnsi="Tahoma" w:cs="Tahoma"/>
        </w:rPr>
        <w:t>…………….</w:t>
      </w:r>
    </w:p>
    <w:p w14:paraId="5713C93C" w14:textId="77777777" w:rsidR="005E02FF" w:rsidRPr="005A6042" w:rsidRDefault="005E02FF" w:rsidP="005E02FF">
      <w:pPr>
        <w:tabs>
          <w:tab w:val="left" w:pos="-720"/>
        </w:tabs>
        <w:overflowPunct w:val="0"/>
        <w:autoSpaceDE w:val="0"/>
        <w:autoSpaceDN w:val="0"/>
        <w:adjustRightInd w:val="0"/>
        <w:jc w:val="both"/>
        <w:rPr>
          <w:rFonts w:ascii="Tahoma" w:hAnsi="Tahoma" w:cs="Tahoma"/>
        </w:rPr>
      </w:pPr>
      <w:r w:rsidRPr="005A6042">
        <w:rPr>
          <w:rFonts w:ascii="Tahoma" w:hAnsi="Tahoma" w:cs="Tahoma"/>
        </w:rPr>
        <w:t>…………….</w:t>
      </w:r>
    </w:p>
    <w:p w14:paraId="2D1BDAFD" w14:textId="77777777" w:rsidR="005E02FF" w:rsidRPr="005A6042" w:rsidRDefault="005E02FF" w:rsidP="005E02FF">
      <w:pPr>
        <w:tabs>
          <w:tab w:val="left" w:pos="-720"/>
        </w:tabs>
        <w:overflowPunct w:val="0"/>
        <w:autoSpaceDE w:val="0"/>
        <w:autoSpaceDN w:val="0"/>
        <w:adjustRightInd w:val="0"/>
        <w:jc w:val="both"/>
        <w:rPr>
          <w:rFonts w:ascii="Tahoma" w:hAnsi="Tahoma" w:cs="Tahoma"/>
          <w:spacing w:val="-3"/>
        </w:rPr>
      </w:pPr>
      <w:r w:rsidRPr="005A6042">
        <w:rPr>
          <w:rFonts w:ascii="Tahoma" w:hAnsi="Tahoma" w:cs="Tahoma"/>
          <w:spacing w:val="-3"/>
        </w:rPr>
        <w:t>reprezentowaną przez</w:t>
      </w:r>
    </w:p>
    <w:p w14:paraId="20ACEDBC" w14:textId="77777777" w:rsidR="005E02FF" w:rsidRPr="005A6042" w:rsidRDefault="005E02FF" w:rsidP="005E02FF">
      <w:pPr>
        <w:tabs>
          <w:tab w:val="left" w:pos="3960"/>
          <w:tab w:val="left" w:pos="8460"/>
          <w:tab w:val="left" w:pos="8640"/>
          <w:tab w:val="left" w:pos="8820"/>
        </w:tabs>
        <w:jc w:val="both"/>
        <w:rPr>
          <w:rFonts w:ascii="Tahoma" w:hAnsi="Tahoma" w:cs="Tahoma"/>
        </w:rPr>
      </w:pPr>
    </w:p>
    <w:p w14:paraId="25290643" w14:textId="77777777" w:rsidR="005E02FF" w:rsidRPr="005A6042" w:rsidRDefault="005E02FF" w:rsidP="005E02FF">
      <w:pPr>
        <w:tabs>
          <w:tab w:val="left" w:pos="3960"/>
          <w:tab w:val="left" w:pos="8460"/>
          <w:tab w:val="left" w:pos="8640"/>
          <w:tab w:val="left" w:pos="8820"/>
        </w:tabs>
        <w:jc w:val="both"/>
        <w:rPr>
          <w:rFonts w:ascii="Tahoma" w:hAnsi="Tahoma" w:cs="Tahoma"/>
        </w:rPr>
      </w:pPr>
      <w:r w:rsidRPr="005A6042">
        <w:rPr>
          <w:rFonts w:ascii="Tahoma" w:hAnsi="Tahoma" w:cs="Tahoma"/>
        </w:rPr>
        <w:t>1. ……………</w:t>
      </w:r>
      <w:r w:rsidRPr="005A6042">
        <w:rPr>
          <w:rFonts w:ascii="Tahoma" w:hAnsi="Tahoma" w:cs="Tahoma"/>
        </w:rPr>
        <w:tab/>
      </w:r>
      <w:r>
        <w:rPr>
          <w:rFonts w:ascii="Tahoma" w:hAnsi="Tahoma" w:cs="Tahoma"/>
        </w:rPr>
        <w:t xml:space="preserve">         -</w:t>
      </w:r>
      <w:r w:rsidRPr="005A6042">
        <w:rPr>
          <w:rFonts w:ascii="Tahoma" w:hAnsi="Tahoma" w:cs="Tahoma"/>
        </w:rPr>
        <w:t xml:space="preserve"> …………….</w:t>
      </w:r>
    </w:p>
    <w:p w14:paraId="31E1FE53" w14:textId="77777777" w:rsidR="005E02FF" w:rsidRPr="005A6042" w:rsidRDefault="005E02FF" w:rsidP="005E02FF">
      <w:pPr>
        <w:jc w:val="both"/>
        <w:rPr>
          <w:rFonts w:ascii="Tahoma" w:hAnsi="Tahoma" w:cs="Tahoma"/>
        </w:rPr>
      </w:pPr>
    </w:p>
    <w:p w14:paraId="45E682A7" w14:textId="77777777" w:rsidR="005E02FF" w:rsidRPr="005A6042" w:rsidRDefault="005E02FF" w:rsidP="005E02FF">
      <w:pPr>
        <w:jc w:val="both"/>
        <w:rPr>
          <w:rFonts w:ascii="Tahoma" w:hAnsi="Tahoma" w:cs="Tahoma"/>
        </w:rPr>
      </w:pPr>
      <w:r w:rsidRPr="005A6042">
        <w:rPr>
          <w:rFonts w:ascii="Tahoma" w:hAnsi="Tahoma" w:cs="Tahoma"/>
        </w:rPr>
        <w:t>zwanym dalej „Sprzedawcą” z drugiej strony</w:t>
      </w:r>
    </w:p>
    <w:p w14:paraId="372F2BF7" w14:textId="77777777" w:rsidR="005E02FF" w:rsidRPr="005A6042" w:rsidRDefault="005E02FF" w:rsidP="005E02FF">
      <w:pPr>
        <w:tabs>
          <w:tab w:val="left" w:pos="4320"/>
        </w:tabs>
        <w:ind w:left="6"/>
        <w:jc w:val="both"/>
        <w:rPr>
          <w:rFonts w:ascii="Tahoma" w:hAnsi="Tahoma" w:cs="Tahoma"/>
        </w:rPr>
      </w:pPr>
      <w:r w:rsidRPr="005A6042">
        <w:rPr>
          <w:rFonts w:ascii="Tahoma" w:hAnsi="Tahoma" w:cs="Tahoma"/>
        </w:rPr>
        <w:t>zawarta została umowa treści następującej:</w:t>
      </w:r>
    </w:p>
    <w:p w14:paraId="27B680C4" w14:textId="77777777" w:rsidR="005E02FF" w:rsidRDefault="005E02FF" w:rsidP="005E02FF">
      <w:pPr>
        <w:jc w:val="center"/>
        <w:rPr>
          <w:rFonts w:ascii="Tahoma" w:hAnsi="Tahoma" w:cs="Tahoma"/>
        </w:rPr>
      </w:pPr>
    </w:p>
    <w:p w14:paraId="1F76B779" w14:textId="77777777" w:rsidR="005E02FF" w:rsidRPr="005A6042" w:rsidRDefault="005E02FF" w:rsidP="005E02FF">
      <w:pPr>
        <w:jc w:val="center"/>
        <w:rPr>
          <w:rFonts w:ascii="Tahoma" w:hAnsi="Tahoma" w:cs="Tahoma"/>
        </w:rPr>
      </w:pPr>
      <w:r w:rsidRPr="005A6042">
        <w:rPr>
          <w:rFonts w:ascii="Tahoma" w:hAnsi="Tahoma" w:cs="Tahoma"/>
        </w:rPr>
        <w:t>§ 1.</w:t>
      </w:r>
    </w:p>
    <w:p w14:paraId="28694F63" w14:textId="046B07E0" w:rsidR="005E02FF" w:rsidRPr="00DA1B09" w:rsidRDefault="005E02FF" w:rsidP="005E02FF">
      <w:pPr>
        <w:numPr>
          <w:ilvl w:val="0"/>
          <w:numId w:val="83"/>
        </w:numPr>
        <w:jc w:val="both"/>
        <w:rPr>
          <w:rFonts w:ascii="Tahoma" w:hAnsi="Tahoma" w:cs="Tahoma"/>
          <w:b/>
        </w:rPr>
      </w:pPr>
      <w:r w:rsidRPr="005A6042">
        <w:rPr>
          <w:rFonts w:ascii="Tahoma" w:hAnsi="Tahoma" w:cs="Tahoma"/>
        </w:rPr>
        <w:t xml:space="preserve">Przedmiotem umowy jest </w:t>
      </w:r>
      <w:r>
        <w:rPr>
          <w:rFonts w:ascii="Tahoma" w:hAnsi="Tahoma" w:cs="Tahoma"/>
          <w:b/>
        </w:rPr>
        <w:t xml:space="preserve">dostawa urządzeń – </w:t>
      </w:r>
      <w:r w:rsidRPr="00C2375F">
        <w:rPr>
          <w:rFonts w:ascii="Tahoma" w:hAnsi="Tahoma" w:cs="Tahoma"/>
          <w:b/>
        </w:rPr>
        <w:t xml:space="preserve">40 tabletów w ramach zadania </w:t>
      </w:r>
      <w:r w:rsidRPr="00C2375F">
        <w:rPr>
          <w:rFonts w:ascii="Tahoma" w:hAnsi="Tahoma" w:cs="Tahoma"/>
        </w:rPr>
        <w:t>„Realizacja projektu pn. Rozwój dla bezpiecznej przestrzeni e-zdrowia w ramach Fundusze Europejskie dla Wielkopolski 2021-2027. Priorytet 1: Fundusze europejskie dla wielkopolskiej gospodarki. Działanie 1.3 Rozwój e-usług i e-zasobów publicznych”</w:t>
      </w:r>
      <w:r w:rsidR="002727AC">
        <w:rPr>
          <w:rFonts w:ascii="Tahoma" w:hAnsi="Tahoma" w:cs="Tahoma"/>
        </w:rPr>
        <w:t>,</w:t>
      </w:r>
      <w:r w:rsidRPr="00C2375F">
        <w:rPr>
          <w:rFonts w:ascii="Tahoma" w:hAnsi="Tahoma" w:cs="Tahoma"/>
        </w:rPr>
        <w:t xml:space="preserve"> zgodnie z ofertą</w:t>
      </w:r>
      <w:r w:rsidRPr="005A6042">
        <w:rPr>
          <w:rFonts w:ascii="Tahoma" w:hAnsi="Tahoma" w:cs="Tahoma"/>
        </w:rPr>
        <w:t xml:space="preserve"> z dnia ……</w:t>
      </w:r>
      <w:proofErr w:type="gramStart"/>
      <w:r w:rsidRPr="005A6042">
        <w:rPr>
          <w:rFonts w:ascii="Tahoma" w:hAnsi="Tahoma" w:cs="Tahoma"/>
        </w:rPr>
        <w:t>…….</w:t>
      </w:r>
      <w:proofErr w:type="gramEnd"/>
      <w:r w:rsidRPr="005A6042">
        <w:rPr>
          <w:rFonts w:ascii="Tahoma" w:hAnsi="Tahoma" w:cs="Tahoma"/>
        </w:rPr>
        <w:t>. stanowiącą załącznik nr 1 do niniejszej umowy w terminie do ……………...</w:t>
      </w:r>
    </w:p>
    <w:p w14:paraId="6B1745CE" w14:textId="3460D113" w:rsidR="005E02FF" w:rsidRPr="000C4556" w:rsidRDefault="005E02FF" w:rsidP="005E02FF">
      <w:pPr>
        <w:numPr>
          <w:ilvl w:val="0"/>
          <w:numId w:val="83"/>
        </w:numPr>
        <w:jc w:val="both"/>
        <w:rPr>
          <w:rFonts w:ascii="Tahoma" w:hAnsi="Tahoma" w:cs="Tahoma"/>
          <w:b/>
        </w:rPr>
      </w:pPr>
      <w:r>
        <w:rPr>
          <w:rFonts w:ascii="Tahoma" w:hAnsi="Tahoma" w:cs="Tahoma"/>
        </w:rPr>
        <w:t xml:space="preserve">Szczegółowy zakres przedmiotu umowy oraz wymagania techniczne zostały określone w Specyfikacji Warunków Zamówienia dot. niniejszego postępowania, </w:t>
      </w:r>
      <w:r w:rsidRPr="000C4556">
        <w:rPr>
          <w:rFonts w:ascii="Tahoma" w:hAnsi="Tahoma" w:cs="Tahoma"/>
        </w:rPr>
        <w:t>Załącznik</w:t>
      </w:r>
      <w:r>
        <w:rPr>
          <w:rFonts w:ascii="Tahoma" w:hAnsi="Tahoma" w:cs="Tahoma"/>
        </w:rPr>
        <w:t>u</w:t>
      </w:r>
      <w:r w:rsidRPr="000C4556">
        <w:rPr>
          <w:rFonts w:ascii="Tahoma" w:hAnsi="Tahoma" w:cs="Tahoma"/>
        </w:rPr>
        <w:t xml:space="preserve"> nr 23.3 do SWZ „Formularz cenowy wraz z Szczegółowym opisem przedmiotu zamówienia /zestawieniem wymaganych – oferowanych parametrów technicznych i użytkowych /</w:t>
      </w:r>
      <w:proofErr w:type="spellStart"/>
      <w:r w:rsidRPr="000C4556">
        <w:rPr>
          <w:rFonts w:ascii="Tahoma" w:hAnsi="Tahoma" w:cs="Tahoma"/>
        </w:rPr>
        <w:t>ocenialnych</w:t>
      </w:r>
      <w:proofErr w:type="spellEnd"/>
      <w:r w:rsidRPr="000C4556">
        <w:rPr>
          <w:rFonts w:ascii="Tahoma" w:hAnsi="Tahoma" w:cs="Tahoma"/>
        </w:rPr>
        <w:t>”</w:t>
      </w:r>
      <w:r>
        <w:rPr>
          <w:rFonts w:ascii="Tahoma" w:hAnsi="Tahoma" w:cs="Tahoma"/>
          <w:b/>
        </w:rPr>
        <w:t xml:space="preserve"> </w:t>
      </w:r>
      <w:r w:rsidRPr="000C4556">
        <w:rPr>
          <w:rFonts w:ascii="Tahoma" w:hAnsi="Tahoma" w:cs="Tahoma"/>
        </w:rPr>
        <w:t>oraz ofercie Wykonawcy z dnia</w:t>
      </w:r>
      <w:proofErr w:type="gramStart"/>
      <w:r>
        <w:rPr>
          <w:rFonts w:ascii="Tahoma" w:hAnsi="Tahoma" w:cs="Tahoma"/>
        </w:rPr>
        <w:t>…….</w:t>
      </w:r>
      <w:proofErr w:type="gramEnd"/>
      <w:r>
        <w:rPr>
          <w:rFonts w:ascii="Tahoma" w:hAnsi="Tahoma" w:cs="Tahoma"/>
        </w:rPr>
        <w:t>.</w:t>
      </w:r>
      <w:r w:rsidRPr="000C4556">
        <w:rPr>
          <w:rFonts w:ascii="Tahoma" w:hAnsi="Tahoma" w:cs="Tahoma"/>
        </w:rPr>
        <w:t>….</w:t>
      </w:r>
    </w:p>
    <w:p w14:paraId="76DDDC8E" w14:textId="1AD5FAE9" w:rsidR="005E02FF" w:rsidRPr="005A6042" w:rsidRDefault="005E02FF" w:rsidP="005E02FF">
      <w:pPr>
        <w:numPr>
          <w:ilvl w:val="0"/>
          <w:numId w:val="83"/>
        </w:numPr>
        <w:jc w:val="both"/>
        <w:rPr>
          <w:rFonts w:ascii="Tahoma" w:hAnsi="Tahoma" w:cs="Tahoma"/>
        </w:rPr>
      </w:pPr>
      <w:r w:rsidRPr="002A7BD9">
        <w:rPr>
          <w:rFonts w:ascii="Tahoma" w:hAnsi="Tahoma" w:cs="Tahoma"/>
        </w:rPr>
        <w:t xml:space="preserve">Sprzedawca zobowiązuje się dostarczyć określony w </w:t>
      </w:r>
      <w:r w:rsidR="00F951A3">
        <w:rPr>
          <w:rFonts w:ascii="Tahoma" w:hAnsi="Tahoma" w:cs="Tahoma"/>
        </w:rPr>
        <w:t>ust.</w:t>
      </w:r>
      <w:r w:rsidRPr="002A7BD9">
        <w:rPr>
          <w:rFonts w:ascii="Tahoma" w:hAnsi="Tahoma" w:cs="Tahoma"/>
        </w:rPr>
        <w:t xml:space="preserve"> 1 przedmiot umowy do Kupującego na </w:t>
      </w:r>
      <w:r w:rsidRPr="005A6042">
        <w:rPr>
          <w:rFonts w:ascii="Tahoma" w:hAnsi="Tahoma" w:cs="Tahoma"/>
        </w:rPr>
        <w:t>własny koszt i ryzyko.</w:t>
      </w:r>
    </w:p>
    <w:p w14:paraId="38632301" w14:textId="77777777" w:rsidR="005E02FF" w:rsidRPr="005A6042" w:rsidRDefault="005E02FF" w:rsidP="005E02FF">
      <w:pPr>
        <w:numPr>
          <w:ilvl w:val="0"/>
          <w:numId w:val="83"/>
        </w:numPr>
        <w:jc w:val="both"/>
        <w:rPr>
          <w:rFonts w:ascii="Tahoma" w:hAnsi="Tahoma" w:cs="Tahoma"/>
        </w:rPr>
      </w:pPr>
      <w:r w:rsidRPr="005A6042">
        <w:rPr>
          <w:rFonts w:ascii="Tahoma" w:hAnsi="Tahoma" w:cs="Tahoma"/>
        </w:rPr>
        <w:t>Sprzedawca powiadomi kupującego o planowanych terminach realizacji przedmiotu całości zamówienia, tj. w zakresie dostawy, instalacji, uruchomienia oraz szkolenia personelu Kupującego z minimum 3 dniowym wyprzedzeniem.</w:t>
      </w:r>
    </w:p>
    <w:p w14:paraId="4E42BB19" w14:textId="77777777" w:rsidR="005E02FF" w:rsidRPr="005A6042" w:rsidRDefault="005E02FF" w:rsidP="005E02FF">
      <w:pPr>
        <w:jc w:val="both"/>
        <w:rPr>
          <w:rFonts w:ascii="Tahoma" w:hAnsi="Tahoma" w:cs="Tahoma"/>
        </w:rPr>
      </w:pPr>
    </w:p>
    <w:p w14:paraId="711090D6" w14:textId="77777777" w:rsidR="005E02FF" w:rsidRPr="00624B7A" w:rsidRDefault="005E02FF" w:rsidP="005E02FF">
      <w:pPr>
        <w:jc w:val="center"/>
        <w:rPr>
          <w:rFonts w:ascii="Tahoma" w:hAnsi="Tahoma" w:cs="Tahoma"/>
          <w:color w:val="000000"/>
        </w:rPr>
      </w:pPr>
      <w:r w:rsidRPr="00624B7A">
        <w:rPr>
          <w:rFonts w:ascii="Tahoma" w:hAnsi="Tahoma" w:cs="Tahoma"/>
          <w:color w:val="000000"/>
        </w:rPr>
        <w:t>§ 2.</w:t>
      </w:r>
    </w:p>
    <w:p w14:paraId="23914B05" w14:textId="3911621D" w:rsidR="005E02FF" w:rsidRDefault="005E02FF" w:rsidP="005E02FF">
      <w:pPr>
        <w:numPr>
          <w:ilvl w:val="0"/>
          <w:numId w:val="93"/>
        </w:numPr>
        <w:suppressAutoHyphens/>
        <w:jc w:val="both"/>
        <w:rPr>
          <w:rFonts w:ascii="Tahoma" w:hAnsi="Tahoma" w:cs="Tahoma"/>
          <w:color w:val="000000"/>
        </w:rPr>
      </w:pPr>
      <w:r w:rsidRPr="00624B7A">
        <w:rPr>
          <w:rFonts w:ascii="Tahoma" w:hAnsi="Tahoma" w:cs="Tahoma"/>
          <w:color w:val="000000"/>
        </w:rPr>
        <w:t xml:space="preserve">Strony ustalają wynagrodzenie dla </w:t>
      </w:r>
      <w:r w:rsidR="005D2EE9">
        <w:rPr>
          <w:rFonts w:ascii="Tahoma" w:hAnsi="Tahoma" w:cs="Tahoma"/>
          <w:color w:val="000000"/>
        </w:rPr>
        <w:t>Sprzedawcy</w:t>
      </w:r>
      <w:r w:rsidRPr="00624B7A">
        <w:rPr>
          <w:rFonts w:ascii="Tahoma" w:hAnsi="Tahoma" w:cs="Tahoma"/>
          <w:color w:val="000000"/>
        </w:rPr>
        <w:t xml:space="preserve"> za wykonanie przedmiotu umowy na kwotę </w:t>
      </w:r>
      <w:r>
        <w:rPr>
          <w:rFonts w:ascii="Tahoma" w:hAnsi="Tahoma" w:cs="Tahoma"/>
          <w:b/>
          <w:bCs/>
          <w:color w:val="000000"/>
        </w:rPr>
        <w:t>………….</w:t>
      </w:r>
      <w:r w:rsidRPr="00624B7A">
        <w:rPr>
          <w:rFonts w:ascii="Tahoma" w:hAnsi="Tahoma" w:cs="Tahoma"/>
          <w:b/>
          <w:bCs/>
          <w:color w:val="000000"/>
        </w:rPr>
        <w:t xml:space="preserve"> zł netto</w:t>
      </w:r>
      <w:r w:rsidRPr="00624B7A">
        <w:rPr>
          <w:rFonts w:ascii="Tahoma" w:hAnsi="Tahoma" w:cs="Tahoma"/>
          <w:color w:val="000000"/>
        </w:rPr>
        <w:t xml:space="preserve"> + </w:t>
      </w:r>
      <w:proofErr w:type="gramStart"/>
      <w:r>
        <w:rPr>
          <w:rFonts w:ascii="Tahoma" w:hAnsi="Tahoma" w:cs="Tahoma"/>
          <w:color w:val="000000"/>
        </w:rPr>
        <w:t>…….</w:t>
      </w:r>
      <w:proofErr w:type="gramEnd"/>
      <w:r>
        <w:rPr>
          <w:rFonts w:ascii="Tahoma" w:hAnsi="Tahoma" w:cs="Tahoma"/>
          <w:color w:val="000000"/>
        </w:rPr>
        <w:t>.</w:t>
      </w:r>
      <w:r w:rsidRPr="00624B7A">
        <w:rPr>
          <w:rFonts w:ascii="Tahoma" w:hAnsi="Tahoma" w:cs="Tahoma"/>
          <w:color w:val="000000"/>
        </w:rPr>
        <w:t xml:space="preserve"> % VAT = </w:t>
      </w:r>
      <w:r>
        <w:rPr>
          <w:rFonts w:ascii="Tahoma" w:hAnsi="Tahoma" w:cs="Tahoma"/>
          <w:b/>
          <w:bCs/>
          <w:color w:val="000000"/>
        </w:rPr>
        <w:t>………</w:t>
      </w:r>
      <w:proofErr w:type="gramStart"/>
      <w:r>
        <w:rPr>
          <w:rFonts w:ascii="Tahoma" w:hAnsi="Tahoma" w:cs="Tahoma"/>
          <w:b/>
          <w:bCs/>
          <w:color w:val="000000"/>
        </w:rPr>
        <w:t>…….</w:t>
      </w:r>
      <w:proofErr w:type="gramEnd"/>
      <w:r>
        <w:rPr>
          <w:rFonts w:ascii="Tahoma" w:hAnsi="Tahoma" w:cs="Tahoma"/>
          <w:b/>
          <w:bCs/>
          <w:color w:val="000000"/>
        </w:rPr>
        <w:t>.</w:t>
      </w:r>
      <w:r w:rsidRPr="00624B7A">
        <w:rPr>
          <w:rFonts w:ascii="Tahoma" w:hAnsi="Tahoma" w:cs="Tahoma"/>
          <w:b/>
          <w:bCs/>
          <w:color w:val="000000"/>
        </w:rPr>
        <w:t>zł brutto</w:t>
      </w:r>
      <w:r w:rsidRPr="00624B7A">
        <w:rPr>
          <w:rFonts w:ascii="Tahoma" w:hAnsi="Tahoma" w:cs="Tahoma"/>
          <w:color w:val="000000"/>
        </w:rPr>
        <w:t xml:space="preserve"> (słownie: </w:t>
      </w:r>
      <w:r>
        <w:rPr>
          <w:rFonts w:ascii="Tahoma" w:hAnsi="Tahoma" w:cs="Tahoma"/>
          <w:color w:val="000000"/>
        </w:rPr>
        <w:t xml:space="preserve">…………… </w:t>
      </w:r>
      <w:r w:rsidRPr="00624B7A">
        <w:rPr>
          <w:rFonts w:ascii="Tahoma" w:hAnsi="Tahoma" w:cs="Tahoma"/>
          <w:color w:val="000000"/>
        </w:rPr>
        <w:t xml:space="preserve">złotych </w:t>
      </w:r>
      <w:r>
        <w:rPr>
          <w:rFonts w:ascii="Tahoma" w:hAnsi="Tahoma" w:cs="Tahoma"/>
          <w:color w:val="000000"/>
        </w:rPr>
        <w:t>00</w:t>
      </w:r>
      <w:r w:rsidRPr="00624B7A">
        <w:rPr>
          <w:rFonts w:ascii="Tahoma" w:hAnsi="Tahoma" w:cs="Tahoma"/>
          <w:color w:val="000000"/>
        </w:rPr>
        <w:t>/100).</w:t>
      </w:r>
    </w:p>
    <w:p w14:paraId="17F7BA3D" w14:textId="77777777" w:rsidR="005E02FF" w:rsidRDefault="005E02FF" w:rsidP="005E02FF">
      <w:pPr>
        <w:numPr>
          <w:ilvl w:val="0"/>
          <w:numId w:val="93"/>
        </w:numPr>
        <w:suppressAutoHyphens/>
        <w:jc w:val="both"/>
        <w:rPr>
          <w:rFonts w:ascii="Tahoma" w:hAnsi="Tahoma" w:cs="Tahoma"/>
          <w:color w:val="000000"/>
        </w:rPr>
      </w:pPr>
      <w:r w:rsidRPr="00BB5ECC">
        <w:rPr>
          <w:rFonts w:ascii="Tahoma" w:hAnsi="Tahoma" w:cs="Tahoma"/>
        </w:rPr>
        <w:t xml:space="preserve">Cena, o której mowa w ustępie 1 obejmuje wszystkie koszty związane z realizacją zamówienia, w tym: przepisane prawem podatki, akcyzę, opłaty celne i graniczne, koszty dostarczenia przedmiotu oferty </w:t>
      </w:r>
      <w:r w:rsidRPr="00BB5ECC">
        <w:rPr>
          <w:rFonts w:ascii="Tahoma" w:hAnsi="Tahoma" w:cs="Tahoma"/>
        </w:rPr>
        <w:lastRenderedPageBreak/>
        <w:t>Kupującemu (transportu i ubezpieczenia), jego zainstalowanie i uruchomienie, koszty przeszkolenia personelu Kupującego.</w:t>
      </w:r>
    </w:p>
    <w:p w14:paraId="15B06B36" w14:textId="2EE32884" w:rsidR="005E02FF" w:rsidRPr="006D5788" w:rsidRDefault="005E02FF" w:rsidP="005E02FF">
      <w:pPr>
        <w:numPr>
          <w:ilvl w:val="0"/>
          <w:numId w:val="93"/>
        </w:numPr>
        <w:suppressAutoHyphens/>
        <w:jc w:val="both"/>
        <w:rPr>
          <w:rFonts w:ascii="Tahoma" w:hAnsi="Tahoma" w:cs="Tahoma"/>
        </w:rPr>
      </w:pPr>
      <w:r w:rsidRPr="006D5788">
        <w:rPr>
          <w:rFonts w:ascii="Tahoma" w:hAnsi="Tahoma" w:cs="Tahoma"/>
        </w:rPr>
        <w:t xml:space="preserve">Wynagrodzenie określone w ust. 1 za wykonanie przedmiotu umowy będzie płatne jednorazowo, w ciągu 60 dni od dnia dostarczenia prawidłowo wystawionej faktury do Kancelarii </w:t>
      </w:r>
      <w:r w:rsidR="005D2EE9">
        <w:rPr>
          <w:rFonts w:ascii="Tahoma" w:hAnsi="Tahoma" w:cs="Tahoma"/>
        </w:rPr>
        <w:t>Kupująceg</w:t>
      </w:r>
      <w:r w:rsidRPr="006D5788">
        <w:rPr>
          <w:rFonts w:ascii="Tahoma" w:hAnsi="Tahoma" w:cs="Tahoma"/>
        </w:rPr>
        <w:t xml:space="preserve">o lub na adres </w:t>
      </w:r>
      <w:hyperlink r:id="rId15" w:history="1">
        <w:r w:rsidRPr="006D5788">
          <w:rPr>
            <w:rStyle w:val="Hipercze"/>
            <w:rFonts w:ascii="Tahoma" w:hAnsi="Tahoma" w:cs="Tahoma"/>
          </w:rPr>
          <w:t>kancelaria@wsw.leszno.pl</w:t>
        </w:r>
      </w:hyperlink>
      <w:r w:rsidRPr="006D5788">
        <w:rPr>
          <w:rFonts w:ascii="Tahoma" w:hAnsi="Tahoma" w:cs="Tahoma"/>
        </w:rPr>
        <w:t>. Faktura VAT zostanie dostarczona po podpisaniu przez strony protokołu zdawczo – odbiorczego.</w:t>
      </w:r>
    </w:p>
    <w:p w14:paraId="2C0DC12C" w14:textId="77777777" w:rsidR="005E02FF" w:rsidRPr="00624B7A" w:rsidRDefault="005E02FF" w:rsidP="005E02FF">
      <w:pPr>
        <w:numPr>
          <w:ilvl w:val="0"/>
          <w:numId w:val="93"/>
        </w:numPr>
        <w:jc w:val="both"/>
        <w:rPr>
          <w:rFonts w:ascii="Tahoma" w:hAnsi="Tahoma" w:cs="Tahoma"/>
        </w:rPr>
      </w:pPr>
      <w:r w:rsidRPr="00624B7A">
        <w:rPr>
          <w:rFonts w:ascii="Tahoma" w:hAnsi="Tahoma" w:cs="Tahoma"/>
          <w:color w:val="000000" w:themeColor="text1"/>
        </w:rPr>
        <w:t xml:space="preserve">Wykonawca może wystawiać ustrukturyzowane faktury elektroniczne w rozumieniu przepisów ustawy z dnia 9 listopada 2018r. o elektronicznym fakturowaniu w zamówieniach publicznych, koncesjach na roboty budowlane lub usługi oraz partnerstwie publiczno-prywatnym (Dz. U. z 2020 r. poz. 1666, dalej – „Ustawa o Fakturowaniu”). </w:t>
      </w:r>
    </w:p>
    <w:p w14:paraId="26B8848F" w14:textId="77777777" w:rsidR="005E02FF" w:rsidRPr="0003475E" w:rsidRDefault="005E02FF" w:rsidP="005E02FF">
      <w:pPr>
        <w:pStyle w:val="Akapitzlist"/>
        <w:numPr>
          <w:ilvl w:val="0"/>
          <w:numId w:val="93"/>
        </w:numPr>
        <w:suppressAutoHyphens w:val="0"/>
        <w:contextualSpacing/>
        <w:jc w:val="both"/>
        <w:rPr>
          <w:rFonts w:ascii="Tahoma" w:hAnsi="Tahoma" w:cs="Tahoma"/>
          <w:sz w:val="20"/>
        </w:rPr>
      </w:pPr>
      <w:r w:rsidRPr="0003475E">
        <w:rPr>
          <w:rFonts w:ascii="Tahoma" w:hAnsi="Tahoma" w:cs="Tahoma"/>
          <w:color w:val="000000" w:themeColor="text1"/>
          <w:sz w:val="20"/>
        </w:rPr>
        <w:t xml:space="preserve">W przypadku wystawienia faktury, o której mowa w ust. 4, Wykonawca jest obowiązany do wysłania jej do Zamawiającego za pośrednictwem Platformy Elektronicznego Fakturowania (dalej – „PEF”), podając numer PEPPOL (NIP). </w:t>
      </w:r>
    </w:p>
    <w:p w14:paraId="0FC2380C" w14:textId="77777777" w:rsidR="005E02FF" w:rsidRPr="00624B7A" w:rsidRDefault="005E02FF" w:rsidP="005E02FF">
      <w:pPr>
        <w:numPr>
          <w:ilvl w:val="0"/>
          <w:numId w:val="93"/>
        </w:numPr>
        <w:jc w:val="both"/>
        <w:rPr>
          <w:rFonts w:ascii="Tahoma" w:hAnsi="Tahoma" w:cs="Tahoma"/>
        </w:rPr>
      </w:pPr>
      <w:r w:rsidRPr="00624B7A">
        <w:rPr>
          <w:rFonts w:ascii="Tahoma" w:hAnsi="Tahoma" w:cs="Tahoma"/>
          <w:color w:val="000000" w:themeColor="text1"/>
        </w:rPr>
        <w:t xml:space="preserve">Wystawiona przez Wykonawcę ustrukturyzowana faktura elektroniczna winna zawierać elementy, o których mowa w art. 6 Ustawy o Fakturowaniu, a nadto faktura ta, lub załącznik do niej musi zawierać numer Umowy i zamówienia, których dotyczy. </w:t>
      </w:r>
    </w:p>
    <w:p w14:paraId="28ECCC86" w14:textId="77777777" w:rsidR="005E02FF" w:rsidRPr="00624B7A" w:rsidRDefault="005E02FF" w:rsidP="005E02FF">
      <w:pPr>
        <w:numPr>
          <w:ilvl w:val="0"/>
          <w:numId w:val="93"/>
        </w:numPr>
        <w:jc w:val="both"/>
        <w:rPr>
          <w:rFonts w:ascii="Tahoma" w:hAnsi="Tahoma" w:cs="Tahoma"/>
        </w:rPr>
      </w:pPr>
      <w:r w:rsidRPr="00624B7A">
        <w:rPr>
          <w:rFonts w:ascii="Tahoma" w:hAnsi="Tahoma" w:cs="Tahoma"/>
          <w:color w:val="000000" w:themeColor="text1"/>
        </w:rPr>
        <w:t xml:space="preserve">Za chwilę doręczenia ustrukturyzowanej faktury elektronicznej uznawać się będzie chwilę wprowadzenia prawidłowo wystawionej faktury, zawierającej wszystkie elementy, o których mowa powyżej, do konta Zamawiającego na PEF, w sposób umożliwiający Zamawiającemu zapoznanie się z jej treścią przy czym jeżeli wprowadzenie to nastąpi w dniu roboczym poza godzinami pracy Zamawiającego wskazanymi w Umowie, w sobotę lub w dniu ustawowo wolnym od pracy, uznawać się będzie, że dostarczenie ustrukturyzowanej faktury elektronicznej nastąpiło w najbliższym dniu roboczym. </w:t>
      </w:r>
    </w:p>
    <w:p w14:paraId="1F6EF1F2" w14:textId="77777777" w:rsidR="005E02FF" w:rsidRPr="005D2EE9" w:rsidRDefault="005E02FF" w:rsidP="005E02FF">
      <w:pPr>
        <w:numPr>
          <w:ilvl w:val="0"/>
          <w:numId w:val="93"/>
        </w:numPr>
        <w:jc w:val="both"/>
        <w:rPr>
          <w:rFonts w:ascii="Tahoma" w:hAnsi="Tahoma" w:cs="Tahoma"/>
        </w:rPr>
      </w:pPr>
      <w:r w:rsidRPr="00624B7A">
        <w:rPr>
          <w:rFonts w:ascii="Tahoma" w:hAnsi="Tahoma" w:cs="Tahoma"/>
          <w:color w:val="000000" w:themeColor="text1"/>
        </w:rPr>
        <w:t xml:space="preserve">W przypadku wystawienia faktury w formie pisemnej, wystawiona faktura powinna być doręczona do </w:t>
      </w:r>
      <w:r w:rsidRPr="00624B7A">
        <w:rPr>
          <w:rFonts w:ascii="Tahoma" w:hAnsi="Tahoma" w:cs="Tahoma"/>
        </w:rPr>
        <w:t xml:space="preserve">Wojewódzkiego Szpitala Wielospecjalistycznego im. dr. Jana </w:t>
      </w:r>
      <w:proofErr w:type="spellStart"/>
      <w:r w:rsidRPr="00624B7A">
        <w:rPr>
          <w:rFonts w:ascii="Tahoma" w:hAnsi="Tahoma" w:cs="Tahoma"/>
        </w:rPr>
        <w:t>Jonstona</w:t>
      </w:r>
      <w:proofErr w:type="spellEnd"/>
      <w:r w:rsidRPr="00624B7A">
        <w:rPr>
          <w:rFonts w:ascii="Tahoma" w:hAnsi="Tahoma" w:cs="Tahoma"/>
        </w:rPr>
        <w:t xml:space="preserve"> w Lesznie, ul. Kiepury 45, 64-100 Leszno </w:t>
      </w:r>
      <w:r w:rsidRPr="00624B7A">
        <w:rPr>
          <w:rFonts w:ascii="Tahoma" w:hAnsi="Tahoma" w:cs="Tahoma"/>
          <w:color w:val="000000" w:themeColor="text1"/>
        </w:rPr>
        <w:t xml:space="preserve">w godzinach od 7:30 do 14:45 w dni robocze. </w:t>
      </w:r>
    </w:p>
    <w:p w14:paraId="692ACABB" w14:textId="77777777" w:rsidR="005D2EE9" w:rsidRDefault="005D2EE9" w:rsidP="005D2EE9">
      <w:pPr>
        <w:numPr>
          <w:ilvl w:val="0"/>
          <w:numId w:val="93"/>
        </w:numPr>
        <w:jc w:val="both"/>
        <w:rPr>
          <w:rFonts w:ascii="Tahoma" w:hAnsi="Tahoma" w:cs="Tahoma"/>
        </w:rPr>
      </w:pPr>
      <w:r>
        <w:rPr>
          <w:rFonts w:ascii="Tahoma" w:hAnsi="Tahoma" w:cs="Tahoma"/>
          <w:color w:val="000000" w:themeColor="text1"/>
        </w:rPr>
        <w:t>W przypadku wprowadzenia obowiązku fakturowania elektronicznego w ramach Krajowego Systemu e-Faktur (</w:t>
      </w:r>
      <w:proofErr w:type="spellStart"/>
      <w:r>
        <w:rPr>
          <w:rFonts w:ascii="Tahoma" w:hAnsi="Tahoma" w:cs="Tahoma"/>
          <w:color w:val="000000" w:themeColor="text1"/>
        </w:rPr>
        <w:t>KSeF</w:t>
      </w:r>
      <w:proofErr w:type="spellEnd"/>
      <w:r>
        <w:rPr>
          <w:rFonts w:ascii="Tahoma" w:hAnsi="Tahoma" w:cs="Tahoma"/>
          <w:color w:val="000000" w:themeColor="text1"/>
        </w:rPr>
        <w:t xml:space="preserve">) lub systemu </w:t>
      </w:r>
      <w:proofErr w:type="gramStart"/>
      <w:r>
        <w:rPr>
          <w:rFonts w:ascii="Tahoma" w:hAnsi="Tahoma" w:cs="Tahoma"/>
          <w:color w:val="000000" w:themeColor="text1"/>
        </w:rPr>
        <w:t>równorzędnego  w</w:t>
      </w:r>
      <w:proofErr w:type="gramEnd"/>
      <w:r>
        <w:rPr>
          <w:rFonts w:ascii="Tahoma" w:hAnsi="Tahoma" w:cs="Tahoma"/>
          <w:color w:val="000000" w:themeColor="text1"/>
        </w:rPr>
        <w:t xml:space="preserve"> okresie obowiązywania niniejszej umowy, każda ze Stron będzie bezwzględnie zobowiązana do wykorzystywania tegoż systemu na zasadach określonych w odrębnych przepisach, a postanowienia dotyczące sposobu składania faktur tracą swoją moc z dniem wprowadzenia obowiązku, o którym mowa w niniejszym zapisie. </w:t>
      </w:r>
    </w:p>
    <w:p w14:paraId="7E448C67" w14:textId="77777777" w:rsidR="005E02FF" w:rsidRPr="00624B7A" w:rsidRDefault="005E02FF" w:rsidP="005E02FF">
      <w:pPr>
        <w:pStyle w:val="Akapitzlist"/>
        <w:numPr>
          <w:ilvl w:val="0"/>
          <w:numId w:val="93"/>
        </w:numPr>
        <w:contextualSpacing/>
        <w:jc w:val="both"/>
        <w:rPr>
          <w:rFonts w:ascii="Tahoma" w:hAnsi="Tahoma" w:cs="Tahoma"/>
          <w:color w:val="000000"/>
          <w:sz w:val="20"/>
        </w:rPr>
      </w:pPr>
      <w:r w:rsidRPr="00624B7A">
        <w:rPr>
          <w:rFonts w:ascii="Tahoma" w:hAnsi="Tahoma" w:cs="Tahoma"/>
          <w:color w:val="000000"/>
          <w:sz w:val="20"/>
        </w:rPr>
        <w:t xml:space="preserve">Podstawę do wystawienia faktury za wykonanie przedmiotu umowy stanowi „protokół odbioru” </w:t>
      </w:r>
      <w:r w:rsidRPr="006D5788">
        <w:rPr>
          <w:rFonts w:ascii="Tahoma" w:hAnsi="Tahoma" w:cs="Tahoma"/>
          <w:sz w:val="20"/>
        </w:rPr>
        <w:t xml:space="preserve">bez uwag </w:t>
      </w:r>
      <w:r w:rsidRPr="00624B7A">
        <w:rPr>
          <w:rFonts w:ascii="Tahoma" w:hAnsi="Tahoma" w:cs="Tahoma"/>
          <w:color w:val="000000"/>
          <w:sz w:val="20"/>
        </w:rPr>
        <w:t xml:space="preserve">potwierdzający dokonanie odbioru </w:t>
      </w:r>
      <w:r>
        <w:rPr>
          <w:rFonts w:ascii="Tahoma" w:hAnsi="Tahoma" w:cs="Tahoma"/>
          <w:color w:val="000000"/>
          <w:sz w:val="20"/>
        </w:rPr>
        <w:t>przedmiotu zamówienia</w:t>
      </w:r>
      <w:r w:rsidRPr="00624B7A">
        <w:rPr>
          <w:rFonts w:ascii="Tahoma" w:hAnsi="Tahoma" w:cs="Tahoma"/>
          <w:color w:val="000000"/>
          <w:sz w:val="20"/>
        </w:rPr>
        <w:t xml:space="preserve">, podpisany przez Strony umowy. </w:t>
      </w:r>
    </w:p>
    <w:p w14:paraId="26CB542A" w14:textId="77777777" w:rsidR="005E02FF" w:rsidRPr="00624B7A" w:rsidRDefault="005E02FF" w:rsidP="005E02FF">
      <w:pPr>
        <w:numPr>
          <w:ilvl w:val="0"/>
          <w:numId w:val="93"/>
        </w:numPr>
        <w:jc w:val="both"/>
        <w:rPr>
          <w:rFonts w:ascii="Tahoma" w:hAnsi="Tahoma" w:cs="Tahoma"/>
          <w:color w:val="000000"/>
        </w:rPr>
      </w:pPr>
      <w:r w:rsidRPr="00624B7A">
        <w:rPr>
          <w:rFonts w:ascii="Tahoma" w:hAnsi="Tahoma" w:cs="Tahoma"/>
          <w:color w:val="000000"/>
        </w:rPr>
        <w:t>Za dzień dokonania zapłaty uznaje się datę obciążenia rachunku Zamawiającego.</w:t>
      </w:r>
    </w:p>
    <w:p w14:paraId="616895C3" w14:textId="77777777" w:rsidR="005E02FF" w:rsidRPr="00624B7A" w:rsidRDefault="005E02FF" w:rsidP="005E02FF">
      <w:pPr>
        <w:numPr>
          <w:ilvl w:val="0"/>
          <w:numId w:val="93"/>
        </w:numPr>
        <w:jc w:val="both"/>
        <w:rPr>
          <w:rFonts w:ascii="Tahoma" w:hAnsi="Tahoma" w:cs="Tahoma"/>
          <w:color w:val="000000"/>
        </w:rPr>
      </w:pPr>
      <w:r w:rsidRPr="00624B7A">
        <w:rPr>
          <w:rFonts w:ascii="Tahoma" w:hAnsi="Tahoma" w:cs="Tahoma"/>
          <w:color w:val="000000"/>
        </w:rPr>
        <w:t xml:space="preserve">Zapłata nastąpi przelewem na konto Wykonawcy podane na fakturze. </w:t>
      </w:r>
    </w:p>
    <w:p w14:paraId="04465720" w14:textId="77777777" w:rsidR="005E02FF" w:rsidRDefault="005E02FF" w:rsidP="005E02FF">
      <w:pPr>
        <w:numPr>
          <w:ilvl w:val="0"/>
          <w:numId w:val="93"/>
        </w:numPr>
        <w:jc w:val="both"/>
        <w:rPr>
          <w:rFonts w:ascii="Tahoma" w:hAnsi="Tahoma" w:cs="Tahoma"/>
          <w:color w:val="000000"/>
        </w:rPr>
      </w:pPr>
      <w:r w:rsidRPr="00624B7A">
        <w:rPr>
          <w:rFonts w:ascii="Tahoma" w:hAnsi="Tahoma" w:cs="Tahoma"/>
          <w:color w:val="000000"/>
        </w:rPr>
        <w:t>Zamawiający zastrzega sobie prawo potrącenia kar umownych z faktury wystawionej przez Wykonawcę.</w:t>
      </w:r>
    </w:p>
    <w:p w14:paraId="19890EB7" w14:textId="77777777" w:rsidR="005E02FF" w:rsidRPr="006D5788" w:rsidRDefault="005E02FF" w:rsidP="005E02FF">
      <w:pPr>
        <w:numPr>
          <w:ilvl w:val="0"/>
          <w:numId w:val="93"/>
        </w:numPr>
        <w:jc w:val="both"/>
        <w:rPr>
          <w:rFonts w:ascii="Tahoma" w:hAnsi="Tahoma" w:cs="Tahoma"/>
        </w:rPr>
      </w:pPr>
      <w:r w:rsidRPr="006D5788">
        <w:rPr>
          <w:rFonts w:ascii="Tahoma" w:hAnsi="Tahoma" w:cs="Tahoma"/>
        </w:rPr>
        <w:t xml:space="preserve">Wykonawca jest zobowiązany do realizacji umowy zgodnie z zasadą DNSH („do not </w:t>
      </w:r>
      <w:proofErr w:type="spellStart"/>
      <w:r w:rsidRPr="006D5788">
        <w:rPr>
          <w:rFonts w:ascii="Tahoma" w:hAnsi="Tahoma" w:cs="Tahoma"/>
        </w:rPr>
        <w:t>significant</w:t>
      </w:r>
      <w:proofErr w:type="spellEnd"/>
      <w:r w:rsidRPr="006D5788">
        <w:rPr>
          <w:rFonts w:ascii="Tahoma" w:hAnsi="Tahoma" w:cs="Tahoma"/>
        </w:rPr>
        <w:t xml:space="preserve"> </w:t>
      </w:r>
      <w:proofErr w:type="spellStart"/>
      <w:r w:rsidRPr="006D5788">
        <w:rPr>
          <w:rFonts w:ascii="Tahoma" w:hAnsi="Tahoma" w:cs="Tahoma"/>
        </w:rPr>
        <w:t>harm</w:t>
      </w:r>
      <w:proofErr w:type="spellEnd"/>
      <w:r w:rsidRPr="006D5788">
        <w:rPr>
          <w:rFonts w:ascii="Tahoma" w:hAnsi="Tahoma" w:cs="Tahoma"/>
        </w:rPr>
        <w:t>”).</w:t>
      </w:r>
    </w:p>
    <w:p w14:paraId="3A063CC6" w14:textId="77777777" w:rsidR="005E02FF" w:rsidRPr="005A6042" w:rsidRDefault="005E02FF" w:rsidP="005E02FF">
      <w:pPr>
        <w:jc w:val="center"/>
        <w:rPr>
          <w:rFonts w:ascii="Tahoma" w:hAnsi="Tahoma" w:cs="Tahoma"/>
        </w:rPr>
      </w:pPr>
    </w:p>
    <w:p w14:paraId="1C565DE9" w14:textId="77777777" w:rsidR="005E02FF" w:rsidRPr="005A6042" w:rsidRDefault="005E02FF" w:rsidP="005E02FF">
      <w:pPr>
        <w:jc w:val="center"/>
        <w:rPr>
          <w:rFonts w:ascii="Tahoma" w:hAnsi="Tahoma" w:cs="Tahoma"/>
        </w:rPr>
      </w:pPr>
      <w:r w:rsidRPr="005A6042">
        <w:rPr>
          <w:rFonts w:ascii="Tahoma" w:hAnsi="Tahoma" w:cs="Tahoma"/>
        </w:rPr>
        <w:t>§ 3.</w:t>
      </w:r>
    </w:p>
    <w:p w14:paraId="385D6F4A" w14:textId="77777777" w:rsidR="005E02FF" w:rsidRPr="005A6042" w:rsidRDefault="005E02FF" w:rsidP="005E02FF">
      <w:pPr>
        <w:numPr>
          <w:ilvl w:val="0"/>
          <w:numId w:val="85"/>
        </w:numPr>
        <w:jc w:val="both"/>
        <w:rPr>
          <w:rFonts w:ascii="Tahoma" w:hAnsi="Tahoma" w:cs="Tahoma"/>
        </w:rPr>
      </w:pPr>
      <w:r w:rsidRPr="005A6042">
        <w:rPr>
          <w:rFonts w:ascii="Tahoma" w:hAnsi="Tahoma" w:cs="Tahoma"/>
        </w:rPr>
        <w:t>Potwierdzenie wykonania umowy w zakresie określonym w § 1. ust. 1 umowy stanowi podpisany przez strony protokół zdawczo-odbiorczy łącznie z fakturą.</w:t>
      </w:r>
    </w:p>
    <w:p w14:paraId="738333D6" w14:textId="77777777" w:rsidR="005E02FF" w:rsidRPr="005A6042" w:rsidRDefault="005E02FF" w:rsidP="005E02FF">
      <w:pPr>
        <w:numPr>
          <w:ilvl w:val="0"/>
          <w:numId w:val="85"/>
        </w:numPr>
        <w:jc w:val="both"/>
        <w:rPr>
          <w:rFonts w:ascii="Tahoma" w:hAnsi="Tahoma" w:cs="Tahoma"/>
        </w:rPr>
      </w:pPr>
      <w:r w:rsidRPr="005A6042">
        <w:rPr>
          <w:rFonts w:ascii="Tahoma" w:hAnsi="Tahoma" w:cs="Tahoma"/>
        </w:rPr>
        <w:t>Osobą uprawnioną ze strony Kupującego do odbioru sprzętu oraz podpisu protokołu zdawczo-odbiorczego jest ………………………</w:t>
      </w:r>
      <w:proofErr w:type="gramStart"/>
      <w:r w:rsidRPr="005A6042">
        <w:rPr>
          <w:rFonts w:ascii="Tahoma" w:hAnsi="Tahoma" w:cs="Tahoma"/>
        </w:rPr>
        <w:t>…….</w:t>
      </w:r>
      <w:proofErr w:type="gramEnd"/>
      <w:r w:rsidRPr="005A6042">
        <w:rPr>
          <w:rFonts w:ascii="Tahoma" w:hAnsi="Tahoma" w:cs="Tahoma"/>
        </w:rPr>
        <w:t xml:space="preserve">. </w:t>
      </w:r>
    </w:p>
    <w:p w14:paraId="0B687D4D" w14:textId="77777777" w:rsidR="005E02FF" w:rsidRPr="005A6042" w:rsidRDefault="005E02FF" w:rsidP="005E02FF">
      <w:pPr>
        <w:numPr>
          <w:ilvl w:val="0"/>
          <w:numId w:val="85"/>
        </w:numPr>
        <w:jc w:val="both"/>
        <w:rPr>
          <w:rFonts w:ascii="Tahoma" w:hAnsi="Tahoma" w:cs="Tahoma"/>
        </w:rPr>
      </w:pPr>
      <w:r w:rsidRPr="005A6042">
        <w:rPr>
          <w:rFonts w:ascii="Tahoma" w:hAnsi="Tahoma" w:cs="Tahoma"/>
        </w:rPr>
        <w:t>Osobą upoważnioną ze strony Kupującego do kontaktów ze sprzedawcą w zakresie realizacji zamówienia / osoba nadzorująca realizacje umowy jest …………</w:t>
      </w:r>
      <w:proofErr w:type="gramStart"/>
      <w:r w:rsidRPr="005A6042">
        <w:rPr>
          <w:rFonts w:ascii="Tahoma" w:hAnsi="Tahoma" w:cs="Tahoma"/>
        </w:rPr>
        <w:t>…….</w:t>
      </w:r>
      <w:proofErr w:type="gramEnd"/>
      <w:r w:rsidRPr="005A6042">
        <w:rPr>
          <w:rFonts w:ascii="Tahoma" w:hAnsi="Tahoma" w:cs="Tahoma"/>
          <w:bCs/>
        </w:rPr>
        <w:t>,</w:t>
      </w:r>
      <w:r>
        <w:rPr>
          <w:rFonts w:ascii="Tahoma" w:hAnsi="Tahoma" w:cs="Tahoma"/>
          <w:bCs/>
        </w:rPr>
        <w:t xml:space="preserve"> tel. ………………</w:t>
      </w:r>
      <w:r w:rsidRPr="005A6042">
        <w:rPr>
          <w:rFonts w:ascii="Tahoma" w:hAnsi="Tahoma" w:cs="Tahoma"/>
          <w:bCs/>
        </w:rPr>
        <w:t xml:space="preserve"> e-mail: ………………</w:t>
      </w:r>
      <w:proofErr w:type="gramStart"/>
      <w:r w:rsidRPr="005A6042">
        <w:rPr>
          <w:rFonts w:ascii="Tahoma" w:hAnsi="Tahoma" w:cs="Tahoma"/>
          <w:bCs/>
        </w:rPr>
        <w:t>…….</w:t>
      </w:r>
      <w:proofErr w:type="gramEnd"/>
      <w:r w:rsidRPr="005A6042">
        <w:rPr>
          <w:rFonts w:ascii="Tahoma" w:hAnsi="Tahoma" w:cs="Tahoma"/>
          <w:bCs/>
        </w:rPr>
        <w:t>.</w:t>
      </w:r>
    </w:p>
    <w:p w14:paraId="429B9D75" w14:textId="77777777" w:rsidR="005E02FF" w:rsidRPr="005A6042" w:rsidRDefault="005E02FF" w:rsidP="005E02FF">
      <w:pPr>
        <w:numPr>
          <w:ilvl w:val="0"/>
          <w:numId w:val="85"/>
        </w:numPr>
        <w:jc w:val="both"/>
        <w:rPr>
          <w:rFonts w:ascii="Tahoma" w:hAnsi="Tahoma" w:cs="Tahoma"/>
        </w:rPr>
      </w:pPr>
      <w:r w:rsidRPr="005A6042">
        <w:rPr>
          <w:rFonts w:ascii="Tahoma" w:hAnsi="Tahoma" w:cs="Tahoma"/>
        </w:rPr>
        <w:t>Osobą odpowiedzialną za realizację zamówienia ze strony Sprzedawcy jest: …</w:t>
      </w:r>
      <w:proofErr w:type="gramStart"/>
      <w:r w:rsidRPr="005A6042">
        <w:rPr>
          <w:rFonts w:ascii="Tahoma" w:hAnsi="Tahoma" w:cs="Tahoma"/>
        </w:rPr>
        <w:t>…….</w:t>
      </w:r>
      <w:proofErr w:type="gramEnd"/>
      <w:r w:rsidRPr="005A6042">
        <w:rPr>
          <w:rFonts w:ascii="Tahoma" w:hAnsi="Tahoma" w:cs="Tahoma"/>
        </w:rPr>
        <w:t>.………</w:t>
      </w:r>
      <w:proofErr w:type="gramStart"/>
      <w:r w:rsidRPr="005A6042">
        <w:rPr>
          <w:rFonts w:ascii="Tahoma" w:hAnsi="Tahoma" w:cs="Tahoma"/>
        </w:rPr>
        <w:t>…….</w:t>
      </w:r>
      <w:proofErr w:type="gramEnd"/>
      <w:r w:rsidRPr="005A6042">
        <w:rPr>
          <w:rFonts w:ascii="Tahoma" w:hAnsi="Tahoma" w:cs="Tahoma"/>
        </w:rPr>
        <w:t>……</w:t>
      </w:r>
      <w:r w:rsidRPr="005A6042">
        <w:rPr>
          <w:rFonts w:ascii="Tahoma" w:hAnsi="Tahoma" w:cs="Tahoma"/>
          <w:bCs/>
        </w:rPr>
        <w:t xml:space="preserve"> tel.: …………, e-mail: ………………</w:t>
      </w:r>
      <w:proofErr w:type="gramStart"/>
      <w:r w:rsidRPr="005A6042">
        <w:rPr>
          <w:rFonts w:ascii="Tahoma" w:hAnsi="Tahoma" w:cs="Tahoma"/>
          <w:bCs/>
        </w:rPr>
        <w:t>…….</w:t>
      </w:r>
      <w:proofErr w:type="gramEnd"/>
      <w:r w:rsidRPr="005A6042">
        <w:rPr>
          <w:rFonts w:ascii="Tahoma" w:hAnsi="Tahoma" w:cs="Tahoma"/>
          <w:bCs/>
        </w:rPr>
        <w:t>.</w:t>
      </w:r>
    </w:p>
    <w:p w14:paraId="66F46AF7" w14:textId="77777777" w:rsidR="005E02FF" w:rsidRPr="005A6042" w:rsidRDefault="005E02FF" w:rsidP="005E02FF">
      <w:pPr>
        <w:numPr>
          <w:ilvl w:val="0"/>
          <w:numId w:val="85"/>
        </w:numPr>
        <w:jc w:val="both"/>
        <w:rPr>
          <w:rFonts w:ascii="Tahoma" w:hAnsi="Tahoma" w:cs="Tahoma"/>
        </w:rPr>
      </w:pPr>
      <w:r w:rsidRPr="005A6042">
        <w:rPr>
          <w:rFonts w:ascii="Tahoma" w:hAnsi="Tahoma" w:cs="Tahoma"/>
        </w:rPr>
        <w:t>Sprzedawca oświadcza, że przedmiot umowy jest wolny od wszelkich wad fizycznych i prawnych i spełnia wszelkie normy i parametry określone przez prawo polskie oraz przez prawo Unii Europejskiej w tym zakresie, posiada wymagane świadectwa rejestracji.</w:t>
      </w:r>
    </w:p>
    <w:p w14:paraId="49B88149" w14:textId="77777777" w:rsidR="005E02FF" w:rsidRPr="005A6042" w:rsidRDefault="005E02FF" w:rsidP="005E02FF">
      <w:pPr>
        <w:jc w:val="both"/>
        <w:rPr>
          <w:rFonts w:ascii="Tahoma" w:hAnsi="Tahoma" w:cs="Tahoma"/>
        </w:rPr>
      </w:pPr>
    </w:p>
    <w:p w14:paraId="4644BB84" w14:textId="77777777" w:rsidR="005E02FF" w:rsidRPr="005A6042" w:rsidRDefault="005E02FF" w:rsidP="005E02FF">
      <w:pPr>
        <w:jc w:val="center"/>
        <w:rPr>
          <w:rFonts w:ascii="Tahoma" w:hAnsi="Tahoma" w:cs="Tahoma"/>
        </w:rPr>
      </w:pPr>
      <w:r w:rsidRPr="005A6042">
        <w:rPr>
          <w:rFonts w:ascii="Tahoma" w:hAnsi="Tahoma" w:cs="Tahoma"/>
        </w:rPr>
        <w:t>§ 4.</w:t>
      </w:r>
    </w:p>
    <w:p w14:paraId="55DA834E" w14:textId="77777777" w:rsidR="005E02FF" w:rsidRPr="005A6042" w:rsidRDefault="005E02FF" w:rsidP="005E02FF">
      <w:pPr>
        <w:numPr>
          <w:ilvl w:val="0"/>
          <w:numId w:val="66"/>
        </w:numPr>
        <w:tabs>
          <w:tab w:val="left" w:pos="360"/>
        </w:tabs>
        <w:ind w:left="357" w:hanging="357"/>
        <w:jc w:val="both"/>
        <w:rPr>
          <w:rFonts w:ascii="Tahoma" w:hAnsi="Tahoma" w:cs="Tahoma"/>
        </w:rPr>
      </w:pPr>
      <w:r w:rsidRPr="005A6042">
        <w:rPr>
          <w:rFonts w:ascii="Tahoma" w:hAnsi="Tahoma" w:cs="Tahoma"/>
        </w:rPr>
        <w:t>Sprzedawca nie może bez zgody Kupującego przenieść wierzytelności z niniejszej umowy na osobę trzecią. Stosuje się art. 54 ust. 5 ustawy z 15 kwietnia 2011 r. o działalności leczniczej (</w:t>
      </w:r>
      <w:proofErr w:type="spellStart"/>
      <w:r w:rsidRPr="005A6042">
        <w:rPr>
          <w:rFonts w:ascii="Tahoma" w:hAnsi="Tahoma" w:cs="Tahoma"/>
        </w:rPr>
        <w:t>t.j</w:t>
      </w:r>
      <w:proofErr w:type="spellEnd"/>
      <w:r w:rsidRPr="005A6042">
        <w:rPr>
          <w:rFonts w:ascii="Tahoma" w:hAnsi="Tahoma" w:cs="Tahoma"/>
        </w:rPr>
        <w:t>. Dz.U. 202</w:t>
      </w:r>
      <w:r>
        <w:rPr>
          <w:rFonts w:ascii="Tahoma" w:hAnsi="Tahoma" w:cs="Tahoma"/>
        </w:rPr>
        <w:t>5</w:t>
      </w:r>
      <w:r w:rsidRPr="005A6042">
        <w:rPr>
          <w:rFonts w:ascii="Tahoma" w:hAnsi="Tahoma" w:cs="Tahoma"/>
        </w:rPr>
        <w:t xml:space="preserve"> r. poz. </w:t>
      </w:r>
      <w:r>
        <w:rPr>
          <w:rFonts w:ascii="Tahoma" w:hAnsi="Tahoma" w:cs="Tahoma"/>
        </w:rPr>
        <w:t>750</w:t>
      </w:r>
      <w:r w:rsidRPr="005A6042">
        <w:rPr>
          <w:rFonts w:ascii="Tahoma" w:hAnsi="Tahoma" w:cs="Tahoma"/>
        </w:rPr>
        <w:t>).</w:t>
      </w:r>
    </w:p>
    <w:p w14:paraId="3AEC24B2" w14:textId="77777777" w:rsidR="005E02FF" w:rsidRPr="005A6042" w:rsidRDefault="005E02FF" w:rsidP="005E02FF">
      <w:pPr>
        <w:numPr>
          <w:ilvl w:val="0"/>
          <w:numId w:val="66"/>
        </w:numPr>
        <w:tabs>
          <w:tab w:val="left" w:pos="360"/>
        </w:tabs>
        <w:ind w:left="357" w:hanging="357"/>
        <w:jc w:val="both"/>
        <w:rPr>
          <w:rFonts w:ascii="Tahoma" w:hAnsi="Tahoma" w:cs="Tahoma"/>
        </w:rPr>
      </w:pPr>
      <w:r w:rsidRPr="005A6042">
        <w:rPr>
          <w:rFonts w:ascii="Tahoma" w:hAnsi="Tahoma" w:cs="Tahoma"/>
        </w:rPr>
        <w:t>Sprzedawca zobowiązuje się do nieudzielania pełnomocnictw szczególnych upoważniających pełnomocników do przyjmowania świadczeń pieniężnych wynikających z niniejszej umowy na swoje rachunki bankowe lub podmiotów innych niż Sprzedawca.</w:t>
      </w:r>
    </w:p>
    <w:p w14:paraId="1048A6F2" w14:textId="77777777" w:rsidR="005E02FF" w:rsidRPr="005A6042" w:rsidRDefault="005E02FF" w:rsidP="005E02FF">
      <w:pPr>
        <w:numPr>
          <w:ilvl w:val="0"/>
          <w:numId w:val="66"/>
        </w:numPr>
        <w:tabs>
          <w:tab w:val="left" w:pos="360"/>
        </w:tabs>
        <w:ind w:left="357" w:hanging="357"/>
        <w:jc w:val="both"/>
        <w:rPr>
          <w:rFonts w:ascii="Tahoma" w:hAnsi="Tahoma" w:cs="Tahoma"/>
        </w:rPr>
      </w:pPr>
      <w:r w:rsidRPr="005A6042">
        <w:rPr>
          <w:rFonts w:ascii="Tahoma" w:hAnsi="Tahoma" w:cs="Tahoma"/>
        </w:rPr>
        <w:lastRenderedPageBreak/>
        <w:t>Sprzedawca zobowiązuje się do niewykonywania czynności w celu przystąpienia osoby trzeciej do zobowiązań Kupującego, w szczególności do zawierania umów, mogących skutkować subrogacją ustawową.</w:t>
      </w:r>
    </w:p>
    <w:p w14:paraId="4E394311" w14:textId="77777777" w:rsidR="005E02FF" w:rsidRPr="005A6042" w:rsidRDefault="005E02FF" w:rsidP="005E02FF">
      <w:pPr>
        <w:jc w:val="center"/>
        <w:rPr>
          <w:rFonts w:ascii="Tahoma" w:hAnsi="Tahoma" w:cs="Tahoma"/>
        </w:rPr>
      </w:pPr>
    </w:p>
    <w:p w14:paraId="05CEC303" w14:textId="77777777" w:rsidR="005E02FF" w:rsidRPr="005A6042" w:rsidRDefault="005E02FF" w:rsidP="005E02FF">
      <w:pPr>
        <w:jc w:val="center"/>
        <w:rPr>
          <w:rFonts w:ascii="Tahoma" w:hAnsi="Tahoma" w:cs="Tahoma"/>
        </w:rPr>
      </w:pPr>
      <w:r w:rsidRPr="005A6042">
        <w:rPr>
          <w:rFonts w:ascii="Tahoma" w:hAnsi="Tahoma" w:cs="Tahoma"/>
        </w:rPr>
        <w:t>§ 5.</w:t>
      </w:r>
    </w:p>
    <w:p w14:paraId="681C09C7" w14:textId="77777777" w:rsidR="005E02FF" w:rsidRPr="005A6042" w:rsidRDefault="005E02FF" w:rsidP="005E02FF">
      <w:pPr>
        <w:numPr>
          <w:ilvl w:val="0"/>
          <w:numId w:val="84"/>
        </w:numPr>
        <w:jc w:val="both"/>
        <w:rPr>
          <w:rFonts w:ascii="Tahoma" w:hAnsi="Tahoma" w:cs="Tahoma"/>
        </w:rPr>
      </w:pPr>
      <w:r w:rsidRPr="005A6042">
        <w:rPr>
          <w:rFonts w:ascii="Tahoma" w:hAnsi="Tahoma" w:cs="Tahoma"/>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 oraz w przypadku niewykonania umowy w terminie o którym mowa w §1 ust. 1.</w:t>
      </w:r>
    </w:p>
    <w:p w14:paraId="16B00045" w14:textId="77777777" w:rsidR="005E02FF" w:rsidRDefault="005E02FF" w:rsidP="005E02FF">
      <w:pPr>
        <w:jc w:val="center"/>
        <w:rPr>
          <w:rFonts w:ascii="Tahoma" w:hAnsi="Tahoma" w:cs="Tahoma"/>
        </w:rPr>
      </w:pPr>
    </w:p>
    <w:p w14:paraId="79071CE5" w14:textId="77777777" w:rsidR="005E02FF" w:rsidRPr="00624B7A" w:rsidRDefault="005E02FF" w:rsidP="005E02FF">
      <w:pPr>
        <w:jc w:val="center"/>
        <w:rPr>
          <w:rFonts w:ascii="Tahoma" w:hAnsi="Tahoma" w:cs="Tahoma"/>
        </w:rPr>
      </w:pPr>
      <w:r w:rsidRPr="00624B7A">
        <w:rPr>
          <w:rFonts w:ascii="Tahoma" w:hAnsi="Tahoma" w:cs="Tahoma"/>
        </w:rPr>
        <w:t xml:space="preserve">§ </w:t>
      </w:r>
      <w:r>
        <w:rPr>
          <w:rFonts w:ascii="Tahoma" w:hAnsi="Tahoma" w:cs="Tahoma"/>
        </w:rPr>
        <w:t>6</w:t>
      </w:r>
      <w:r w:rsidRPr="00624B7A">
        <w:rPr>
          <w:rFonts w:ascii="Tahoma" w:hAnsi="Tahoma" w:cs="Tahoma"/>
        </w:rPr>
        <w:t>.</w:t>
      </w:r>
    </w:p>
    <w:p w14:paraId="20EC887C" w14:textId="77777777" w:rsidR="005E02FF" w:rsidRPr="00624B7A" w:rsidRDefault="005E02FF" w:rsidP="005E02FF">
      <w:pPr>
        <w:pStyle w:val="Akapitzlist"/>
        <w:numPr>
          <w:ilvl w:val="0"/>
          <w:numId w:val="86"/>
        </w:numPr>
        <w:tabs>
          <w:tab w:val="clear" w:pos="1080"/>
          <w:tab w:val="num" w:pos="720"/>
        </w:tabs>
        <w:suppressAutoHyphens w:val="0"/>
        <w:ind w:left="284" w:hanging="284"/>
        <w:jc w:val="both"/>
        <w:rPr>
          <w:rFonts w:ascii="Tahoma" w:hAnsi="Tahoma" w:cs="Tahoma"/>
          <w:sz w:val="20"/>
        </w:rPr>
      </w:pPr>
      <w:r>
        <w:rPr>
          <w:rFonts w:ascii="Tahoma" w:hAnsi="Tahoma" w:cs="Tahoma"/>
          <w:sz w:val="20"/>
        </w:rPr>
        <w:t>Kupujący</w:t>
      </w:r>
      <w:r w:rsidRPr="00624B7A">
        <w:rPr>
          <w:rFonts w:ascii="Tahoma" w:hAnsi="Tahoma" w:cs="Tahoma"/>
          <w:sz w:val="20"/>
        </w:rPr>
        <w:t xml:space="preserve"> na wniosek </w:t>
      </w:r>
      <w:r>
        <w:rPr>
          <w:rFonts w:ascii="Tahoma" w:hAnsi="Tahoma" w:cs="Tahoma"/>
          <w:sz w:val="20"/>
        </w:rPr>
        <w:t>Sprzedawcy</w:t>
      </w:r>
      <w:r w:rsidRPr="00624B7A">
        <w:rPr>
          <w:rFonts w:ascii="Tahoma" w:hAnsi="Tahoma" w:cs="Tahoma"/>
          <w:sz w:val="20"/>
        </w:rPr>
        <w:t xml:space="preserve"> w terminach właściwych dla realizacji zadań, udzieli </w:t>
      </w:r>
      <w:r>
        <w:rPr>
          <w:rFonts w:ascii="Tahoma" w:hAnsi="Tahoma" w:cs="Tahoma"/>
          <w:sz w:val="20"/>
        </w:rPr>
        <w:t xml:space="preserve">Sprzedawcy </w:t>
      </w:r>
      <w:r w:rsidRPr="00624B7A">
        <w:rPr>
          <w:rFonts w:ascii="Tahoma" w:hAnsi="Tahoma" w:cs="Tahoma"/>
          <w:sz w:val="20"/>
        </w:rPr>
        <w:t xml:space="preserve">wszelkich informacji i danych będących w posiadaniu </w:t>
      </w:r>
      <w:r>
        <w:rPr>
          <w:rFonts w:ascii="Tahoma" w:hAnsi="Tahoma" w:cs="Tahoma"/>
          <w:sz w:val="20"/>
        </w:rPr>
        <w:t>Kupującego</w:t>
      </w:r>
      <w:r w:rsidRPr="00624B7A">
        <w:rPr>
          <w:rFonts w:ascii="Tahoma" w:hAnsi="Tahoma" w:cs="Tahoma"/>
          <w:sz w:val="20"/>
        </w:rPr>
        <w:t xml:space="preserve"> koniecznych dla prawidłowego zrealizowania przez Wykonawcę przedmiotu umowy.</w:t>
      </w:r>
    </w:p>
    <w:p w14:paraId="2D3CCA4D" w14:textId="77777777" w:rsidR="005E02FF" w:rsidRDefault="005E02FF" w:rsidP="005E02FF">
      <w:pPr>
        <w:pStyle w:val="Akapitzlist"/>
        <w:numPr>
          <w:ilvl w:val="0"/>
          <w:numId w:val="86"/>
        </w:numPr>
        <w:tabs>
          <w:tab w:val="clear" w:pos="1080"/>
          <w:tab w:val="num" w:pos="284"/>
          <w:tab w:val="num" w:pos="720"/>
        </w:tabs>
        <w:suppressAutoHyphens w:val="0"/>
        <w:ind w:left="284" w:hanging="284"/>
        <w:jc w:val="both"/>
        <w:rPr>
          <w:rFonts w:ascii="Tahoma" w:hAnsi="Tahoma" w:cs="Tahoma"/>
          <w:sz w:val="20"/>
        </w:rPr>
      </w:pPr>
      <w:r>
        <w:rPr>
          <w:rFonts w:ascii="Tahoma" w:hAnsi="Tahoma" w:cs="Tahoma"/>
          <w:sz w:val="20"/>
        </w:rPr>
        <w:t>Sprzedawca</w:t>
      </w:r>
      <w:r w:rsidRPr="00624B7A">
        <w:rPr>
          <w:rFonts w:ascii="Tahoma" w:hAnsi="Tahoma" w:cs="Tahoma"/>
          <w:sz w:val="20"/>
        </w:rPr>
        <w:t xml:space="preserve"> będzie realizował przedmiot umowy z najwyższą starannością, przy zachowaniu współczesnej wiedzy technicznej i zgodnie z obowiązującymi w tym zakresie przepisami, zgodnie z warunkami umowy, w tym specyfikacją warunków zamówienia, formularzem wymaganych – oferowanych parametrów oraz złożoną ofertą. </w:t>
      </w:r>
    </w:p>
    <w:p w14:paraId="1029A9DE" w14:textId="77777777" w:rsidR="005E02FF" w:rsidRDefault="005E02FF" w:rsidP="005E02FF">
      <w:pPr>
        <w:pStyle w:val="Akapitzlist"/>
        <w:numPr>
          <w:ilvl w:val="0"/>
          <w:numId w:val="86"/>
        </w:numPr>
        <w:tabs>
          <w:tab w:val="clear" w:pos="1080"/>
          <w:tab w:val="num" w:pos="284"/>
          <w:tab w:val="num" w:pos="720"/>
        </w:tabs>
        <w:suppressAutoHyphens w:val="0"/>
        <w:ind w:left="284" w:hanging="284"/>
        <w:jc w:val="both"/>
        <w:rPr>
          <w:rFonts w:ascii="Tahoma" w:hAnsi="Tahoma" w:cs="Tahoma"/>
          <w:sz w:val="20"/>
        </w:rPr>
      </w:pPr>
      <w:r w:rsidRPr="00167D6A">
        <w:rPr>
          <w:rFonts w:ascii="Tahoma" w:hAnsi="Tahoma" w:cs="Tahoma"/>
          <w:sz w:val="20"/>
        </w:rPr>
        <w:t>Sprzedawca zobowiązuje się do umożliwienia Kupującemu, bieżącej kontroli realizacji przedmiotu umowy, w formie raportu i terminach wyznaczonych przez Kupującego.</w:t>
      </w:r>
    </w:p>
    <w:p w14:paraId="29665E79" w14:textId="77777777" w:rsidR="005E02FF" w:rsidRDefault="005E02FF" w:rsidP="005E02FF">
      <w:pPr>
        <w:pStyle w:val="Akapitzlist"/>
        <w:numPr>
          <w:ilvl w:val="0"/>
          <w:numId w:val="86"/>
        </w:numPr>
        <w:tabs>
          <w:tab w:val="clear" w:pos="1080"/>
          <w:tab w:val="num" w:pos="284"/>
          <w:tab w:val="num" w:pos="720"/>
        </w:tabs>
        <w:suppressAutoHyphens w:val="0"/>
        <w:ind w:left="284" w:hanging="284"/>
        <w:jc w:val="both"/>
        <w:rPr>
          <w:rFonts w:ascii="Tahoma" w:hAnsi="Tahoma" w:cs="Tahoma"/>
          <w:sz w:val="20"/>
        </w:rPr>
      </w:pPr>
      <w:r w:rsidRPr="00167D6A">
        <w:rPr>
          <w:rFonts w:ascii="Tahoma" w:hAnsi="Tahoma" w:cs="Tahoma"/>
          <w:sz w:val="20"/>
        </w:rPr>
        <w:t xml:space="preserve">Sprzedawca zobowiązuje się do przekazywania Kupującemu wszelkich informacji mających wpływ na realizację umowy oraz do niezwłocznego udzielania odpowiedzi i wyjaśnień dotyczących postępu realizacji prac w formie pisemnej na zgłaszane przez Kupującego uwagi dotyczące realizacji przedmiotu umowy. Udzielanie informacji, odpowiedzi i wyjaśnień, o których mowa powyżej, będzie odbywało się w terminie nie dłuższym niż 2 dni robocze od dnia otrzymania przez Sprzedawcę pisma lub wiadomości e-mail od Kupującego. </w:t>
      </w:r>
    </w:p>
    <w:p w14:paraId="574323F8" w14:textId="77777777" w:rsidR="005E02FF" w:rsidRDefault="005E02FF" w:rsidP="005E02FF">
      <w:pPr>
        <w:pStyle w:val="Akapitzlist"/>
        <w:numPr>
          <w:ilvl w:val="0"/>
          <w:numId w:val="86"/>
        </w:numPr>
        <w:tabs>
          <w:tab w:val="clear" w:pos="1080"/>
          <w:tab w:val="num" w:pos="284"/>
          <w:tab w:val="num" w:pos="720"/>
        </w:tabs>
        <w:suppressAutoHyphens w:val="0"/>
        <w:ind w:left="284" w:hanging="284"/>
        <w:jc w:val="both"/>
        <w:rPr>
          <w:rFonts w:ascii="Tahoma" w:hAnsi="Tahoma" w:cs="Tahoma"/>
          <w:sz w:val="20"/>
        </w:rPr>
      </w:pPr>
      <w:r w:rsidRPr="00167D6A">
        <w:rPr>
          <w:rFonts w:ascii="Tahoma" w:hAnsi="Tahoma" w:cs="Tahoma"/>
          <w:sz w:val="20"/>
        </w:rPr>
        <w:t xml:space="preserve">Sprzedawca zobowiązany jest do ścisłej współpracy z Kupującym i niezwłocznego informowania Kupującego o wszelkich okolicznościach mogących mieć wpływ na prawidłowość lub terminowość realizacji umowy. </w:t>
      </w:r>
    </w:p>
    <w:p w14:paraId="45C7BD08" w14:textId="77777777" w:rsidR="005E02FF" w:rsidRPr="00167D6A" w:rsidRDefault="005E02FF" w:rsidP="005E02FF">
      <w:pPr>
        <w:pStyle w:val="Akapitzlist"/>
        <w:numPr>
          <w:ilvl w:val="0"/>
          <w:numId w:val="86"/>
        </w:numPr>
        <w:tabs>
          <w:tab w:val="clear" w:pos="1080"/>
          <w:tab w:val="num" w:pos="284"/>
          <w:tab w:val="num" w:pos="720"/>
        </w:tabs>
        <w:suppressAutoHyphens w:val="0"/>
        <w:ind w:left="284" w:hanging="284"/>
        <w:jc w:val="both"/>
        <w:rPr>
          <w:rFonts w:ascii="Tahoma" w:hAnsi="Tahoma" w:cs="Tahoma"/>
          <w:sz w:val="20"/>
        </w:rPr>
      </w:pPr>
      <w:r w:rsidRPr="00167D6A">
        <w:rPr>
          <w:rFonts w:ascii="Tahoma" w:hAnsi="Tahoma" w:cs="Tahoma"/>
          <w:sz w:val="20"/>
        </w:rPr>
        <w:t xml:space="preserve">Sprzedawca oświadcza, że posiada wiedzę, doświadczenie, urządzenia i narzędzia informatyczne niezbędne do prawidłowego wykonania umowy </w:t>
      </w:r>
      <w:proofErr w:type="gramStart"/>
      <w:r w:rsidRPr="00167D6A">
        <w:rPr>
          <w:rFonts w:ascii="Tahoma" w:hAnsi="Tahoma" w:cs="Tahoma"/>
          <w:sz w:val="20"/>
        </w:rPr>
        <w:t>oraz,</w:t>
      </w:r>
      <w:proofErr w:type="gramEnd"/>
      <w:r w:rsidRPr="00167D6A">
        <w:rPr>
          <w:rFonts w:ascii="Tahoma" w:hAnsi="Tahoma" w:cs="Tahoma"/>
          <w:sz w:val="20"/>
        </w:rPr>
        <w:t xml:space="preserve"> że personel Sprzedawcy wykonujący prace w ramach realizacji niniejszej umowy posiada pełne doświadczenie i kwalifikacje niezbędne do prawidłowego wykonania umowy. </w:t>
      </w:r>
    </w:p>
    <w:p w14:paraId="1AABB0E1" w14:textId="77777777" w:rsidR="005E02FF" w:rsidRPr="00624B7A" w:rsidRDefault="005E02FF" w:rsidP="005E02FF">
      <w:pPr>
        <w:pStyle w:val="Akapitzlist"/>
        <w:numPr>
          <w:ilvl w:val="0"/>
          <w:numId w:val="86"/>
        </w:numPr>
        <w:tabs>
          <w:tab w:val="num" w:pos="284"/>
        </w:tabs>
        <w:suppressAutoHyphens w:val="0"/>
        <w:ind w:hanging="1080"/>
        <w:jc w:val="both"/>
        <w:rPr>
          <w:rFonts w:ascii="Tahoma" w:hAnsi="Tahoma" w:cs="Tahoma"/>
          <w:sz w:val="20"/>
        </w:rPr>
      </w:pPr>
      <w:r>
        <w:rPr>
          <w:rFonts w:ascii="Tahoma" w:hAnsi="Tahoma" w:cs="Tahoma"/>
          <w:sz w:val="20"/>
        </w:rPr>
        <w:t>Sprzedawca</w:t>
      </w:r>
      <w:r w:rsidRPr="00624B7A">
        <w:rPr>
          <w:rFonts w:ascii="Tahoma" w:hAnsi="Tahoma" w:cs="Tahoma"/>
          <w:sz w:val="20"/>
        </w:rPr>
        <w:t xml:space="preserve"> gwarantuje, że:</w:t>
      </w:r>
    </w:p>
    <w:p w14:paraId="47AD5A77" w14:textId="77777777" w:rsidR="005E02FF" w:rsidRPr="00624B7A" w:rsidRDefault="005E02FF" w:rsidP="005E02FF">
      <w:pPr>
        <w:pStyle w:val="Akapitzlist"/>
        <w:numPr>
          <w:ilvl w:val="0"/>
          <w:numId w:val="87"/>
        </w:numPr>
        <w:suppressAutoHyphens w:val="0"/>
        <w:jc w:val="both"/>
        <w:rPr>
          <w:rFonts w:ascii="Tahoma" w:hAnsi="Tahoma" w:cs="Tahoma"/>
          <w:sz w:val="20"/>
        </w:rPr>
      </w:pPr>
      <w:r w:rsidRPr="00624B7A">
        <w:rPr>
          <w:rFonts w:ascii="Tahoma" w:hAnsi="Tahoma" w:cs="Tahoma"/>
          <w:sz w:val="20"/>
        </w:rPr>
        <w:t xml:space="preserve">dostarczony przedmiot zamówienia będzie zgodny z umową i będzie realizował wszystkie funkcjonalności opisane w Formularzu </w:t>
      </w:r>
      <w:proofErr w:type="spellStart"/>
      <w:r w:rsidRPr="00624B7A">
        <w:rPr>
          <w:rFonts w:ascii="Tahoma" w:hAnsi="Tahoma" w:cs="Tahoma"/>
          <w:sz w:val="20"/>
        </w:rPr>
        <w:t>wymaganych-oferowanych</w:t>
      </w:r>
      <w:proofErr w:type="spellEnd"/>
      <w:r w:rsidRPr="00624B7A">
        <w:rPr>
          <w:rFonts w:ascii="Tahoma" w:hAnsi="Tahoma" w:cs="Tahoma"/>
          <w:sz w:val="20"/>
        </w:rPr>
        <w:t xml:space="preserve"> parametrów oraz SWZ. </w:t>
      </w:r>
    </w:p>
    <w:p w14:paraId="60745FF2" w14:textId="77777777" w:rsidR="005E02FF" w:rsidRPr="00624B7A" w:rsidRDefault="005E02FF" w:rsidP="005E02FF">
      <w:pPr>
        <w:pStyle w:val="Akapitzlist"/>
        <w:numPr>
          <w:ilvl w:val="0"/>
          <w:numId w:val="87"/>
        </w:numPr>
        <w:suppressAutoHyphens w:val="0"/>
        <w:jc w:val="both"/>
        <w:rPr>
          <w:rFonts w:ascii="Tahoma" w:hAnsi="Tahoma" w:cs="Tahoma"/>
          <w:sz w:val="20"/>
        </w:rPr>
      </w:pPr>
      <w:r w:rsidRPr="00624B7A">
        <w:rPr>
          <w:rFonts w:ascii="Tahoma" w:hAnsi="Tahoma" w:cs="Tahoma"/>
          <w:sz w:val="20"/>
        </w:rPr>
        <w:t xml:space="preserve">dostarczone oprogramowanie wchodzące w skład przedmiotu zamówienia dostarczone zostanie wraz z kompletną dokumentacją techniczną, umowami licencyjnymi i zainstalowane na własny koszt </w:t>
      </w:r>
      <w:r>
        <w:rPr>
          <w:rFonts w:ascii="Tahoma" w:hAnsi="Tahoma" w:cs="Tahoma"/>
          <w:sz w:val="20"/>
        </w:rPr>
        <w:t>Sprzedawcy</w:t>
      </w:r>
      <w:r w:rsidRPr="00624B7A">
        <w:rPr>
          <w:rFonts w:ascii="Tahoma" w:hAnsi="Tahoma" w:cs="Tahoma"/>
          <w:sz w:val="20"/>
        </w:rPr>
        <w:t xml:space="preserve"> w punktach wskazanych przez </w:t>
      </w:r>
      <w:r>
        <w:rPr>
          <w:rFonts w:ascii="Tahoma" w:hAnsi="Tahoma" w:cs="Tahoma"/>
          <w:sz w:val="20"/>
        </w:rPr>
        <w:t>Kupującego</w:t>
      </w:r>
      <w:r w:rsidRPr="00624B7A">
        <w:rPr>
          <w:rFonts w:ascii="Tahoma" w:hAnsi="Tahoma" w:cs="Tahoma"/>
          <w:sz w:val="20"/>
        </w:rPr>
        <w:t>.</w:t>
      </w:r>
    </w:p>
    <w:p w14:paraId="6B91A326" w14:textId="77777777" w:rsidR="005E02FF" w:rsidRPr="00624B7A" w:rsidRDefault="005E02FF" w:rsidP="005E02FF">
      <w:pPr>
        <w:pStyle w:val="Akapitzlist"/>
        <w:numPr>
          <w:ilvl w:val="0"/>
          <w:numId w:val="87"/>
        </w:numPr>
        <w:suppressAutoHyphens w:val="0"/>
        <w:jc w:val="both"/>
        <w:rPr>
          <w:rFonts w:ascii="Tahoma" w:hAnsi="Tahoma" w:cs="Tahoma"/>
          <w:sz w:val="20"/>
        </w:rPr>
      </w:pPr>
      <w:r w:rsidRPr="00624B7A">
        <w:rPr>
          <w:rFonts w:ascii="Tahoma" w:hAnsi="Tahoma" w:cs="Tahoma"/>
          <w:sz w:val="20"/>
        </w:rPr>
        <w:t>dokona uruchomienia i wdrożenia oprogramowania oraz przeszkolenia bezpośrednich użytkowników w terminach określonych w harmonogramie opracowanym w ramach Analizy Przedwdrożeniowej. Wykonawca dostarczy oprogramowanie w wersji polskojęzycznej z wyłączeniem oprogramowania niemającego na rynku odpowiednika wersji polskiej.</w:t>
      </w:r>
    </w:p>
    <w:p w14:paraId="4D2CD9A5" w14:textId="77777777" w:rsidR="005E02FF" w:rsidRPr="00624B7A" w:rsidRDefault="005E02FF" w:rsidP="005E02FF">
      <w:pPr>
        <w:pStyle w:val="Akapitzlist"/>
        <w:numPr>
          <w:ilvl w:val="0"/>
          <w:numId w:val="87"/>
        </w:numPr>
        <w:suppressAutoHyphens w:val="0"/>
        <w:jc w:val="both"/>
        <w:rPr>
          <w:rFonts w:ascii="Tahoma" w:hAnsi="Tahoma" w:cs="Tahoma"/>
          <w:sz w:val="20"/>
        </w:rPr>
      </w:pPr>
      <w:r w:rsidRPr="00624B7A">
        <w:rPr>
          <w:rFonts w:ascii="Tahoma" w:hAnsi="Tahoma" w:cs="Tahoma"/>
          <w:sz w:val="20"/>
        </w:rPr>
        <w:t>dostarczony przedmiot umowy będzie wolny od wad fizycznych i prawnych oraz, że nie toczy się żadne post</w:t>
      </w:r>
      <w:r>
        <w:rPr>
          <w:rFonts w:ascii="Tahoma" w:hAnsi="Tahoma" w:cs="Tahoma"/>
          <w:sz w:val="20"/>
        </w:rPr>
        <w:t>ę</w:t>
      </w:r>
      <w:r w:rsidRPr="00624B7A">
        <w:rPr>
          <w:rFonts w:ascii="Tahoma" w:hAnsi="Tahoma" w:cs="Tahoma"/>
          <w:sz w:val="20"/>
        </w:rPr>
        <w:t xml:space="preserve">powanie, którego przedmiotem jest dostarczony przez </w:t>
      </w:r>
      <w:r>
        <w:rPr>
          <w:rFonts w:ascii="Tahoma" w:hAnsi="Tahoma" w:cs="Tahoma"/>
          <w:sz w:val="20"/>
        </w:rPr>
        <w:t>Sprzedawcę</w:t>
      </w:r>
      <w:r w:rsidRPr="00624B7A">
        <w:rPr>
          <w:rFonts w:ascii="Tahoma" w:hAnsi="Tahoma" w:cs="Tahoma"/>
          <w:sz w:val="20"/>
        </w:rPr>
        <w:t xml:space="preserve"> przedmiot umowy, jak również, że dostarczony przez </w:t>
      </w:r>
      <w:r>
        <w:rPr>
          <w:rFonts w:ascii="Tahoma" w:hAnsi="Tahoma" w:cs="Tahoma"/>
          <w:sz w:val="20"/>
        </w:rPr>
        <w:t>Sprzedawcę</w:t>
      </w:r>
      <w:r w:rsidRPr="00624B7A">
        <w:rPr>
          <w:rFonts w:ascii="Tahoma" w:hAnsi="Tahoma" w:cs="Tahoma"/>
          <w:sz w:val="20"/>
        </w:rPr>
        <w:t xml:space="preserve"> przedmiot umowy nie jest obciążony zastawem, zastawem rejestrowym ani zastawem skarbowym, ani żadnymi innymi ograniczonymi prawami rzeczowymi. </w:t>
      </w:r>
    </w:p>
    <w:p w14:paraId="4CA67E0F" w14:textId="77777777" w:rsidR="005E02FF" w:rsidRPr="00624B7A" w:rsidRDefault="005E02FF" w:rsidP="005E02FF">
      <w:pPr>
        <w:pStyle w:val="Akapitzlist"/>
        <w:numPr>
          <w:ilvl w:val="0"/>
          <w:numId w:val="87"/>
        </w:numPr>
        <w:suppressAutoHyphens w:val="0"/>
        <w:jc w:val="both"/>
        <w:rPr>
          <w:rFonts w:ascii="Tahoma" w:hAnsi="Tahoma" w:cs="Tahoma"/>
          <w:sz w:val="20"/>
        </w:rPr>
      </w:pPr>
      <w:r w:rsidRPr="00624B7A">
        <w:rPr>
          <w:rFonts w:ascii="Tahoma" w:hAnsi="Tahoma" w:cs="Tahoma"/>
          <w:sz w:val="20"/>
        </w:rPr>
        <w:t xml:space="preserve">Dostarczone przez </w:t>
      </w:r>
      <w:r>
        <w:rPr>
          <w:rFonts w:ascii="Tahoma" w:hAnsi="Tahoma" w:cs="Tahoma"/>
          <w:sz w:val="20"/>
        </w:rPr>
        <w:t>Sprzedawcę</w:t>
      </w:r>
      <w:r w:rsidRPr="00624B7A">
        <w:rPr>
          <w:rFonts w:ascii="Tahoma" w:hAnsi="Tahoma" w:cs="Tahoma"/>
          <w:sz w:val="20"/>
        </w:rPr>
        <w:t xml:space="preserve"> oprogramowanie jest wolne od mechanizmów blokujących jego funkcje i wolne od wirusów, koni trojańskich, robaków i innych szkodliwych programów. </w:t>
      </w:r>
    </w:p>
    <w:p w14:paraId="2A3EED9A" w14:textId="77777777" w:rsidR="005E02FF" w:rsidRPr="00624B7A" w:rsidRDefault="005E02FF" w:rsidP="005E02FF">
      <w:pPr>
        <w:pStyle w:val="Akapitzlist"/>
        <w:numPr>
          <w:ilvl w:val="0"/>
          <w:numId w:val="86"/>
        </w:numPr>
        <w:tabs>
          <w:tab w:val="clear" w:pos="1080"/>
          <w:tab w:val="num" w:pos="284"/>
        </w:tabs>
        <w:suppressAutoHyphens w:val="0"/>
        <w:ind w:hanging="1080"/>
        <w:jc w:val="both"/>
        <w:rPr>
          <w:rFonts w:ascii="Tahoma" w:hAnsi="Tahoma" w:cs="Tahoma"/>
          <w:sz w:val="20"/>
        </w:rPr>
      </w:pPr>
      <w:r w:rsidRPr="00624B7A">
        <w:rPr>
          <w:rFonts w:ascii="Tahoma" w:hAnsi="Tahoma" w:cs="Tahoma"/>
          <w:sz w:val="20"/>
        </w:rPr>
        <w:t xml:space="preserve">W przypadku konieczności dostępu </w:t>
      </w:r>
      <w:r>
        <w:rPr>
          <w:rFonts w:ascii="Tahoma" w:hAnsi="Tahoma" w:cs="Tahoma"/>
          <w:sz w:val="20"/>
        </w:rPr>
        <w:t>Sprzedawcy</w:t>
      </w:r>
      <w:r w:rsidRPr="00624B7A">
        <w:rPr>
          <w:rFonts w:ascii="Tahoma" w:hAnsi="Tahoma" w:cs="Tahoma"/>
          <w:sz w:val="20"/>
        </w:rPr>
        <w:t xml:space="preserve"> do danych zawierających dane osobowe, w rozumieniu przepisów o ochronie danych osobowych:</w:t>
      </w:r>
    </w:p>
    <w:p w14:paraId="4B2DF2DA" w14:textId="344E9C10" w:rsidR="005E02FF" w:rsidRPr="00624B7A" w:rsidRDefault="005E02FF" w:rsidP="005E02FF">
      <w:pPr>
        <w:pStyle w:val="Akapitzlist"/>
        <w:numPr>
          <w:ilvl w:val="0"/>
          <w:numId w:val="88"/>
        </w:numPr>
        <w:suppressAutoHyphens w:val="0"/>
        <w:jc w:val="both"/>
        <w:rPr>
          <w:rFonts w:ascii="Tahoma" w:hAnsi="Tahoma" w:cs="Tahoma"/>
          <w:sz w:val="20"/>
        </w:rPr>
      </w:pPr>
      <w:r>
        <w:rPr>
          <w:rFonts w:ascii="Tahoma" w:hAnsi="Tahoma" w:cs="Tahoma"/>
          <w:sz w:val="20"/>
        </w:rPr>
        <w:t>Sprzedawca</w:t>
      </w:r>
      <w:r w:rsidRPr="00624B7A">
        <w:rPr>
          <w:rFonts w:ascii="Tahoma" w:hAnsi="Tahoma" w:cs="Tahoma"/>
          <w:sz w:val="20"/>
        </w:rPr>
        <w:t xml:space="preserve"> zobowiązuje się do przekazania </w:t>
      </w:r>
      <w:r>
        <w:rPr>
          <w:rFonts w:ascii="Tahoma" w:hAnsi="Tahoma" w:cs="Tahoma"/>
          <w:sz w:val="20"/>
        </w:rPr>
        <w:t xml:space="preserve">Kupującemu </w:t>
      </w:r>
      <w:r w:rsidRPr="00624B7A">
        <w:rPr>
          <w:rFonts w:ascii="Tahoma" w:hAnsi="Tahoma" w:cs="Tahoma"/>
          <w:sz w:val="20"/>
        </w:rPr>
        <w:t xml:space="preserve">imiennej listy osób skierowanych przez </w:t>
      </w:r>
      <w:r w:rsidR="005D2EE9">
        <w:rPr>
          <w:rFonts w:ascii="Tahoma" w:hAnsi="Tahoma" w:cs="Tahoma"/>
          <w:sz w:val="20"/>
        </w:rPr>
        <w:t>Sprzedawc</w:t>
      </w:r>
      <w:r w:rsidRPr="00624B7A">
        <w:rPr>
          <w:rFonts w:ascii="Tahoma" w:hAnsi="Tahoma" w:cs="Tahoma"/>
          <w:sz w:val="20"/>
        </w:rPr>
        <w:t xml:space="preserve">ę do wykonania prac wymagających dostępu do danych osobowych, zawierającej dane niezbędne do jednoznacznej identyfikacji każdej z osób, która będzie miała dostęp do danych osobowych, z określeniem zakresu ich czynności oraz pisemnych oświadczeń tych osób, że nie toczy się przeciwko nim postępowanie karne ani dyscyplinarne, ani nie były one karane za przestępstwa związane z ochroną danych osobowych. </w:t>
      </w:r>
    </w:p>
    <w:p w14:paraId="3CCA8118" w14:textId="77777777" w:rsidR="005E02FF" w:rsidRPr="00624B7A" w:rsidRDefault="005E02FF" w:rsidP="005E02FF">
      <w:pPr>
        <w:pStyle w:val="Akapitzlist"/>
        <w:numPr>
          <w:ilvl w:val="0"/>
          <w:numId w:val="88"/>
        </w:numPr>
        <w:suppressAutoHyphens w:val="0"/>
        <w:jc w:val="both"/>
        <w:rPr>
          <w:rFonts w:ascii="Tahoma" w:hAnsi="Tahoma" w:cs="Tahoma"/>
          <w:sz w:val="20"/>
        </w:rPr>
      </w:pPr>
      <w:r>
        <w:rPr>
          <w:rFonts w:ascii="Tahoma" w:hAnsi="Tahoma" w:cs="Tahoma"/>
          <w:sz w:val="20"/>
        </w:rPr>
        <w:lastRenderedPageBreak/>
        <w:t>Sprzedawca</w:t>
      </w:r>
      <w:r w:rsidRPr="00624B7A">
        <w:rPr>
          <w:rFonts w:ascii="Tahoma" w:hAnsi="Tahoma" w:cs="Tahoma"/>
          <w:sz w:val="20"/>
        </w:rPr>
        <w:t xml:space="preserve"> zapewni ochronę danych osobowych zgodnie z zaleceniami unijnego Rozporządzenia o ochronie danych osobowych (RODO)</w:t>
      </w:r>
    </w:p>
    <w:p w14:paraId="3FC73EC6" w14:textId="77777777" w:rsidR="005E02FF" w:rsidRPr="00624B7A" w:rsidRDefault="005E02FF" w:rsidP="005E02FF">
      <w:pPr>
        <w:pStyle w:val="Akapitzlist"/>
        <w:numPr>
          <w:ilvl w:val="0"/>
          <w:numId w:val="88"/>
        </w:numPr>
        <w:suppressAutoHyphens w:val="0"/>
        <w:jc w:val="both"/>
        <w:rPr>
          <w:rFonts w:ascii="Tahoma" w:hAnsi="Tahoma" w:cs="Tahoma"/>
          <w:sz w:val="20"/>
        </w:rPr>
      </w:pPr>
      <w:r>
        <w:rPr>
          <w:rFonts w:ascii="Tahoma" w:hAnsi="Tahoma" w:cs="Tahoma"/>
          <w:sz w:val="20"/>
        </w:rPr>
        <w:t>Kupujący</w:t>
      </w:r>
      <w:r w:rsidRPr="00624B7A">
        <w:rPr>
          <w:rFonts w:ascii="Tahoma" w:hAnsi="Tahoma" w:cs="Tahoma"/>
          <w:sz w:val="20"/>
        </w:rPr>
        <w:t xml:space="preserve"> upoważni wskazane przez </w:t>
      </w:r>
      <w:r>
        <w:rPr>
          <w:rFonts w:ascii="Tahoma" w:hAnsi="Tahoma" w:cs="Tahoma"/>
          <w:sz w:val="20"/>
        </w:rPr>
        <w:t>Sprzedawcę</w:t>
      </w:r>
      <w:r w:rsidRPr="00624B7A">
        <w:rPr>
          <w:rFonts w:ascii="Tahoma" w:hAnsi="Tahoma" w:cs="Tahoma"/>
          <w:sz w:val="20"/>
        </w:rPr>
        <w:t xml:space="preserve"> osoby do dostępu do tych danych w zakresie niezbędnym do realizacji umowy.</w:t>
      </w:r>
    </w:p>
    <w:p w14:paraId="59C00F97" w14:textId="77777777" w:rsidR="005E02FF" w:rsidRPr="00624B7A" w:rsidRDefault="005E02FF" w:rsidP="005E02FF">
      <w:pPr>
        <w:pStyle w:val="Akapitzlist"/>
        <w:numPr>
          <w:ilvl w:val="0"/>
          <w:numId w:val="88"/>
        </w:numPr>
        <w:suppressAutoHyphens w:val="0"/>
        <w:jc w:val="both"/>
        <w:rPr>
          <w:rFonts w:ascii="Tahoma" w:hAnsi="Tahoma" w:cs="Tahoma"/>
          <w:sz w:val="20"/>
        </w:rPr>
      </w:pPr>
      <w:r w:rsidRPr="00624B7A">
        <w:rPr>
          <w:rFonts w:ascii="Tahoma" w:hAnsi="Tahoma" w:cs="Tahoma"/>
          <w:sz w:val="20"/>
        </w:rPr>
        <w:t xml:space="preserve">jeśli okaże się to niezbędne, strony doprowadzą do zawarcia umowy w zakresie powierzenia przetwarzania danych osobowych. </w:t>
      </w:r>
    </w:p>
    <w:p w14:paraId="3822EFA5" w14:textId="77777777" w:rsidR="005E02FF" w:rsidRPr="005A6042" w:rsidRDefault="005E02FF" w:rsidP="005E02FF">
      <w:pPr>
        <w:jc w:val="both"/>
        <w:rPr>
          <w:rFonts w:ascii="Tahoma" w:hAnsi="Tahoma" w:cs="Tahoma"/>
        </w:rPr>
      </w:pPr>
    </w:p>
    <w:p w14:paraId="2F5053FA" w14:textId="77777777" w:rsidR="005E02FF" w:rsidRPr="005A6042" w:rsidRDefault="005E02FF" w:rsidP="005E02FF">
      <w:pPr>
        <w:jc w:val="center"/>
        <w:rPr>
          <w:rFonts w:ascii="Tahoma" w:hAnsi="Tahoma" w:cs="Tahoma"/>
        </w:rPr>
      </w:pPr>
      <w:r w:rsidRPr="005A6042">
        <w:rPr>
          <w:rFonts w:ascii="Tahoma" w:hAnsi="Tahoma" w:cs="Tahoma"/>
        </w:rPr>
        <w:t xml:space="preserve">§ </w:t>
      </w:r>
      <w:r>
        <w:rPr>
          <w:rFonts w:ascii="Tahoma" w:hAnsi="Tahoma" w:cs="Tahoma"/>
        </w:rPr>
        <w:t>7</w:t>
      </w:r>
      <w:r w:rsidRPr="005A6042">
        <w:rPr>
          <w:rFonts w:ascii="Tahoma" w:hAnsi="Tahoma" w:cs="Tahoma"/>
        </w:rPr>
        <w:t>.</w:t>
      </w:r>
    </w:p>
    <w:p w14:paraId="37B258CA" w14:textId="77777777" w:rsidR="005E02FF" w:rsidRPr="005A6042" w:rsidRDefault="005E02FF" w:rsidP="005E02FF">
      <w:pPr>
        <w:numPr>
          <w:ilvl w:val="0"/>
          <w:numId w:val="89"/>
        </w:numPr>
        <w:jc w:val="both"/>
        <w:rPr>
          <w:rFonts w:ascii="Tahoma" w:hAnsi="Tahoma" w:cs="Tahoma"/>
        </w:rPr>
      </w:pPr>
      <w:r w:rsidRPr="005A6042">
        <w:rPr>
          <w:rFonts w:ascii="Tahoma" w:hAnsi="Tahoma" w:cs="Tahoma"/>
        </w:rPr>
        <w:t>Sprzedawca gwarantuje, że dostarczony przedmiot umowy jest fabrycznie nowy, w pełni kompletny i nadaje się do bieżącej eksploatacji.</w:t>
      </w:r>
    </w:p>
    <w:p w14:paraId="50051559" w14:textId="77777777" w:rsidR="005E02FF" w:rsidRPr="00CF6F13" w:rsidRDefault="005E02FF" w:rsidP="005E02FF">
      <w:pPr>
        <w:numPr>
          <w:ilvl w:val="0"/>
          <w:numId w:val="89"/>
        </w:numPr>
        <w:jc w:val="both"/>
        <w:rPr>
          <w:rFonts w:ascii="Tahoma" w:hAnsi="Tahoma" w:cs="Tahoma"/>
        </w:rPr>
      </w:pPr>
      <w:r w:rsidRPr="00CF6F13">
        <w:rPr>
          <w:rFonts w:ascii="Tahoma" w:hAnsi="Tahoma" w:cs="Tahoma"/>
        </w:rPr>
        <w:t>Sprzedawca udziela ……</w:t>
      </w:r>
      <w:proofErr w:type="gramStart"/>
      <w:r w:rsidRPr="00CF6F13">
        <w:rPr>
          <w:rFonts w:ascii="Tahoma" w:hAnsi="Tahoma" w:cs="Tahoma"/>
        </w:rPr>
        <w:t>…….</w:t>
      </w:r>
      <w:proofErr w:type="gramEnd"/>
      <w:r w:rsidRPr="00CF6F13">
        <w:rPr>
          <w:rFonts w:ascii="Tahoma" w:hAnsi="Tahoma" w:cs="Tahoma"/>
        </w:rPr>
        <w:t xml:space="preserve">, pełnej gwarancji na dostarczony przedmiot umowy, która biegnie od daty podpisania protokołu zdawczo-odbiorczego przez obie strony umowy. </w:t>
      </w:r>
    </w:p>
    <w:p w14:paraId="6E10DA9C" w14:textId="77777777" w:rsidR="005E02FF" w:rsidRPr="005A6042" w:rsidRDefault="005E02FF" w:rsidP="005E02FF">
      <w:pPr>
        <w:numPr>
          <w:ilvl w:val="0"/>
          <w:numId w:val="89"/>
        </w:numPr>
        <w:jc w:val="both"/>
        <w:rPr>
          <w:rFonts w:ascii="Tahoma" w:hAnsi="Tahoma" w:cs="Tahoma"/>
        </w:rPr>
      </w:pPr>
      <w:r w:rsidRPr="005A6042">
        <w:rPr>
          <w:rFonts w:ascii="Tahoma" w:hAnsi="Tahoma" w:cs="Tahoma"/>
        </w:rPr>
        <w:t>W przypadku stwierdzenia wady fizycznej lub prawnej przedmiotu umowy w okresie gwarancyjnym, Sprzedawca zobowiązany będzie do bezpłatnej wymiany wadliwego przedmiotu umowy na wolny od tych wad, w terminie 5 dni od daty złożenia reklamacji.</w:t>
      </w:r>
    </w:p>
    <w:p w14:paraId="179F865D" w14:textId="77777777" w:rsidR="005E02FF" w:rsidRPr="005A6042" w:rsidRDefault="005E02FF" w:rsidP="005E02FF">
      <w:pPr>
        <w:numPr>
          <w:ilvl w:val="0"/>
          <w:numId w:val="89"/>
        </w:numPr>
        <w:jc w:val="both"/>
        <w:rPr>
          <w:rFonts w:ascii="Tahoma" w:hAnsi="Tahoma" w:cs="Tahoma"/>
        </w:rPr>
      </w:pPr>
      <w:r w:rsidRPr="005A6042">
        <w:rPr>
          <w:rFonts w:ascii="Tahoma" w:hAnsi="Tahoma" w:cs="Tahoma"/>
        </w:rPr>
        <w:t>W razie odrzucenia reklamacji przez Sprzedawcę Kupujący może wnieść wniosek o przeprowadzenie ekspertyzy przez właściwego biegłego rzeczoznawcę bez akceptacji Sprzedawcy.</w:t>
      </w:r>
    </w:p>
    <w:p w14:paraId="5DF262A5" w14:textId="77777777" w:rsidR="005E02FF" w:rsidRPr="005A6042" w:rsidRDefault="005E02FF" w:rsidP="005E02FF">
      <w:pPr>
        <w:numPr>
          <w:ilvl w:val="0"/>
          <w:numId w:val="89"/>
        </w:numPr>
        <w:jc w:val="both"/>
        <w:rPr>
          <w:rFonts w:ascii="Tahoma" w:hAnsi="Tahoma" w:cs="Tahoma"/>
        </w:rPr>
      </w:pPr>
      <w:r w:rsidRPr="005A6042">
        <w:rPr>
          <w:rFonts w:ascii="Tahoma" w:hAnsi="Tahoma" w:cs="Tahoma"/>
        </w:rPr>
        <w:t>Jeżeli reklamacja Kupującego okaże się uzasadniona, koszty związane z przeprowadzeniem ekspertyzy ponosi Sprzedawca.</w:t>
      </w:r>
    </w:p>
    <w:p w14:paraId="36BF2B02" w14:textId="77777777" w:rsidR="005E02FF" w:rsidRPr="005A6042" w:rsidRDefault="005E02FF" w:rsidP="005E02FF">
      <w:pPr>
        <w:numPr>
          <w:ilvl w:val="0"/>
          <w:numId w:val="89"/>
        </w:numPr>
        <w:jc w:val="both"/>
        <w:rPr>
          <w:rFonts w:ascii="Tahoma" w:hAnsi="Tahoma" w:cs="Tahoma"/>
        </w:rPr>
      </w:pPr>
      <w:r w:rsidRPr="005A6042">
        <w:rPr>
          <w:rFonts w:ascii="Tahoma" w:hAnsi="Tahoma" w:cs="Tahoma"/>
        </w:rPr>
        <w:t>Serwis gwarancyjny, naprawy i przeglądy gwarancyjne wykonywane będą przez autoryzowane przez producenta sprzętu, placówki serwisowe w siedzibie Kupującego.</w:t>
      </w:r>
    </w:p>
    <w:p w14:paraId="5EE1C81D" w14:textId="77777777" w:rsidR="005E02FF" w:rsidRPr="005A6042" w:rsidRDefault="005E02FF" w:rsidP="005E02FF">
      <w:pPr>
        <w:numPr>
          <w:ilvl w:val="0"/>
          <w:numId w:val="89"/>
        </w:numPr>
        <w:jc w:val="both"/>
        <w:rPr>
          <w:rFonts w:ascii="Tahoma" w:hAnsi="Tahoma" w:cs="Tahoma"/>
        </w:rPr>
      </w:pPr>
      <w:r w:rsidRPr="005A6042">
        <w:rPr>
          <w:rFonts w:ascii="Tahoma" w:hAnsi="Tahoma" w:cs="Tahoma"/>
        </w:rPr>
        <w:t>W przypadku awarii przystąpienie do naprawy w ciągu maksymalnie 48 godzin w dni robocze od momentu zgłoszenia (przez dni robocze rozumie się dni od poniedziałku do piątku z wyłączeniem dni ustawowo wolnych od pracy, godz. 8.00- 15.00). Czas usunięcia zgłoszonych wad lub usterek i wykonania napraw maks. 5 dni roboczych od daty zgłoszenia przez Zamawiającego.</w:t>
      </w:r>
    </w:p>
    <w:p w14:paraId="16C6D8F4" w14:textId="77777777" w:rsidR="005E02FF" w:rsidRDefault="005E02FF" w:rsidP="005E02FF">
      <w:pPr>
        <w:numPr>
          <w:ilvl w:val="0"/>
          <w:numId w:val="89"/>
        </w:numPr>
        <w:jc w:val="both"/>
        <w:rPr>
          <w:rFonts w:ascii="Tahoma" w:hAnsi="Tahoma" w:cs="Tahoma"/>
        </w:rPr>
      </w:pPr>
      <w:r w:rsidRPr="005A6042">
        <w:rPr>
          <w:rFonts w:ascii="Tahoma" w:hAnsi="Tahoma" w:cs="Tahoma"/>
        </w:rPr>
        <w:t>Wykonanie 3 napraw gwarancyjnych danego podzespołu zobowiązują Sprzedawcę do wymiany danego podzespołu na nowy.</w:t>
      </w:r>
    </w:p>
    <w:p w14:paraId="709F3D4C" w14:textId="77777777" w:rsidR="005D2EE9" w:rsidRDefault="005D2EE9" w:rsidP="005D2EE9">
      <w:pPr>
        <w:numPr>
          <w:ilvl w:val="0"/>
          <w:numId w:val="89"/>
        </w:numPr>
        <w:jc w:val="both"/>
        <w:rPr>
          <w:rFonts w:ascii="Tahoma" w:hAnsi="Tahoma" w:cs="Tahoma"/>
          <w:color w:val="000000" w:themeColor="text1"/>
        </w:rPr>
      </w:pPr>
      <w:r>
        <w:rPr>
          <w:rFonts w:ascii="Tahoma" w:hAnsi="Tahoma" w:cs="Tahoma"/>
          <w:color w:val="000000" w:themeColor="text1"/>
        </w:rPr>
        <w:t>W celu zapewnienia ciągłości pracy Sprzedawca bezpłatnie udostępni Kupujący sprzęt zastępczy w przypadku naprawy trwającej dłużnej niż ………… dni od momentu zgłoszenia awarii. Udostępniony sprzęt zastępczy będzie o parametrach nie gorszych niż zaoferowany w postępowaniu.</w:t>
      </w:r>
    </w:p>
    <w:p w14:paraId="27FF8E16" w14:textId="77777777" w:rsidR="005D2EE9" w:rsidRDefault="005D2EE9" w:rsidP="005D2EE9">
      <w:pPr>
        <w:numPr>
          <w:ilvl w:val="0"/>
          <w:numId w:val="89"/>
        </w:numPr>
        <w:jc w:val="both"/>
        <w:rPr>
          <w:rFonts w:ascii="Tahoma" w:hAnsi="Tahoma" w:cs="Tahoma"/>
        </w:rPr>
      </w:pPr>
      <w:r>
        <w:rPr>
          <w:rFonts w:ascii="Tahoma" w:hAnsi="Tahoma" w:cs="Tahoma"/>
        </w:rPr>
        <w:t>Każdy dzień przestoju trwający dłużej niż 7 dni roboczych, spowodowany niesprawnością oferowanego sprzętu przedłuża o ten okres czas gwarancji.</w:t>
      </w:r>
    </w:p>
    <w:p w14:paraId="7459F836" w14:textId="77777777" w:rsidR="005D2EE9" w:rsidRPr="005A6042" w:rsidRDefault="005D2EE9" w:rsidP="005D2EE9">
      <w:pPr>
        <w:ind w:left="360"/>
        <w:jc w:val="both"/>
        <w:rPr>
          <w:rFonts w:ascii="Tahoma" w:hAnsi="Tahoma" w:cs="Tahoma"/>
        </w:rPr>
      </w:pPr>
    </w:p>
    <w:p w14:paraId="657DC901" w14:textId="77777777" w:rsidR="005E02FF" w:rsidRPr="005A6042" w:rsidRDefault="005E02FF" w:rsidP="005E02FF">
      <w:pPr>
        <w:jc w:val="center"/>
        <w:rPr>
          <w:rFonts w:ascii="Tahoma" w:hAnsi="Tahoma" w:cs="Tahoma"/>
        </w:rPr>
      </w:pPr>
    </w:p>
    <w:p w14:paraId="25950654" w14:textId="77777777" w:rsidR="005E02FF" w:rsidRPr="005A6042" w:rsidRDefault="005E02FF" w:rsidP="005E02FF">
      <w:pPr>
        <w:jc w:val="center"/>
        <w:rPr>
          <w:rFonts w:ascii="Tahoma" w:hAnsi="Tahoma" w:cs="Tahoma"/>
        </w:rPr>
      </w:pPr>
      <w:r w:rsidRPr="005A6042">
        <w:rPr>
          <w:rFonts w:ascii="Tahoma" w:hAnsi="Tahoma" w:cs="Tahoma"/>
        </w:rPr>
        <w:t xml:space="preserve">§ </w:t>
      </w:r>
      <w:r>
        <w:rPr>
          <w:rFonts w:ascii="Tahoma" w:hAnsi="Tahoma" w:cs="Tahoma"/>
        </w:rPr>
        <w:t>8</w:t>
      </w:r>
      <w:r w:rsidRPr="005A6042">
        <w:rPr>
          <w:rFonts w:ascii="Tahoma" w:hAnsi="Tahoma" w:cs="Tahoma"/>
        </w:rPr>
        <w:t>.</w:t>
      </w:r>
    </w:p>
    <w:p w14:paraId="39D4E728" w14:textId="77777777" w:rsidR="005D2EE9" w:rsidRPr="005D2EE9" w:rsidRDefault="005D2EE9" w:rsidP="005D2EE9">
      <w:pPr>
        <w:numPr>
          <w:ilvl w:val="0"/>
          <w:numId w:val="96"/>
        </w:numPr>
        <w:jc w:val="both"/>
        <w:rPr>
          <w:rFonts w:ascii="Tahoma" w:hAnsi="Tahoma" w:cs="Tahoma"/>
        </w:rPr>
      </w:pPr>
      <w:r w:rsidRPr="005D2EE9">
        <w:rPr>
          <w:rFonts w:ascii="Tahoma" w:hAnsi="Tahoma" w:cs="Tahoma"/>
        </w:rPr>
        <w:t>Sprzedawca zobowiązuje się do zapłaty Kupującemu kary umownej w razie wystąpienia zwłoki w realizacji zamówienia określonego w § 1 punkt 1 umowy – w wysokości 0,5% kwoty określonej w § 2 ust. 1 niniejszej umowy za każdy dzień zwłoki liczonego od dnia następnego po upływie terminu określonego w § 1 ust. 1 umowy.</w:t>
      </w:r>
    </w:p>
    <w:p w14:paraId="37B4B762" w14:textId="77777777" w:rsidR="005D2EE9" w:rsidRPr="005D2EE9" w:rsidRDefault="005D2EE9" w:rsidP="005D2EE9">
      <w:pPr>
        <w:numPr>
          <w:ilvl w:val="0"/>
          <w:numId w:val="96"/>
        </w:numPr>
        <w:jc w:val="both"/>
        <w:rPr>
          <w:rFonts w:ascii="Tahoma" w:hAnsi="Tahoma" w:cs="Tahoma"/>
        </w:rPr>
      </w:pPr>
      <w:r w:rsidRPr="005D2EE9">
        <w:rPr>
          <w:rFonts w:ascii="Tahoma" w:hAnsi="Tahoma" w:cs="Tahoma"/>
        </w:rPr>
        <w:t>Sprzedawca zapłaci Kupującemu karę umowną w wykonywaniu obowiązków wynikających z gwarancji, o której mowa w § 6 umowy w wysokości:</w:t>
      </w:r>
    </w:p>
    <w:p w14:paraId="2AEBF9E1" w14:textId="77777777" w:rsidR="005D2EE9" w:rsidRPr="005D2EE9" w:rsidRDefault="005D2EE9" w:rsidP="005D2EE9">
      <w:pPr>
        <w:numPr>
          <w:ilvl w:val="0"/>
          <w:numId w:val="97"/>
        </w:numPr>
        <w:jc w:val="both"/>
        <w:rPr>
          <w:rFonts w:ascii="Tahoma" w:hAnsi="Tahoma" w:cs="Tahoma"/>
          <w:bCs/>
        </w:rPr>
      </w:pPr>
      <w:r w:rsidRPr="005D2EE9">
        <w:rPr>
          <w:rFonts w:ascii="Tahoma" w:hAnsi="Tahoma" w:cs="Tahoma"/>
          <w:bCs/>
        </w:rPr>
        <w:t xml:space="preserve">w odniesieniu do czasu </w:t>
      </w:r>
      <w:r w:rsidRPr="005D2EE9">
        <w:rPr>
          <w:rFonts w:ascii="Tahoma" w:hAnsi="Tahoma" w:cs="Tahoma"/>
          <w:b/>
        </w:rPr>
        <w:t>reakcji na zgłoszenie awarii/ przystąpienia do naprawy</w:t>
      </w:r>
      <w:r w:rsidRPr="005D2EE9">
        <w:rPr>
          <w:rFonts w:ascii="Tahoma" w:hAnsi="Tahoma" w:cs="Tahoma"/>
          <w:bCs/>
        </w:rPr>
        <w:t xml:space="preserve"> (o którym mowa w § 6 ust. 7) karę umowną w wysokości 0,5% kwoty określonej w § 2 ust. 1 umowy, nie mniej niż 150,00 zł za każdy następny dzień zwłoki, </w:t>
      </w:r>
    </w:p>
    <w:p w14:paraId="39DDE6F5" w14:textId="77777777" w:rsidR="005D2EE9" w:rsidRPr="005D2EE9" w:rsidRDefault="005D2EE9" w:rsidP="005D2EE9">
      <w:pPr>
        <w:numPr>
          <w:ilvl w:val="0"/>
          <w:numId w:val="97"/>
        </w:numPr>
        <w:jc w:val="both"/>
        <w:rPr>
          <w:rFonts w:ascii="Tahoma" w:hAnsi="Tahoma" w:cs="Tahoma"/>
          <w:bCs/>
        </w:rPr>
      </w:pPr>
      <w:r w:rsidRPr="005D2EE9">
        <w:rPr>
          <w:rFonts w:ascii="Tahoma" w:hAnsi="Tahoma" w:cs="Tahoma"/>
          <w:bCs/>
        </w:rPr>
        <w:t xml:space="preserve">w odniesieniu </w:t>
      </w:r>
      <w:r w:rsidRPr="005D2EE9">
        <w:rPr>
          <w:rFonts w:ascii="Tahoma" w:hAnsi="Tahoma" w:cs="Tahoma"/>
          <w:b/>
        </w:rPr>
        <w:t>do czasu usunięcia wad lub usterek i wykonania napraw</w:t>
      </w:r>
      <w:r w:rsidRPr="005D2EE9">
        <w:rPr>
          <w:rFonts w:ascii="Tahoma" w:hAnsi="Tahoma" w:cs="Tahoma"/>
          <w:bCs/>
        </w:rPr>
        <w:t xml:space="preserve"> (o którym mowa w § 6 ust. 7) – karę umowną w wysokości 0,5% kwoty określonej w § 2 ust. 1 umowy, nie mniej niż 150,00 zł za każdy następny dzień zwłoki</w:t>
      </w:r>
      <w:r w:rsidRPr="005D2EE9">
        <w:rPr>
          <w:rFonts w:ascii="Tahoma" w:hAnsi="Tahoma" w:cs="Tahoma"/>
          <w:bCs/>
          <w:i/>
          <w:iCs/>
        </w:rPr>
        <w:t>,</w:t>
      </w:r>
      <w:r w:rsidRPr="005D2EE9">
        <w:rPr>
          <w:rFonts w:ascii="Tahoma" w:hAnsi="Tahoma" w:cs="Tahoma"/>
          <w:bCs/>
        </w:rPr>
        <w:t xml:space="preserve"> </w:t>
      </w:r>
    </w:p>
    <w:p w14:paraId="10F22404" w14:textId="77777777" w:rsidR="005D2EE9" w:rsidRPr="005D2EE9" w:rsidRDefault="005D2EE9" w:rsidP="005D2EE9">
      <w:pPr>
        <w:numPr>
          <w:ilvl w:val="0"/>
          <w:numId w:val="97"/>
        </w:numPr>
        <w:jc w:val="both"/>
        <w:rPr>
          <w:rFonts w:ascii="Tahoma" w:hAnsi="Tahoma" w:cs="Tahoma"/>
          <w:bCs/>
        </w:rPr>
      </w:pPr>
      <w:r w:rsidRPr="005D2EE9">
        <w:rPr>
          <w:rFonts w:ascii="Tahoma" w:hAnsi="Tahoma" w:cs="Tahoma"/>
          <w:bCs/>
        </w:rPr>
        <w:t xml:space="preserve">w odniesieniu </w:t>
      </w:r>
      <w:r w:rsidRPr="005D2EE9">
        <w:rPr>
          <w:rFonts w:ascii="Tahoma" w:hAnsi="Tahoma" w:cs="Tahoma"/>
          <w:b/>
        </w:rPr>
        <w:t>do terminu wykonania przeglądu technicznego</w:t>
      </w:r>
      <w:r w:rsidRPr="005D2EE9">
        <w:rPr>
          <w:rFonts w:ascii="Tahoma" w:hAnsi="Tahoma" w:cs="Tahoma"/>
          <w:bCs/>
        </w:rPr>
        <w:t xml:space="preserve"> przedstawionego w zaakceptowanym harmonogramie zgodnie z § 6 ust. 2 - karę umowną w wysokości 1000,00 zł za każdy następny dzień zwłoki wynikającej z harmonogramu. </w:t>
      </w:r>
    </w:p>
    <w:p w14:paraId="345C6D38" w14:textId="77777777" w:rsidR="005D2EE9" w:rsidRPr="005D2EE9" w:rsidRDefault="005D2EE9" w:rsidP="005D2EE9">
      <w:pPr>
        <w:numPr>
          <w:ilvl w:val="0"/>
          <w:numId w:val="97"/>
        </w:numPr>
        <w:jc w:val="both"/>
        <w:rPr>
          <w:rFonts w:ascii="Tahoma" w:hAnsi="Tahoma" w:cs="Tahoma"/>
          <w:bCs/>
        </w:rPr>
      </w:pPr>
      <w:r w:rsidRPr="005D2EE9">
        <w:rPr>
          <w:rFonts w:ascii="Tahoma" w:hAnsi="Tahoma" w:cs="Tahoma"/>
          <w:bCs/>
        </w:rPr>
        <w:t xml:space="preserve">w odniesieniu </w:t>
      </w:r>
      <w:r w:rsidRPr="005D2EE9">
        <w:rPr>
          <w:rFonts w:ascii="Tahoma" w:hAnsi="Tahoma" w:cs="Tahoma"/>
          <w:b/>
        </w:rPr>
        <w:t>do terminu udostępnienia sprzętu zastępczego</w:t>
      </w:r>
      <w:r w:rsidRPr="005D2EE9">
        <w:rPr>
          <w:rFonts w:ascii="Tahoma" w:hAnsi="Tahoma" w:cs="Tahoma"/>
          <w:bCs/>
        </w:rPr>
        <w:t xml:space="preserve"> (o którym mowa w § 7 ust. 9) – karę umowną w wysokości 0,5% kwoty określonej w § 2 ust. 1 umowy, nie mniej niż 150,00 zł za każdy następny dzień zwłoki</w:t>
      </w:r>
      <w:r w:rsidRPr="005D2EE9">
        <w:rPr>
          <w:rFonts w:ascii="Tahoma" w:hAnsi="Tahoma" w:cs="Tahoma"/>
          <w:bCs/>
          <w:i/>
          <w:iCs/>
        </w:rPr>
        <w:t>,</w:t>
      </w:r>
      <w:r w:rsidRPr="005D2EE9">
        <w:rPr>
          <w:rFonts w:ascii="Tahoma" w:hAnsi="Tahoma" w:cs="Tahoma"/>
          <w:bCs/>
        </w:rPr>
        <w:t xml:space="preserve"> </w:t>
      </w:r>
    </w:p>
    <w:p w14:paraId="58D6C6EC" w14:textId="77777777" w:rsidR="005D2EE9" w:rsidRPr="005D2EE9" w:rsidRDefault="005D2EE9" w:rsidP="005D2EE9">
      <w:pPr>
        <w:jc w:val="both"/>
        <w:rPr>
          <w:rFonts w:ascii="Tahoma" w:hAnsi="Tahoma" w:cs="Tahoma"/>
          <w:bCs/>
        </w:rPr>
      </w:pPr>
      <w:r w:rsidRPr="005D2EE9">
        <w:rPr>
          <w:rFonts w:ascii="Tahoma" w:hAnsi="Tahoma" w:cs="Tahoma"/>
          <w:bCs/>
        </w:rPr>
        <w:t>Kary umowne liczone będą odrębnie do każdego pojedynczego zgłoszenia.</w:t>
      </w:r>
    </w:p>
    <w:p w14:paraId="429A33CF" w14:textId="77777777" w:rsidR="005D2EE9" w:rsidRPr="005D2EE9" w:rsidRDefault="005D2EE9" w:rsidP="005D2EE9">
      <w:pPr>
        <w:numPr>
          <w:ilvl w:val="0"/>
          <w:numId w:val="96"/>
        </w:numPr>
        <w:jc w:val="both"/>
        <w:rPr>
          <w:rFonts w:ascii="Tahoma" w:hAnsi="Tahoma" w:cs="Tahoma"/>
          <w:bCs/>
        </w:rPr>
      </w:pPr>
      <w:r w:rsidRPr="005D2EE9">
        <w:rPr>
          <w:rFonts w:ascii="Tahoma" w:hAnsi="Tahoma" w:cs="Tahoma"/>
          <w:bCs/>
        </w:rPr>
        <w:t xml:space="preserve">Kary umowne określone w § 8 ust. 2 lit. b) nie znajdą zastosowania w przypadku bezpłatnego udostępnienia Kupującemu na czas naprawy sprzętu zastępczego o parametrach nie gorszych niż zaoferowane w postępowaniu, nie dłużej niż 30 dni. W przypadku przedłużającej się naprawy powyżej 30 dni, Sprzedawca </w:t>
      </w:r>
      <w:r w:rsidRPr="005D2EE9">
        <w:rPr>
          <w:rFonts w:ascii="Tahoma" w:hAnsi="Tahoma" w:cs="Tahoma"/>
          <w:bCs/>
        </w:rPr>
        <w:lastRenderedPageBreak/>
        <w:t>jest zobowiązany do pisemnego wyjaśnienia Kupującemu powodów przedłużającej się naprawy. W takim przypadku Kupujący będzie uprawniony do naliczenia kary umownej, o której mowa w § 8 ust. 2 lit. b).</w:t>
      </w:r>
    </w:p>
    <w:p w14:paraId="30C27181" w14:textId="77777777" w:rsidR="005D2EE9" w:rsidRPr="005D2EE9" w:rsidRDefault="005D2EE9" w:rsidP="005D2EE9">
      <w:pPr>
        <w:numPr>
          <w:ilvl w:val="0"/>
          <w:numId w:val="96"/>
        </w:numPr>
        <w:jc w:val="both"/>
        <w:rPr>
          <w:rFonts w:ascii="Tahoma" w:hAnsi="Tahoma" w:cs="Tahoma"/>
        </w:rPr>
      </w:pPr>
      <w:r w:rsidRPr="005D2EE9">
        <w:rPr>
          <w:rFonts w:ascii="Tahoma" w:hAnsi="Tahoma" w:cs="Tahoma"/>
        </w:rPr>
        <w:t>Sprzedawca zapłaci Kupującemu karę umowną za odstąpienie od umowy z przyczyn leżących po stronie Sprzedawcy, w wysokości 10% wartości umowy, określonej w § 2 ust. 1 umowy, po uprzednim wezwaniu Sprzedawcy przez Kupującego do należytego wykonania umowy.</w:t>
      </w:r>
    </w:p>
    <w:p w14:paraId="2E892B85" w14:textId="77777777" w:rsidR="005D2EE9" w:rsidRPr="005D2EE9" w:rsidRDefault="005D2EE9" w:rsidP="005D2EE9">
      <w:pPr>
        <w:numPr>
          <w:ilvl w:val="0"/>
          <w:numId w:val="96"/>
        </w:numPr>
        <w:jc w:val="both"/>
        <w:rPr>
          <w:rFonts w:ascii="Tahoma" w:hAnsi="Tahoma" w:cs="Tahoma"/>
        </w:rPr>
      </w:pPr>
      <w:r w:rsidRPr="005D2EE9">
        <w:rPr>
          <w:rFonts w:ascii="Tahoma" w:hAnsi="Tahoma" w:cs="Tahoma"/>
        </w:rPr>
        <w:t xml:space="preserve">Kupujący może dochodzić na zasadach ogólnych odszkodowania przewyższającego kary umowne za nienależyte wykonywanie postanowień niniejszej umowy jak również za odstąpienie od umowy z przyczyn, za które Sprzedawca ponosi odpowiedzialność. </w:t>
      </w:r>
    </w:p>
    <w:p w14:paraId="5F5755FF" w14:textId="77777777" w:rsidR="005D2EE9" w:rsidRPr="005D2EE9" w:rsidRDefault="005D2EE9" w:rsidP="005D2EE9">
      <w:pPr>
        <w:numPr>
          <w:ilvl w:val="0"/>
          <w:numId w:val="96"/>
        </w:numPr>
        <w:jc w:val="both"/>
        <w:rPr>
          <w:rFonts w:ascii="Tahoma" w:hAnsi="Tahoma" w:cs="Tahoma"/>
        </w:rPr>
      </w:pPr>
      <w:r w:rsidRPr="005D2EE9">
        <w:rPr>
          <w:rFonts w:ascii="Tahoma" w:hAnsi="Tahoma" w:cs="Tahoma"/>
        </w:rPr>
        <w:t>Łączna wysokość kar umownych jakie mogą dochodzić strony nie może przekroczyć 30% wartości Umowy.</w:t>
      </w:r>
    </w:p>
    <w:p w14:paraId="45D60CA4" w14:textId="77777777" w:rsidR="005E02FF" w:rsidRPr="005A6042" w:rsidRDefault="005E02FF" w:rsidP="005E02FF">
      <w:pPr>
        <w:jc w:val="both"/>
        <w:rPr>
          <w:rFonts w:ascii="Tahoma" w:hAnsi="Tahoma" w:cs="Tahoma"/>
        </w:rPr>
      </w:pPr>
    </w:p>
    <w:p w14:paraId="3FAFC885" w14:textId="77777777" w:rsidR="005E02FF" w:rsidRPr="005A6042" w:rsidRDefault="005E02FF" w:rsidP="005E02FF">
      <w:pPr>
        <w:jc w:val="center"/>
        <w:rPr>
          <w:rFonts w:ascii="Tahoma" w:hAnsi="Tahoma" w:cs="Tahoma"/>
        </w:rPr>
      </w:pPr>
      <w:r w:rsidRPr="005A6042">
        <w:rPr>
          <w:rFonts w:ascii="Tahoma" w:hAnsi="Tahoma" w:cs="Tahoma"/>
        </w:rPr>
        <w:t xml:space="preserve">§ </w:t>
      </w:r>
      <w:r>
        <w:rPr>
          <w:rFonts w:ascii="Tahoma" w:hAnsi="Tahoma" w:cs="Tahoma"/>
        </w:rPr>
        <w:t>9</w:t>
      </w:r>
      <w:r w:rsidRPr="005A6042">
        <w:rPr>
          <w:rFonts w:ascii="Tahoma" w:hAnsi="Tahoma" w:cs="Tahoma"/>
        </w:rPr>
        <w:t>.</w:t>
      </w:r>
    </w:p>
    <w:p w14:paraId="55AC6118" w14:textId="77777777" w:rsidR="005E02FF" w:rsidRPr="005A6042" w:rsidRDefault="005E02FF" w:rsidP="005E02FF">
      <w:pPr>
        <w:jc w:val="both"/>
        <w:rPr>
          <w:rFonts w:ascii="Tahoma" w:hAnsi="Tahoma" w:cs="Tahoma"/>
        </w:rPr>
      </w:pPr>
      <w:r w:rsidRPr="005A6042">
        <w:rPr>
          <w:rFonts w:ascii="Tahoma" w:hAnsi="Tahoma" w:cs="Tahoma"/>
        </w:rPr>
        <w:t>Strony umowy zgodnie postanawiają, że w przypadku dostarczenia przez Sprzedawcę urządzenia, które odbiega w jakimkolwiek punkcie od zaoferowanego, Kupujący ma prawo odstąpić od umowy w terminie 7 dni, od stwierdzenia przez Kupującego, że urządzenie jest niezgodne z ofertą oraz żądać od Sprzedawcy zapłaty kary umownej w wysokości 10% ceny towaru.</w:t>
      </w:r>
    </w:p>
    <w:p w14:paraId="5115BA32" w14:textId="77777777" w:rsidR="005E02FF" w:rsidRPr="005A6042" w:rsidRDefault="005E02FF" w:rsidP="005E02FF">
      <w:pPr>
        <w:jc w:val="both"/>
        <w:rPr>
          <w:rFonts w:ascii="Tahoma" w:hAnsi="Tahoma" w:cs="Tahoma"/>
        </w:rPr>
      </w:pPr>
    </w:p>
    <w:p w14:paraId="49950042" w14:textId="77777777" w:rsidR="005E02FF" w:rsidRPr="005A6042" w:rsidRDefault="005E02FF" w:rsidP="005E02FF">
      <w:pPr>
        <w:jc w:val="center"/>
        <w:rPr>
          <w:rFonts w:ascii="Tahoma" w:hAnsi="Tahoma" w:cs="Tahoma"/>
        </w:rPr>
      </w:pPr>
      <w:r w:rsidRPr="005A6042">
        <w:rPr>
          <w:rFonts w:ascii="Tahoma" w:hAnsi="Tahoma" w:cs="Tahoma"/>
        </w:rPr>
        <w:t xml:space="preserve">§ </w:t>
      </w:r>
      <w:r>
        <w:rPr>
          <w:rFonts w:ascii="Tahoma" w:hAnsi="Tahoma" w:cs="Tahoma"/>
        </w:rPr>
        <w:t>10</w:t>
      </w:r>
      <w:r w:rsidRPr="005A6042">
        <w:rPr>
          <w:rFonts w:ascii="Tahoma" w:hAnsi="Tahoma" w:cs="Tahoma"/>
        </w:rPr>
        <w:t>.</w:t>
      </w:r>
    </w:p>
    <w:p w14:paraId="7437B39F" w14:textId="77777777" w:rsidR="005E02FF" w:rsidRPr="005A6042" w:rsidRDefault="005E02FF" w:rsidP="005D2EE9">
      <w:pPr>
        <w:snapToGrid w:val="0"/>
        <w:ind w:left="426"/>
        <w:jc w:val="center"/>
        <w:rPr>
          <w:rFonts w:ascii="Tahoma" w:hAnsi="Tahoma" w:cs="Tahoma"/>
        </w:rPr>
      </w:pPr>
      <w:r w:rsidRPr="005A6042">
        <w:rPr>
          <w:rFonts w:ascii="Tahoma" w:hAnsi="Tahoma" w:cs="Tahoma"/>
        </w:rPr>
        <w:t>Siła Wyższa</w:t>
      </w:r>
    </w:p>
    <w:p w14:paraId="17F2DE30" w14:textId="77777777" w:rsidR="005E02FF" w:rsidRPr="005A6042" w:rsidRDefault="005E02FF" w:rsidP="005E02FF">
      <w:pPr>
        <w:numPr>
          <w:ilvl w:val="3"/>
          <w:numId w:val="91"/>
        </w:numPr>
        <w:snapToGrid w:val="0"/>
        <w:ind w:left="426" w:hanging="426"/>
        <w:jc w:val="both"/>
        <w:rPr>
          <w:rFonts w:ascii="Tahoma" w:hAnsi="Tahoma" w:cs="Tahoma"/>
        </w:rPr>
      </w:pPr>
      <w:r w:rsidRPr="005A6042">
        <w:rPr>
          <w:rFonts w:ascii="Tahoma" w:hAnsi="Tahoma" w:cs="Tahoma"/>
        </w:rPr>
        <w:t>Którakolwiek ze Stron Umowy nie będzie odpowiedzialna za niewykonanie lub nienależyte wykonanie zobowiązań wynikających z Umowy spowodowane przez okoliczności traktowane jako Siła Wyższa.</w:t>
      </w:r>
    </w:p>
    <w:p w14:paraId="5B42A1FD" w14:textId="77777777" w:rsidR="005E02FF" w:rsidRPr="005A6042" w:rsidRDefault="005E02FF" w:rsidP="005E02FF">
      <w:pPr>
        <w:numPr>
          <w:ilvl w:val="3"/>
          <w:numId w:val="91"/>
        </w:numPr>
        <w:snapToGrid w:val="0"/>
        <w:ind w:left="426"/>
        <w:jc w:val="both"/>
        <w:rPr>
          <w:rFonts w:ascii="Tahoma" w:hAnsi="Tahoma" w:cs="Tahoma"/>
        </w:rPr>
      </w:pPr>
      <w:r w:rsidRPr="005A6042">
        <w:rPr>
          <w:rFonts w:ascii="Tahoma" w:hAnsi="Tahoma" w:cs="Tahoma"/>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264D5CD9" w14:textId="77777777" w:rsidR="005E02FF" w:rsidRPr="005A6042" w:rsidRDefault="005E02FF" w:rsidP="005E02FF">
      <w:pPr>
        <w:numPr>
          <w:ilvl w:val="3"/>
          <w:numId w:val="91"/>
        </w:numPr>
        <w:snapToGrid w:val="0"/>
        <w:ind w:left="426"/>
        <w:jc w:val="both"/>
        <w:rPr>
          <w:rFonts w:ascii="Tahoma" w:hAnsi="Tahoma" w:cs="Tahoma"/>
        </w:rPr>
      </w:pPr>
      <w:r w:rsidRPr="005A6042">
        <w:rPr>
          <w:rFonts w:ascii="Tahoma" w:hAnsi="Tahoma" w:cs="Tahoma"/>
        </w:rPr>
        <w:t>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00EFC6EE" w14:textId="77777777" w:rsidR="005E02FF" w:rsidRPr="005A6042" w:rsidRDefault="005E02FF" w:rsidP="005E02FF">
      <w:pPr>
        <w:numPr>
          <w:ilvl w:val="3"/>
          <w:numId w:val="91"/>
        </w:numPr>
        <w:snapToGrid w:val="0"/>
        <w:ind w:left="426"/>
        <w:jc w:val="both"/>
        <w:rPr>
          <w:rFonts w:ascii="Tahoma" w:hAnsi="Tahoma" w:cs="Tahoma"/>
        </w:rPr>
      </w:pPr>
      <w:r w:rsidRPr="005A6042">
        <w:rPr>
          <w:rFonts w:ascii="Tahoma" w:hAnsi="Tahoma" w:cs="Tahoma"/>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09AF40A0" w14:textId="77777777" w:rsidR="005E02FF" w:rsidRPr="005A6042" w:rsidRDefault="005E02FF" w:rsidP="005E02FF">
      <w:pPr>
        <w:numPr>
          <w:ilvl w:val="3"/>
          <w:numId w:val="91"/>
        </w:numPr>
        <w:snapToGrid w:val="0"/>
        <w:ind w:left="426"/>
        <w:jc w:val="both"/>
        <w:rPr>
          <w:rFonts w:ascii="Tahoma" w:hAnsi="Tahoma" w:cs="Tahoma"/>
        </w:rPr>
      </w:pPr>
      <w:r w:rsidRPr="005A6042">
        <w:rPr>
          <w:rFonts w:ascii="Tahoma" w:hAnsi="Tahoma" w:cs="Tahoma"/>
        </w:rPr>
        <w:t xml:space="preserve">Stan Siły Wyższej powoduje adekwatne przesunięcie terminów realizacji </w:t>
      </w:r>
      <w:proofErr w:type="gramStart"/>
      <w:r w:rsidRPr="005A6042">
        <w:rPr>
          <w:rFonts w:ascii="Tahoma" w:hAnsi="Tahoma" w:cs="Tahoma"/>
        </w:rPr>
        <w:t>Umowy chyba,</w:t>
      </w:r>
      <w:proofErr w:type="gramEnd"/>
      <w:r w:rsidRPr="005A6042">
        <w:rPr>
          <w:rFonts w:ascii="Tahoma" w:hAnsi="Tahoma" w:cs="Tahoma"/>
        </w:rPr>
        <w:t xml:space="preserve"> że Strony postanowiły inaczej.</w:t>
      </w:r>
    </w:p>
    <w:p w14:paraId="234EFB64" w14:textId="77777777" w:rsidR="005E02FF" w:rsidRPr="005A6042" w:rsidRDefault="005E02FF" w:rsidP="005E02FF">
      <w:pPr>
        <w:numPr>
          <w:ilvl w:val="3"/>
          <w:numId w:val="91"/>
        </w:numPr>
        <w:snapToGrid w:val="0"/>
        <w:ind w:left="426"/>
        <w:jc w:val="both"/>
        <w:rPr>
          <w:rFonts w:ascii="Tahoma" w:hAnsi="Tahoma" w:cs="Tahoma"/>
        </w:rPr>
      </w:pPr>
      <w:r w:rsidRPr="005A6042">
        <w:rPr>
          <w:rFonts w:ascii="Tahoma" w:hAnsi="Tahoma" w:cs="Tahoma"/>
        </w:rPr>
        <w:t xml:space="preserve">Strona nie może powołać się na stan Siły </w:t>
      </w:r>
      <w:proofErr w:type="gramStart"/>
      <w:r w:rsidRPr="005A6042">
        <w:rPr>
          <w:rFonts w:ascii="Tahoma" w:hAnsi="Tahoma" w:cs="Tahoma"/>
        </w:rPr>
        <w:t>Wyższej</w:t>
      </w:r>
      <w:proofErr w:type="gramEnd"/>
      <w:r w:rsidRPr="005A6042">
        <w:rPr>
          <w:rFonts w:ascii="Tahoma" w:hAnsi="Tahoma" w:cs="Tahoma"/>
        </w:rPr>
        <w:t xml:space="preserve"> jeśli okoliczność ta była już Stronie znana w chwili zawarcia umowy. </w:t>
      </w:r>
      <w:r w:rsidRPr="005A6042">
        <w:rPr>
          <w:rFonts w:ascii="Tahoma" w:hAnsi="Tahoma" w:cs="Tahoma"/>
        </w:rPr>
        <w:cr/>
      </w:r>
    </w:p>
    <w:p w14:paraId="280EF253" w14:textId="77777777" w:rsidR="005E02FF" w:rsidRDefault="005E02FF" w:rsidP="005E02FF">
      <w:pPr>
        <w:jc w:val="center"/>
        <w:rPr>
          <w:rFonts w:ascii="Tahoma" w:hAnsi="Tahoma" w:cs="Tahoma"/>
        </w:rPr>
      </w:pPr>
    </w:p>
    <w:p w14:paraId="607324D1" w14:textId="77777777" w:rsidR="005E02FF" w:rsidRPr="005A6042" w:rsidRDefault="005E02FF" w:rsidP="005E02FF">
      <w:pPr>
        <w:jc w:val="center"/>
        <w:rPr>
          <w:rFonts w:ascii="Tahoma" w:hAnsi="Tahoma" w:cs="Tahoma"/>
        </w:rPr>
      </w:pPr>
      <w:r w:rsidRPr="005A6042">
        <w:rPr>
          <w:rFonts w:ascii="Tahoma" w:hAnsi="Tahoma" w:cs="Tahoma"/>
        </w:rPr>
        <w:t>§ 1</w:t>
      </w:r>
      <w:r>
        <w:rPr>
          <w:rFonts w:ascii="Tahoma" w:hAnsi="Tahoma" w:cs="Tahoma"/>
        </w:rPr>
        <w:t>1</w:t>
      </w:r>
      <w:r w:rsidRPr="005A6042">
        <w:rPr>
          <w:rFonts w:ascii="Tahoma" w:hAnsi="Tahoma" w:cs="Tahoma"/>
        </w:rPr>
        <w:t>.</w:t>
      </w:r>
    </w:p>
    <w:p w14:paraId="3C585322" w14:textId="77777777" w:rsidR="005E02FF" w:rsidRPr="005A6042" w:rsidRDefault="005E02FF" w:rsidP="005E02FF">
      <w:pPr>
        <w:numPr>
          <w:ilvl w:val="0"/>
          <w:numId w:val="92"/>
        </w:numPr>
        <w:autoSpaceDE w:val="0"/>
        <w:autoSpaceDN w:val="0"/>
        <w:adjustRightInd w:val="0"/>
        <w:jc w:val="both"/>
        <w:rPr>
          <w:rFonts w:ascii="Tahoma" w:eastAsia="Calibri" w:hAnsi="Tahoma" w:cs="Tahoma"/>
        </w:rPr>
      </w:pPr>
      <w:r w:rsidRPr="005A6042">
        <w:rPr>
          <w:rFonts w:ascii="Tahoma" w:eastAsia="Calibri" w:hAnsi="Tahoma" w:cs="Tahoma"/>
        </w:rPr>
        <w:t>Sprzedawca zobowiązuje się do:</w:t>
      </w:r>
    </w:p>
    <w:p w14:paraId="237A2269" w14:textId="77777777" w:rsidR="005E02FF" w:rsidRPr="005A6042" w:rsidRDefault="005E02FF" w:rsidP="005E02FF">
      <w:pPr>
        <w:numPr>
          <w:ilvl w:val="0"/>
          <w:numId w:val="73"/>
        </w:numPr>
        <w:ind w:left="567" w:hanging="207"/>
        <w:jc w:val="both"/>
        <w:rPr>
          <w:rFonts w:ascii="Tahoma" w:eastAsia="Calibri" w:hAnsi="Tahoma" w:cs="Tahoma"/>
          <w:lang w:val="x-none" w:eastAsia="x-none"/>
        </w:rPr>
      </w:pPr>
      <w:r w:rsidRPr="005A6042">
        <w:rPr>
          <w:rFonts w:ascii="Tahoma" w:eastAsia="Calibri" w:hAnsi="Tahoma" w:cs="Tahoma"/>
          <w:noProof/>
          <w:lang w:val="x-none" w:eastAsia="x-none"/>
        </w:rPr>
        <w:t>zachowania w tajemnicy wszelkich informacji uzyskanych w związku z realizacją umowy, stanowiących tajemnicę służbową Kupującego;</w:t>
      </w:r>
    </w:p>
    <w:p w14:paraId="1F86CE91" w14:textId="77777777" w:rsidR="005E02FF" w:rsidRPr="005A6042" w:rsidRDefault="005E02FF" w:rsidP="005E02FF">
      <w:pPr>
        <w:numPr>
          <w:ilvl w:val="0"/>
          <w:numId w:val="73"/>
        </w:numPr>
        <w:ind w:left="567" w:hanging="207"/>
        <w:jc w:val="both"/>
        <w:rPr>
          <w:rFonts w:ascii="Tahoma" w:eastAsia="Calibri" w:hAnsi="Tahoma" w:cs="Tahoma"/>
          <w:lang w:val="x-none" w:eastAsia="x-none"/>
        </w:rPr>
      </w:pPr>
      <w:r w:rsidRPr="005A6042">
        <w:rPr>
          <w:rFonts w:ascii="Tahoma" w:eastAsia="Calibri" w:hAnsi="Tahoma" w:cs="Tahoma"/>
          <w:lang w:val="x-none" w:eastAsia="x-none"/>
        </w:rPr>
        <w:t>zachowania w poufności wszelkich informacji, w tym chronionych przepisami powszechnie obowiązującego prawa, z którymi zapoznał się w jakiejkolwiek formie w związku z wykonywaniem umowy;</w:t>
      </w:r>
    </w:p>
    <w:p w14:paraId="11AF61E7" w14:textId="77777777" w:rsidR="005E02FF" w:rsidRPr="005A6042" w:rsidRDefault="005E02FF" w:rsidP="005E02FF">
      <w:pPr>
        <w:numPr>
          <w:ilvl w:val="0"/>
          <w:numId w:val="73"/>
        </w:numPr>
        <w:ind w:left="567" w:hanging="207"/>
        <w:jc w:val="both"/>
        <w:rPr>
          <w:rFonts w:ascii="Tahoma" w:eastAsia="Calibri" w:hAnsi="Tahoma" w:cs="Tahoma"/>
          <w:lang w:val="x-none" w:eastAsia="x-none"/>
        </w:rPr>
      </w:pPr>
      <w:r w:rsidRPr="005A6042">
        <w:rPr>
          <w:rFonts w:ascii="Tahoma" w:eastAsia="Calibri" w:hAnsi="Tahoma" w:cs="Tahoma"/>
          <w:lang w:val="x-none" w:eastAsia="x-none"/>
        </w:rPr>
        <w:t>nieujawniania tych informacji na rzecz osób trzecich nieuprawnionych do ich pozyskania bez uprzedniej pisemnej zgody Kupującego;</w:t>
      </w:r>
    </w:p>
    <w:p w14:paraId="104B8A80" w14:textId="77777777" w:rsidR="005E02FF" w:rsidRPr="005A6042" w:rsidRDefault="005E02FF" w:rsidP="005E02FF">
      <w:pPr>
        <w:numPr>
          <w:ilvl w:val="0"/>
          <w:numId w:val="73"/>
        </w:numPr>
        <w:ind w:left="567" w:hanging="207"/>
        <w:jc w:val="both"/>
        <w:rPr>
          <w:rFonts w:ascii="Tahoma" w:eastAsia="Calibri" w:hAnsi="Tahoma" w:cs="Tahoma"/>
          <w:lang w:val="x-none" w:eastAsia="x-none"/>
        </w:rPr>
      </w:pPr>
      <w:r w:rsidRPr="005A6042">
        <w:rPr>
          <w:rFonts w:ascii="Tahoma" w:eastAsia="Calibri" w:hAnsi="Tahoma" w:cs="Tahoma"/>
          <w:lang w:val="x-none" w:eastAsia="x-none"/>
        </w:rPr>
        <w:t>powstrzymywania się od jakichkolwiek działań i czynności skutkujących utrwaleniem tych informacji bez wiedzy i zgody Kupującego;</w:t>
      </w:r>
    </w:p>
    <w:p w14:paraId="3D0D1117" w14:textId="77777777" w:rsidR="005E02FF" w:rsidRPr="005A6042" w:rsidRDefault="005E02FF" w:rsidP="005E02FF">
      <w:pPr>
        <w:numPr>
          <w:ilvl w:val="0"/>
          <w:numId w:val="73"/>
        </w:numPr>
        <w:ind w:left="567" w:hanging="207"/>
        <w:jc w:val="both"/>
        <w:rPr>
          <w:rFonts w:ascii="Tahoma" w:eastAsia="Calibri" w:hAnsi="Tahoma" w:cs="Tahoma"/>
          <w:lang w:val="x-none" w:eastAsia="x-none"/>
        </w:rPr>
      </w:pPr>
      <w:r w:rsidRPr="005A6042">
        <w:rPr>
          <w:rFonts w:ascii="Tahoma" w:eastAsia="Calibri" w:hAnsi="Tahoma" w:cs="Tahoma"/>
          <w:lang w:val="x-none" w:eastAsia="x-none"/>
        </w:rPr>
        <w:t>stosować środki techniczne i organizacyjne zapewniające ochronę powierzonych danych, tj. zabezpieczyć je przed udostępnieniem osobom nieupoważnionym, utratą, uszkodzeniem lub zniszczeniem;</w:t>
      </w:r>
    </w:p>
    <w:p w14:paraId="395568DC" w14:textId="77777777" w:rsidR="005E02FF" w:rsidRPr="005A6042" w:rsidRDefault="005E02FF" w:rsidP="005E02FF">
      <w:pPr>
        <w:numPr>
          <w:ilvl w:val="0"/>
          <w:numId w:val="74"/>
        </w:numPr>
        <w:ind w:left="567" w:hanging="207"/>
        <w:jc w:val="both"/>
        <w:rPr>
          <w:rFonts w:ascii="Tahoma" w:eastAsia="Calibri" w:hAnsi="Tahoma" w:cs="Tahoma"/>
          <w:lang w:val="x-none" w:eastAsia="x-none"/>
        </w:rPr>
      </w:pPr>
      <w:r w:rsidRPr="005A6042">
        <w:rPr>
          <w:rFonts w:ascii="Tahoma" w:eastAsia="Calibri" w:hAnsi="Tahoma" w:cs="Tahoma"/>
          <w:lang w:val="x-none" w:eastAsia="x-none"/>
        </w:rPr>
        <w:t>przestrzegać obowiązujących przepisów regulujących ochronę danych osobowych, tj. ustawę</w:t>
      </w:r>
      <w:r w:rsidRPr="005A6042">
        <w:rPr>
          <w:rFonts w:ascii="Tahoma" w:eastAsia="Calibri" w:hAnsi="Tahoma" w:cs="Tahoma"/>
          <w:lang w:eastAsia="x-none"/>
        </w:rPr>
        <w:t xml:space="preserve"> </w:t>
      </w:r>
      <w:r w:rsidRPr="005A6042">
        <w:rPr>
          <w:rFonts w:ascii="Tahoma" w:eastAsia="Calibri" w:hAnsi="Tahoma" w:cs="Tahoma"/>
          <w:lang w:val="x-none" w:eastAsia="x-none"/>
        </w:rPr>
        <w:t>z 10 maja 2018 r. o ochronie danych osobowych (</w:t>
      </w:r>
      <w:proofErr w:type="spellStart"/>
      <w:r w:rsidRPr="005A6042">
        <w:rPr>
          <w:rFonts w:ascii="Tahoma" w:eastAsia="Calibri" w:hAnsi="Tahoma" w:cs="Tahoma"/>
          <w:lang w:val="x-none" w:eastAsia="x-none"/>
        </w:rPr>
        <w:t>t.j</w:t>
      </w:r>
      <w:proofErr w:type="spellEnd"/>
      <w:r w:rsidRPr="005A6042">
        <w:rPr>
          <w:rFonts w:ascii="Tahoma" w:eastAsia="Calibri" w:hAnsi="Tahoma" w:cs="Tahoma"/>
          <w:lang w:val="x-none" w:eastAsia="x-none"/>
        </w:rPr>
        <w:t>. Dz.U. z 2019 r. poz. 1781</w:t>
      </w:r>
      <w:r w:rsidRPr="005A6042">
        <w:rPr>
          <w:rFonts w:ascii="Tahoma" w:eastAsia="Calibri" w:hAnsi="Tahoma" w:cs="Tahoma"/>
          <w:lang w:eastAsia="x-none"/>
        </w:rPr>
        <w:t xml:space="preserve"> ze zm.</w:t>
      </w:r>
      <w:r w:rsidRPr="005A6042">
        <w:rPr>
          <w:rFonts w:ascii="Tahoma" w:eastAsia="Calibri" w:hAnsi="Tahoma" w:cs="Tahoma"/>
          <w:lang w:val="x-none" w:eastAsia="x-none"/>
        </w:rPr>
        <w:t xml:space="preserve">) oraz  Rozporządzenia Parlamentu Europejskiego i Rady (UE) 2016/679 z 27 kwietnia 2016 r. </w:t>
      </w:r>
      <w:r w:rsidRPr="005A6042">
        <w:rPr>
          <w:rFonts w:ascii="Tahoma" w:eastAsia="Calibri" w:hAnsi="Tahoma" w:cs="Tahoma"/>
          <w:i/>
          <w:lang w:val="x-none" w:eastAsia="x-none"/>
        </w:rPr>
        <w:t>w sprawie ochrony osób fizycznych w związku z przetwarzaniem danych osobowych i w sprawie swobodnego przepływu takich danych oraz uchylenia dyrektywy 95/46/WE</w:t>
      </w:r>
      <w:r w:rsidRPr="005A6042">
        <w:rPr>
          <w:rFonts w:ascii="Tahoma" w:eastAsia="Calibri" w:hAnsi="Tahoma" w:cs="Tahoma"/>
          <w:lang w:val="x-none" w:eastAsia="x-none"/>
        </w:rPr>
        <w:t>.</w:t>
      </w:r>
    </w:p>
    <w:p w14:paraId="1CA4A108" w14:textId="77777777" w:rsidR="005E02FF" w:rsidRPr="005A6042" w:rsidRDefault="005E02FF" w:rsidP="005E02FF">
      <w:pPr>
        <w:jc w:val="center"/>
        <w:rPr>
          <w:rFonts w:ascii="Tahoma" w:hAnsi="Tahoma" w:cs="Tahoma"/>
        </w:rPr>
      </w:pPr>
    </w:p>
    <w:p w14:paraId="72C272F7" w14:textId="77777777" w:rsidR="005E02FF" w:rsidRPr="005A6042" w:rsidRDefault="005E02FF" w:rsidP="005E02FF">
      <w:pPr>
        <w:jc w:val="center"/>
        <w:rPr>
          <w:rFonts w:ascii="Tahoma" w:hAnsi="Tahoma" w:cs="Tahoma"/>
        </w:rPr>
      </w:pPr>
      <w:r w:rsidRPr="005A6042">
        <w:rPr>
          <w:rFonts w:ascii="Tahoma" w:hAnsi="Tahoma" w:cs="Tahoma"/>
        </w:rPr>
        <w:t>§ 1</w:t>
      </w:r>
      <w:r>
        <w:rPr>
          <w:rFonts w:ascii="Tahoma" w:hAnsi="Tahoma" w:cs="Tahoma"/>
        </w:rPr>
        <w:t>2</w:t>
      </w:r>
    </w:p>
    <w:p w14:paraId="28C15D60" w14:textId="77777777" w:rsidR="005E02FF" w:rsidRPr="005A6042" w:rsidRDefault="005E02FF" w:rsidP="005E02FF">
      <w:pPr>
        <w:jc w:val="both"/>
        <w:rPr>
          <w:rFonts w:ascii="Tahoma" w:hAnsi="Tahoma" w:cs="Tahoma"/>
        </w:rPr>
      </w:pPr>
      <w:r w:rsidRPr="005A6042">
        <w:rPr>
          <w:rFonts w:ascii="Tahoma" w:hAnsi="Tahoma" w:cs="Tahoma"/>
        </w:rPr>
        <w:lastRenderedPageBreak/>
        <w:t>Wszelkie zmiany i uzupełnienia treści niniejszej umowy wymagają dla swojej ważności formy pisemnej pod rygorem nieważności przy spełnieniu przesłanek zawartych w art. 455 ustawy Prawo zamówień publicznych.</w:t>
      </w:r>
    </w:p>
    <w:p w14:paraId="1D27F83B" w14:textId="77777777" w:rsidR="005E02FF" w:rsidRPr="005A6042" w:rsidRDefault="005E02FF" w:rsidP="005E02FF">
      <w:pPr>
        <w:jc w:val="center"/>
        <w:rPr>
          <w:rFonts w:ascii="Tahoma" w:hAnsi="Tahoma" w:cs="Tahoma"/>
        </w:rPr>
      </w:pPr>
    </w:p>
    <w:p w14:paraId="216AA66F" w14:textId="77777777" w:rsidR="005E02FF" w:rsidRPr="005A6042" w:rsidRDefault="005E02FF" w:rsidP="005E02FF">
      <w:pPr>
        <w:jc w:val="center"/>
        <w:rPr>
          <w:rFonts w:ascii="Tahoma" w:hAnsi="Tahoma" w:cs="Tahoma"/>
        </w:rPr>
      </w:pPr>
      <w:r w:rsidRPr="005A6042">
        <w:rPr>
          <w:rFonts w:ascii="Tahoma" w:hAnsi="Tahoma" w:cs="Tahoma"/>
        </w:rPr>
        <w:t>§ 1</w:t>
      </w:r>
      <w:r>
        <w:rPr>
          <w:rFonts w:ascii="Tahoma" w:hAnsi="Tahoma" w:cs="Tahoma"/>
        </w:rPr>
        <w:t>3</w:t>
      </w:r>
      <w:r w:rsidRPr="005A6042">
        <w:rPr>
          <w:rFonts w:ascii="Tahoma" w:hAnsi="Tahoma" w:cs="Tahoma"/>
        </w:rPr>
        <w:t>.</w:t>
      </w:r>
    </w:p>
    <w:p w14:paraId="137FB03E" w14:textId="77777777" w:rsidR="005E02FF" w:rsidRPr="005A6042" w:rsidRDefault="005E02FF" w:rsidP="005E02FF">
      <w:pPr>
        <w:jc w:val="both"/>
        <w:rPr>
          <w:rFonts w:ascii="Tahoma" w:hAnsi="Tahoma" w:cs="Tahoma"/>
        </w:rPr>
      </w:pPr>
      <w:r w:rsidRPr="005A6042">
        <w:rPr>
          <w:rFonts w:ascii="Tahoma" w:hAnsi="Tahoma" w:cs="Tahoma"/>
        </w:rPr>
        <w:t>W sprawach nie unormowanych umową będą miały zastosowanie przepisy Kodeksu Cywilnego.</w:t>
      </w:r>
    </w:p>
    <w:p w14:paraId="2498EBAE" w14:textId="77777777" w:rsidR="005E02FF" w:rsidRPr="005A6042" w:rsidRDefault="005E02FF" w:rsidP="005E02FF">
      <w:pPr>
        <w:jc w:val="both"/>
        <w:rPr>
          <w:rFonts w:ascii="Tahoma" w:eastAsia="Arial Unicode MS" w:hAnsi="Tahoma" w:cs="Tahoma"/>
        </w:rPr>
      </w:pPr>
    </w:p>
    <w:p w14:paraId="19962BAF" w14:textId="77777777" w:rsidR="005E02FF" w:rsidRPr="005A6042" w:rsidRDefault="005E02FF" w:rsidP="005E02FF">
      <w:pPr>
        <w:jc w:val="center"/>
        <w:rPr>
          <w:rFonts w:ascii="Tahoma" w:hAnsi="Tahoma" w:cs="Tahoma"/>
        </w:rPr>
      </w:pPr>
      <w:r w:rsidRPr="005A6042">
        <w:rPr>
          <w:rFonts w:ascii="Tahoma" w:hAnsi="Tahoma" w:cs="Tahoma"/>
        </w:rPr>
        <w:t>§ 1</w:t>
      </w:r>
      <w:r>
        <w:rPr>
          <w:rFonts w:ascii="Tahoma" w:hAnsi="Tahoma" w:cs="Tahoma"/>
        </w:rPr>
        <w:t>4</w:t>
      </w:r>
      <w:r w:rsidRPr="005A6042">
        <w:rPr>
          <w:rFonts w:ascii="Tahoma" w:hAnsi="Tahoma" w:cs="Tahoma"/>
        </w:rPr>
        <w:t>.</w:t>
      </w:r>
    </w:p>
    <w:p w14:paraId="31169844" w14:textId="77777777" w:rsidR="005E02FF" w:rsidRPr="005A6042" w:rsidRDefault="005E02FF" w:rsidP="005E02FF">
      <w:pPr>
        <w:jc w:val="both"/>
        <w:rPr>
          <w:rFonts w:ascii="Tahoma" w:hAnsi="Tahoma" w:cs="Tahoma"/>
        </w:rPr>
      </w:pPr>
      <w:r w:rsidRPr="005A6042">
        <w:rPr>
          <w:rFonts w:ascii="Tahoma" w:hAnsi="Tahoma" w:cs="Tahoma"/>
        </w:rPr>
        <w:t>Ewentualne spory mogące wyniknąć na tle wykonania postanowień umowy strony poddają rozstrzygnięciu właściwemu miejscowo dla Kupującego sądowi w Lesznie.</w:t>
      </w:r>
    </w:p>
    <w:p w14:paraId="4ADC2B50" w14:textId="77777777" w:rsidR="005E02FF" w:rsidRPr="005A6042" w:rsidRDefault="005E02FF" w:rsidP="005E02FF">
      <w:pPr>
        <w:jc w:val="both"/>
        <w:rPr>
          <w:rFonts w:ascii="Tahoma" w:eastAsia="Arial Unicode MS" w:hAnsi="Tahoma" w:cs="Tahoma"/>
        </w:rPr>
      </w:pPr>
    </w:p>
    <w:p w14:paraId="7B768841" w14:textId="77777777" w:rsidR="005E02FF" w:rsidRPr="005A6042" w:rsidRDefault="005E02FF" w:rsidP="005E02FF">
      <w:pPr>
        <w:jc w:val="center"/>
        <w:rPr>
          <w:rFonts w:ascii="Tahoma" w:hAnsi="Tahoma" w:cs="Tahoma"/>
        </w:rPr>
      </w:pPr>
      <w:r w:rsidRPr="005A6042">
        <w:rPr>
          <w:rFonts w:ascii="Tahoma" w:hAnsi="Tahoma" w:cs="Tahoma"/>
        </w:rPr>
        <w:t>§ 1</w:t>
      </w:r>
      <w:r>
        <w:rPr>
          <w:rFonts w:ascii="Tahoma" w:hAnsi="Tahoma" w:cs="Tahoma"/>
        </w:rPr>
        <w:t>5</w:t>
      </w:r>
      <w:r w:rsidRPr="005A6042">
        <w:rPr>
          <w:rFonts w:ascii="Tahoma" w:hAnsi="Tahoma" w:cs="Tahoma"/>
        </w:rPr>
        <w:t>.</w:t>
      </w:r>
    </w:p>
    <w:p w14:paraId="0D5630E9" w14:textId="77777777" w:rsidR="005E02FF" w:rsidRPr="005A6042" w:rsidRDefault="005E02FF" w:rsidP="005E02FF">
      <w:pPr>
        <w:jc w:val="both"/>
        <w:rPr>
          <w:rFonts w:ascii="Tahoma" w:hAnsi="Tahoma" w:cs="Tahoma"/>
        </w:rPr>
      </w:pPr>
      <w:r w:rsidRPr="005A6042">
        <w:rPr>
          <w:rFonts w:ascii="Tahoma" w:hAnsi="Tahoma" w:cs="Tahoma"/>
        </w:rPr>
        <w:t>Umowę sporządzono w dwóch jednobrzmiących egzemplarzach po jednym dla każdej ze stron.</w:t>
      </w:r>
    </w:p>
    <w:p w14:paraId="3E9F0188" w14:textId="77777777" w:rsidR="005E02FF" w:rsidRDefault="005E02FF" w:rsidP="005E02FF">
      <w:pPr>
        <w:keepNext/>
        <w:tabs>
          <w:tab w:val="left" w:pos="6660"/>
        </w:tabs>
        <w:outlineLvl w:val="3"/>
        <w:rPr>
          <w:rFonts w:ascii="Tahoma" w:hAnsi="Tahoma" w:cs="Tahoma"/>
        </w:rPr>
      </w:pPr>
    </w:p>
    <w:p w14:paraId="033C92DB" w14:textId="77777777" w:rsidR="005C4D46" w:rsidRDefault="005C4D46" w:rsidP="005E02FF">
      <w:pPr>
        <w:keepNext/>
        <w:tabs>
          <w:tab w:val="left" w:pos="6660"/>
        </w:tabs>
        <w:outlineLvl w:val="3"/>
        <w:rPr>
          <w:rFonts w:ascii="Tahoma" w:hAnsi="Tahoma" w:cs="Tahoma"/>
        </w:rPr>
      </w:pPr>
    </w:p>
    <w:p w14:paraId="6E4EEB30" w14:textId="77777777" w:rsidR="005C4D46" w:rsidRDefault="005C4D46" w:rsidP="005E02FF">
      <w:pPr>
        <w:keepNext/>
        <w:tabs>
          <w:tab w:val="left" w:pos="6660"/>
        </w:tabs>
        <w:outlineLvl w:val="3"/>
        <w:rPr>
          <w:rFonts w:ascii="Tahoma" w:hAnsi="Tahoma" w:cs="Tahoma"/>
        </w:rPr>
      </w:pPr>
    </w:p>
    <w:p w14:paraId="2547F48D" w14:textId="77777777" w:rsidR="005C4D46" w:rsidRPr="005A6042" w:rsidRDefault="005C4D46" w:rsidP="005E02FF">
      <w:pPr>
        <w:keepNext/>
        <w:tabs>
          <w:tab w:val="left" w:pos="6660"/>
        </w:tabs>
        <w:outlineLvl w:val="3"/>
        <w:rPr>
          <w:rFonts w:ascii="Tahoma" w:hAnsi="Tahoma" w:cs="Tahoma"/>
        </w:rPr>
      </w:pPr>
    </w:p>
    <w:p w14:paraId="750AA2A8" w14:textId="77777777" w:rsidR="005E02FF" w:rsidRPr="005A6042" w:rsidRDefault="005E02FF" w:rsidP="005E02FF">
      <w:pPr>
        <w:keepNext/>
        <w:tabs>
          <w:tab w:val="left" w:pos="6660"/>
        </w:tabs>
        <w:outlineLvl w:val="3"/>
        <w:rPr>
          <w:rFonts w:ascii="Tahoma" w:hAnsi="Tahoma" w:cs="Tahoma"/>
          <w:b/>
          <w:bCs/>
        </w:rPr>
      </w:pPr>
      <w:r w:rsidRPr="005A6042">
        <w:rPr>
          <w:rFonts w:ascii="Tahoma" w:hAnsi="Tahoma" w:cs="Tahoma"/>
          <w:b/>
          <w:bCs/>
        </w:rPr>
        <w:t xml:space="preserve">KUPUJĄCY </w:t>
      </w:r>
      <w:r w:rsidRPr="005A6042">
        <w:rPr>
          <w:rFonts w:ascii="Tahoma" w:hAnsi="Tahoma" w:cs="Tahoma"/>
          <w:b/>
          <w:bCs/>
        </w:rPr>
        <w:tab/>
        <w:t>SPRZEDAWCA</w:t>
      </w:r>
    </w:p>
    <w:p w14:paraId="340F0895" w14:textId="77777777" w:rsidR="005E02FF" w:rsidRDefault="005E02FF" w:rsidP="005E02FF">
      <w:pPr>
        <w:rPr>
          <w:rFonts w:ascii="Tahoma" w:hAnsi="Tahoma" w:cs="Tahoma"/>
          <w:i/>
        </w:rPr>
      </w:pPr>
    </w:p>
    <w:p w14:paraId="3FC91837" w14:textId="77777777" w:rsidR="005E02FF" w:rsidRPr="005B163F" w:rsidRDefault="005E02FF" w:rsidP="005E02FF">
      <w:pPr>
        <w:rPr>
          <w:rFonts w:ascii="Tahoma" w:hAnsi="Tahoma" w:cs="Tahoma"/>
          <w:i/>
        </w:rPr>
      </w:pPr>
      <w:r>
        <w:rPr>
          <w:rFonts w:ascii="Tahoma" w:hAnsi="Tahoma" w:cs="Tahoma"/>
          <w:i/>
        </w:rPr>
        <w:br w:type="page"/>
      </w:r>
    </w:p>
    <w:p w14:paraId="6F1AE41A" w14:textId="567DA02E" w:rsidR="00C24931" w:rsidRPr="00DA5244" w:rsidRDefault="00C24931" w:rsidP="00111DFB">
      <w:pPr>
        <w:ind w:right="284"/>
        <w:jc w:val="right"/>
        <w:rPr>
          <w:rFonts w:ascii="Tahoma" w:hAnsi="Tahoma" w:cs="Tahoma"/>
          <w:color w:val="000000"/>
        </w:rPr>
      </w:pPr>
      <w:r w:rsidRPr="00DA5244">
        <w:rPr>
          <w:rFonts w:ascii="Tahoma" w:hAnsi="Tahoma" w:cs="Tahoma"/>
          <w:color w:val="000000"/>
        </w:rPr>
        <w:lastRenderedPageBreak/>
        <w:t>Załącznik 23.4</w:t>
      </w:r>
    </w:p>
    <w:p w14:paraId="75ADAA22" w14:textId="77777777" w:rsidR="00C24931" w:rsidRPr="00DA5244" w:rsidRDefault="00C24931" w:rsidP="00C24931">
      <w:pPr>
        <w:jc w:val="center"/>
        <w:rPr>
          <w:rFonts w:ascii="Tahoma" w:hAnsi="Tahoma" w:cs="Tahoma"/>
          <w:b/>
          <w:color w:val="000000"/>
          <w:sz w:val="22"/>
          <w:szCs w:val="24"/>
          <w:u w:val="single"/>
        </w:rPr>
      </w:pPr>
      <w:r w:rsidRPr="00DA5244">
        <w:rPr>
          <w:rFonts w:ascii="Tahoma" w:hAnsi="Tahoma" w:cs="Tahoma"/>
          <w:b/>
          <w:color w:val="000000"/>
          <w:sz w:val="22"/>
          <w:szCs w:val="24"/>
          <w:u w:val="single"/>
        </w:rPr>
        <w:t xml:space="preserve">Oświadczenie wykonawcy </w:t>
      </w:r>
    </w:p>
    <w:p w14:paraId="2264E1C0" w14:textId="77777777" w:rsidR="00C24931" w:rsidRPr="00DA5244" w:rsidRDefault="00C24931" w:rsidP="00C24931">
      <w:pPr>
        <w:jc w:val="center"/>
        <w:rPr>
          <w:rFonts w:ascii="Tahoma" w:hAnsi="Tahoma" w:cs="Tahoma"/>
          <w:b/>
          <w:color w:val="000000"/>
          <w:sz w:val="18"/>
        </w:rPr>
      </w:pPr>
    </w:p>
    <w:p w14:paraId="13353EEC" w14:textId="77777777" w:rsidR="00C24931" w:rsidRPr="00DA5244" w:rsidRDefault="00C24931" w:rsidP="00C24931">
      <w:pPr>
        <w:jc w:val="center"/>
        <w:rPr>
          <w:rFonts w:ascii="Tahoma" w:hAnsi="Tahoma" w:cs="Tahoma"/>
          <w:b/>
          <w:color w:val="000000"/>
          <w:sz w:val="18"/>
        </w:rPr>
      </w:pPr>
      <w:r w:rsidRPr="00DA5244">
        <w:rPr>
          <w:rFonts w:ascii="Tahoma" w:hAnsi="Tahoma" w:cs="Tahoma"/>
          <w:b/>
          <w:color w:val="000000"/>
          <w:sz w:val="18"/>
        </w:rPr>
        <w:t>składane na podstawie art. 125 ust. 1 ustawy z dnia 11 września 2019 r. - Prawo zamówień publicznych</w:t>
      </w:r>
    </w:p>
    <w:p w14:paraId="7CBB91BD" w14:textId="77777777" w:rsidR="00C24931" w:rsidRPr="00DA5244" w:rsidRDefault="00C24931" w:rsidP="00C24931">
      <w:pPr>
        <w:jc w:val="center"/>
        <w:rPr>
          <w:rFonts w:ascii="Tahoma" w:hAnsi="Tahoma" w:cs="Tahoma"/>
          <w:b/>
          <w:color w:val="000000"/>
          <w:sz w:val="18"/>
          <w:u w:val="single"/>
        </w:rPr>
      </w:pPr>
    </w:p>
    <w:p w14:paraId="42D2EDBB" w14:textId="77777777" w:rsidR="00C24931" w:rsidRPr="00DA5244" w:rsidRDefault="00C24931" w:rsidP="00C24931">
      <w:pPr>
        <w:jc w:val="center"/>
        <w:rPr>
          <w:rFonts w:ascii="Tahoma" w:hAnsi="Tahoma" w:cs="Tahoma"/>
          <w:b/>
          <w:color w:val="000000"/>
          <w:szCs w:val="22"/>
          <w:u w:val="single"/>
        </w:rPr>
      </w:pPr>
      <w:r w:rsidRPr="00DA5244">
        <w:rPr>
          <w:rFonts w:ascii="Tahoma" w:hAnsi="Tahoma" w:cs="Tahoma"/>
          <w:b/>
          <w:color w:val="000000"/>
          <w:szCs w:val="22"/>
          <w:u w:val="single"/>
        </w:rPr>
        <w:t xml:space="preserve">DOTYCZĄCE PRZESŁANEK WYKLUCZENIA Z POSTĘPOWANIA </w:t>
      </w:r>
    </w:p>
    <w:p w14:paraId="30F6F254" w14:textId="77777777" w:rsidR="00C24931" w:rsidRPr="00DA5244" w:rsidRDefault="00C24931" w:rsidP="00C24931">
      <w:pPr>
        <w:jc w:val="center"/>
        <w:rPr>
          <w:rFonts w:ascii="Tahoma" w:hAnsi="Tahoma" w:cs="Tahoma"/>
          <w:b/>
          <w:color w:val="000000"/>
          <w:szCs w:val="22"/>
          <w:u w:val="single"/>
        </w:rPr>
      </w:pPr>
      <w:r w:rsidRPr="00DA5244">
        <w:rPr>
          <w:rFonts w:ascii="Tahoma" w:hAnsi="Tahoma" w:cs="Tahoma"/>
          <w:b/>
          <w:color w:val="000000"/>
          <w:szCs w:val="22"/>
          <w:u w:val="single"/>
        </w:rPr>
        <w:t>ORAZ SPEŁNIANIA WARUNKÓW UDZIAŁU W POSTĘPOWANIU</w:t>
      </w:r>
    </w:p>
    <w:p w14:paraId="0CBB60BA" w14:textId="77777777" w:rsidR="00C24931" w:rsidRPr="00DA5244" w:rsidRDefault="00C24931" w:rsidP="00C24931">
      <w:pPr>
        <w:jc w:val="both"/>
        <w:rPr>
          <w:rFonts w:ascii="Tahoma" w:hAnsi="Tahoma" w:cs="Tahoma"/>
          <w:color w:val="000000"/>
          <w:sz w:val="18"/>
        </w:rPr>
      </w:pPr>
    </w:p>
    <w:p w14:paraId="0B7A7BBE" w14:textId="77777777" w:rsidR="00C24931" w:rsidRPr="00DA5244" w:rsidRDefault="00C24931" w:rsidP="00C24931">
      <w:pPr>
        <w:rPr>
          <w:rFonts w:ascii="Tahoma" w:hAnsi="Tahoma" w:cs="Tahoma"/>
          <w:b/>
          <w:iCs/>
          <w:szCs w:val="24"/>
        </w:rPr>
      </w:pPr>
      <w:r w:rsidRPr="00DA5244">
        <w:rPr>
          <w:rFonts w:ascii="Tahoma" w:hAnsi="Tahoma" w:cs="Tahoma"/>
          <w:b/>
          <w:iCs/>
          <w:szCs w:val="24"/>
        </w:rPr>
        <w:t>Przystępując do postępowania na:</w:t>
      </w:r>
      <w:r w:rsidRPr="00DA5244">
        <w:rPr>
          <w:rFonts w:ascii="Tahoma" w:hAnsi="Tahoma" w:cs="Tahoma"/>
          <w:b/>
          <w:iCs/>
          <w:szCs w:val="24"/>
        </w:rPr>
        <w:tab/>
      </w:r>
    </w:p>
    <w:p w14:paraId="74E9D607" w14:textId="77777777" w:rsidR="00C24931" w:rsidRPr="00DA5244" w:rsidRDefault="00C24931" w:rsidP="00C24931">
      <w:pPr>
        <w:rPr>
          <w:rFonts w:ascii="Tahoma" w:hAnsi="Tahoma" w:cs="Tahoma"/>
          <w:b/>
          <w:iCs/>
        </w:rPr>
      </w:pPr>
    </w:p>
    <w:p w14:paraId="1BDC6277" w14:textId="266FC9DB" w:rsidR="00DA5244" w:rsidRPr="00DA5244" w:rsidRDefault="00DA5244" w:rsidP="00DA5244">
      <w:pPr>
        <w:pStyle w:val="Zwykytekst"/>
        <w:jc w:val="center"/>
        <w:rPr>
          <w:rFonts w:ascii="Tahoma" w:hAnsi="Tahoma" w:cs="Tahoma"/>
          <w:b/>
          <w:bCs/>
          <w:sz w:val="28"/>
          <w:szCs w:val="28"/>
        </w:rPr>
      </w:pPr>
      <w:r w:rsidRPr="00DA5244">
        <w:rPr>
          <w:rFonts w:ascii="Tahoma" w:hAnsi="Tahoma" w:cs="Tahoma"/>
          <w:b/>
          <w:bCs/>
          <w:sz w:val="28"/>
          <w:szCs w:val="28"/>
        </w:rPr>
        <w:t xml:space="preserve">Zakup </w:t>
      </w:r>
      <w:r w:rsidR="005E02FF">
        <w:rPr>
          <w:rFonts w:ascii="Tahoma" w:hAnsi="Tahoma" w:cs="Tahoma"/>
          <w:b/>
          <w:bCs/>
          <w:sz w:val="28"/>
          <w:szCs w:val="28"/>
        </w:rPr>
        <w:t>tabletów</w:t>
      </w:r>
    </w:p>
    <w:p w14:paraId="64FA0226" w14:textId="6B737FD6" w:rsidR="00C24931" w:rsidRPr="00DA5244" w:rsidRDefault="004B52C6" w:rsidP="00C24931">
      <w:pPr>
        <w:pStyle w:val="Zwykytekst"/>
        <w:jc w:val="center"/>
        <w:rPr>
          <w:rFonts w:ascii="Tahoma" w:hAnsi="Tahoma" w:cs="Tahoma"/>
          <w:b/>
          <w:sz w:val="22"/>
          <w:szCs w:val="22"/>
        </w:rPr>
      </w:pPr>
      <w:r w:rsidRPr="00DA5244">
        <w:rPr>
          <w:rFonts w:ascii="Tahoma" w:hAnsi="Tahoma" w:cs="Tahoma"/>
          <w:b/>
        </w:rPr>
        <w:t>DZ-751-</w:t>
      </w:r>
      <w:r w:rsidR="003A4027">
        <w:rPr>
          <w:rFonts w:ascii="Tahoma" w:hAnsi="Tahoma" w:cs="Tahoma"/>
          <w:b/>
        </w:rPr>
        <w:t>2/26</w:t>
      </w:r>
    </w:p>
    <w:p w14:paraId="66316689" w14:textId="77777777" w:rsidR="00C24931" w:rsidRPr="00DA5244" w:rsidRDefault="00C24931" w:rsidP="00C24931">
      <w:pPr>
        <w:spacing w:line="264" w:lineRule="auto"/>
        <w:rPr>
          <w:rFonts w:ascii="Tahoma" w:hAnsi="Tahoma" w:cs="Tahoma"/>
          <w:b/>
          <w:iCs/>
          <w:szCs w:val="24"/>
        </w:rPr>
      </w:pPr>
      <w:r w:rsidRPr="00DA5244">
        <w:rPr>
          <w:rFonts w:ascii="Tahoma" w:hAnsi="Tahoma" w:cs="Tahoma"/>
          <w:b/>
          <w:iCs/>
          <w:szCs w:val="24"/>
        </w:rPr>
        <w:t xml:space="preserve">działając w imieniu Wykonawcy: </w:t>
      </w:r>
    </w:p>
    <w:p w14:paraId="103783D8" w14:textId="77777777" w:rsidR="00C24931" w:rsidRPr="00DA5244" w:rsidRDefault="00C24931" w:rsidP="00C24931">
      <w:pPr>
        <w:ind w:right="17"/>
        <w:rPr>
          <w:rFonts w:ascii="Tahoma" w:hAnsi="Tahoma" w:cs="Tahoma"/>
          <w:color w:val="000000"/>
        </w:rPr>
      </w:pPr>
      <w:r w:rsidRPr="00DA5244">
        <w:rPr>
          <w:rFonts w:ascii="Tahoma" w:hAnsi="Tahoma" w:cs="Tahoma"/>
          <w:color w:val="000000"/>
        </w:rPr>
        <w:t>…………………………………………………………………………</w:t>
      </w:r>
    </w:p>
    <w:p w14:paraId="3CC9A26D" w14:textId="77777777" w:rsidR="00C24931" w:rsidRPr="00DA5244" w:rsidRDefault="00C24931" w:rsidP="00C24931">
      <w:pPr>
        <w:ind w:right="15"/>
        <w:rPr>
          <w:rFonts w:ascii="Tahoma" w:hAnsi="Tahoma" w:cs="Tahoma"/>
          <w:i/>
          <w:color w:val="000000"/>
          <w:sz w:val="16"/>
          <w:szCs w:val="16"/>
        </w:rPr>
      </w:pPr>
      <w:r w:rsidRPr="00DA5244">
        <w:rPr>
          <w:rFonts w:ascii="Tahoma" w:hAnsi="Tahoma" w:cs="Tahoma"/>
          <w:i/>
          <w:color w:val="000000"/>
          <w:sz w:val="16"/>
          <w:szCs w:val="16"/>
        </w:rPr>
        <w:t>(pełna nazwa/firma, adres, w zależności od podmiotu: NIP/PESEL, KRS/</w:t>
      </w:r>
      <w:proofErr w:type="spellStart"/>
      <w:r w:rsidRPr="00DA5244">
        <w:rPr>
          <w:rFonts w:ascii="Tahoma" w:hAnsi="Tahoma" w:cs="Tahoma"/>
          <w:i/>
          <w:color w:val="000000"/>
          <w:sz w:val="16"/>
          <w:szCs w:val="16"/>
        </w:rPr>
        <w:t>CEiDG</w:t>
      </w:r>
      <w:proofErr w:type="spellEnd"/>
      <w:r w:rsidRPr="00DA5244">
        <w:rPr>
          <w:rFonts w:ascii="Tahoma" w:hAnsi="Tahoma" w:cs="Tahoma"/>
          <w:i/>
          <w:color w:val="000000"/>
          <w:sz w:val="16"/>
          <w:szCs w:val="16"/>
        </w:rPr>
        <w:t>)</w:t>
      </w:r>
    </w:p>
    <w:p w14:paraId="1E6908D7" w14:textId="77777777" w:rsidR="00C24931" w:rsidRPr="00DA5244" w:rsidRDefault="00C24931" w:rsidP="00C24931">
      <w:pPr>
        <w:tabs>
          <w:tab w:val="left" w:pos="5527"/>
        </w:tabs>
        <w:rPr>
          <w:rFonts w:ascii="Tahoma" w:hAnsi="Tahoma" w:cs="Tahoma"/>
          <w:color w:val="000000"/>
          <w:u w:val="single"/>
        </w:rPr>
      </w:pPr>
      <w:r w:rsidRPr="00DA5244">
        <w:rPr>
          <w:rFonts w:ascii="Tahoma" w:hAnsi="Tahoma" w:cs="Tahoma"/>
          <w:color w:val="000000"/>
          <w:u w:val="single"/>
        </w:rPr>
        <w:tab/>
      </w:r>
    </w:p>
    <w:p w14:paraId="3E84E065" w14:textId="452FFED4" w:rsidR="00C24931" w:rsidRPr="00DA5244" w:rsidRDefault="00C24931" w:rsidP="00FF3C84">
      <w:pPr>
        <w:tabs>
          <w:tab w:val="left" w:pos="8595"/>
        </w:tabs>
        <w:rPr>
          <w:rFonts w:ascii="Tahoma" w:hAnsi="Tahoma" w:cs="Tahoma"/>
          <w:color w:val="000000"/>
          <w:u w:val="single"/>
        </w:rPr>
      </w:pPr>
      <w:r w:rsidRPr="00DA5244">
        <w:rPr>
          <w:rFonts w:ascii="Tahoma" w:hAnsi="Tahoma" w:cs="Tahoma"/>
          <w:color w:val="000000"/>
          <w:u w:val="single"/>
        </w:rPr>
        <w:t>reprezentowanego przez:</w:t>
      </w:r>
      <w:r w:rsidR="00FF3C84" w:rsidRPr="00DA5244">
        <w:rPr>
          <w:rFonts w:ascii="Tahoma" w:hAnsi="Tahoma" w:cs="Tahoma"/>
          <w:color w:val="000000"/>
          <w:u w:val="single"/>
        </w:rPr>
        <w:tab/>
      </w:r>
    </w:p>
    <w:p w14:paraId="0AA156B1" w14:textId="77777777" w:rsidR="00C24931" w:rsidRPr="00DA5244" w:rsidRDefault="00C24931" w:rsidP="00C24931">
      <w:pPr>
        <w:ind w:right="17"/>
        <w:rPr>
          <w:rFonts w:ascii="Tahoma" w:hAnsi="Tahoma" w:cs="Tahoma"/>
          <w:color w:val="000000"/>
        </w:rPr>
      </w:pPr>
      <w:r w:rsidRPr="00DA5244">
        <w:rPr>
          <w:rFonts w:ascii="Tahoma" w:hAnsi="Tahoma" w:cs="Tahoma"/>
          <w:color w:val="000000"/>
        </w:rPr>
        <w:t>…………………………………………………………………………</w:t>
      </w:r>
    </w:p>
    <w:p w14:paraId="6A87692A" w14:textId="77777777" w:rsidR="00C24931" w:rsidRPr="00DA5244" w:rsidRDefault="00C24931" w:rsidP="00C24931">
      <w:pPr>
        <w:ind w:right="15"/>
        <w:rPr>
          <w:rFonts w:ascii="Tahoma" w:hAnsi="Tahoma" w:cs="Tahoma"/>
          <w:i/>
          <w:color w:val="000000"/>
          <w:sz w:val="16"/>
          <w:szCs w:val="16"/>
        </w:rPr>
      </w:pPr>
      <w:r w:rsidRPr="00DA5244">
        <w:rPr>
          <w:rFonts w:ascii="Tahoma" w:hAnsi="Tahoma" w:cs="Tahoma"/>
          <w:i/>
          <w:color w:val="000000"/>
          <w:sz w:val="16"/>
          <w:szCs w:val="16"/>
        </w:rPr>
        <w:t xml:space="preserve">(imię, nazwisko, stanowisko/podstawa </w:t>
      </w:r>
      <w:proofErr w:type="gramStart"/>
      <w:r w:rsidRPr="00DA5244">
        <w:rPr>
          <w:rFonts w:ascii="Tahoma" w:hAnsi="Tahoma" w:cs="Tahoma"/>
          <w:i/>
          <w:color w:val="000000"/>
          <w:sz w:val="16"/>
          <w:szCs w:val="16"/>
        </w:rPr>
        <w:t>do  reprezentacji</w:t>
      </w:r>
      <w:proofErr w:type="gramEnd"/>
      <w:r w:rsidRPr="00DA5244">
        <w:rPr>
          <w:rFonts w:ascii="Tahoma" w:hAnsi="Tahoma" w:cs="Tahoma"/>
          <w:i/>
          <w:color w:val="000000"/>
          <w:sz w:val="16"/>
          <w:szCs w:val="16"/>
        </w:rPr>
        <w:t>)</w:t>
      </w:r>
    </w:p>
    <w:p w14:paraId="67DA582E" w14:textId="77777777" w:rsidR="00C24931" w:rsidRPr="00DA5244" w:rsidRDefault="00C24931" w:rsidP="00C24931">
      <w:pPr>
        <w:rPr>
          <w:rFonts w:ascii="Tahoma" w:hAnsi="Tahoma" w:cs="Tahoma"/>
          <w:color w:val="000000"/>
          <w:sz w:val="18"/>
        </w:rPr>
      </w:pPr>
    </w:p>
    <w:p w14:paraId="3E75DA71"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6"/>
          <w:szCs w:val="16"/>
        </w:rPr>
      </w:pPr>
      <w:r w:rsidRPr="00DA5244">
        <w:rPr>
          <w:rFonts w:ascii="Tahoma" w:hAnsi="Tahoma" w:cs="Tahoma"/>
          <w:b/>
          <w:iCs/>
          <w:sz w:val="16"/>
          <w:szCs w:val="16"/>
        </w:rPr>
        <w:t>Oświadczenie o braku podstaw do wykluczenia z postępowania</w:t>
      </w:r>
    </w:p>
    <w:p w14:paraId="4A49F2F2"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rPr>
          <w:rFonts w:ascii="Tahoma" w:hAnsi="Tahoma" w:cs="Tahoma"/>
          <w:iCs/>
          <w:sz w:val="16"/>
          <w:szCs w:val="16"/>
        </w:rPr>
      </w:pPr>
      <w:r w:rsidRPr="00DA5244">
        <w:rPr>
          <w:rFonts w:ascii="Tahoma" w:hAnsi="Tahoma" w:cs="Tahoma"/>
          <w:iCs/>
          <w:sz w:val="16"/>
          <w:szCs w:val="16"/>
        </w:rPr>
        <w:t xml:space="preserve">Oświadczam, że na dzień składania </w:t>
      </w:r>
      <w:proofErr w:type="gramStart"/>
      <w:r w:rsidRPr="00DA5244">
        <w:rPr>
          <w:rFonts w:ascii="Tahoma" w:hAnsi="Tahoma" w:cs="Tahoma"/>
          <w:iCs/>
          <w:sz w:val="16"/>
          <w:szCs w:val="16"/>
        </w:rPr>
        <w:t>ofert :</w:t>
      </w:r>
      <w:proofErr w:type="gramEnd"/>
    </w:p>
    <w:p w14:paraId="11FA1C36"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ind w:left="284" w:hanging="284"/>
        <w:rPr>
          <w:rFonts w:ascii="Tahoma" w:hAnsi="Tahoma" w:cs="Tahoma"/>
          <w:iCs/>
          <w:sz w:val="16"/>
          <w:szCs w:val="16"/>
        </w:rPr>
      </w:pPr>
      <w:r w:rsidRPr="00DA5244">
        <w:rPr>
          <w:rFonts w:ascii="Tahoma" w:hAnsi="Tahoma" w:cs="Tahoma"/>
          <w:iCs/>
          <w:sz w:val="16"/>
          <w:szCs w:val="16"/>
        </w:rPr>
        <w:t>a)</w:t>
      </w:r>
      <w:r w:rsidRPr="00DA5244">
        <w:rPr>
          <w:rFonts w:ascii="Tahoma" w:hAnsi="Tahoma" w:cs="Tahoma"/>
          <w:iCs/>
          <w:sz w:val="16"/>
          <w:szCs w:val="16"/>
        </w:rPr>
        <w:tab/>
        <w:t>nie podlegam wykluczeniu z postępowania na podstawie art. 108 ust. 1 ustawy Prawo zamówień publicznych,</w:t>
      </w:r>
    </w:p>
    <w:p w14:paraId="4319057B"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iCs/>
          <w:sz w:val="16"/>
          <w:szCs w:val="16"/>
        </w:rPr>
      </w:pPr>
      <w:r w:rsidRPr="00DA5244">
        <w:rPr>
          <w:rFonts w:ascii="Tahoma" w:hAnsi="Tahoma" w:cs="Tahoma"/>
          <w:iCs/>
          <w:sz w:val="16"/>
          <w:szCs w:val="16"/>
        </w:rPr>
        <w:t>b)</w:t>
      </w:r>
      <w:r w:rsidRPr="00DA5244">
        <w:rPr>
          <w:rFonts w:ascii="Tahoma" w:hAnsi="Tahoma" w:cs="Tahoma"/>
          <w:iCs/>
          <w:sz w:val="16"/>
          <w:szCs w:val="16"/>
        </w:rPr>
        <w:tab/>
        <w:t>nie podlegam wykluczeniu z postępowania na podstawie art. 109 ust. 1 pkt. 4 ustawy Prawo zamówień publicznych.</w:t>
      </w:r>
    </w:p>
    <w:p w14:paraId="31F40C90"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ind w:left="284" w:hanging="284"/>
        <w:jc w:val="both"/>
        <w:rPr>
          <w:rFonts w:ascii="Tahoma" w:hAnsi="Tahoma" w:cs="Tahoma"/>
          <w:bCs/>
          <w:iCs/>
          <w:sz w:val="16"/>
          <w:szCs w:val="16"/>
        </w:rPr>
      </w:pPr>
      <w:r w:rsidRPr="00DA5244">
        <w:rPr>
          <w:rFonts w:ascii="Tahoma" w:hAnsi="Tahoma" w:cs="Tahoma"/>
          <w:iCs/>
          <w:sz w:val="16"/>
          <w:szCs w:val="16"/>
        </w:rPr>
        <w:t xml:space="preserve">c) </w:t>
      </w:r>
      <w:r w:rsidRPr="00DA5244">
        <w:rPr>
          <w:rFonts w:ascii="Tahoma" w:hAnsi="Tahoma" w:cs="Tahoma"/>
          <w:bCs/>
          <w:iCs/>
          <w:sz w:val="16"/>
          <w:szCs w:val="16"/>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p>
    <w:p w14:paraId="7A92B1B9" w14:textId="77777777" w:rsidR="00C24931" w:rsidRPr="00DA5244" w:rsidRDefault="00C24931" w:rsidP="00C24931">
      <w:pPr>
        <w:spacing w:line="264" w:lineRule="auto"/>
        <w:rPr>
          <w:rFonts w:ascii="Tahoma" w:hAnsi="Tahoma" w:cs="Tahoma"/>
          <w:b/>
          <w:iCs/>
          <w:sz w:val="16"/>
          <w:szCs w:val="16"/>
        </w:rPr>
      </w:pPr>
    </w:p>
    <w:p w14:paraId="68B8F5FF"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6"/>
          <w:szCs w:val="16"/>
        </w:rPr>
      </w:pPr>
      <w:r w:rsidRPr="00DA5244">
        <w:rPr>
          <w:rFonts w:ascii="Tahoma" w:hAnsi="Tahoma" w:cs="Tahoma"/>
          <w:b/>
          <w:iCs/>
          <w:sz w:val="16"/>
          <w:szCs w:val="16"/>
        </w:rPr>
        <w:t>Oświadczenie o spełnieniu warunków udziału w postępowaniu</w:t>
      </w:r>
    </w:p>
    <w:p w14:paraId="1AC23824"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6"/>
          <w:szCs w:val="16"/>
        </w:rPr>
      </w:pPr>
      <w:r w:rsidRPr="00DA5244">
        <w:rPr>
          <w:rFonts w:ascii="Tahoma" w:hAnsi="Tahoma" w:cs="Tahoma"/>
          <w:iCs/>
          <w:sz w:val="16"/>
          <w:szCs w:val="16"/>
        </w:rPr>
        <w:t>Oświadczam, że na dzień składania ofert spełniam warunki udziału w postępowaniu określone przez Zamawiającego w specyfikacji warunków zamówienia i ogłoszeniu o zamówieniu.</w:t>
      </w:r>
    </w:p>
    <w:p w14:paraId="27F08443" w14:textId="77777777" w:rsidR="00C24931" w:rsidRPr="00DA5244" w:rsidRDefault="00C24931" w:rsidP="00C24931">
      <w:pPr>
        <w:spacing w:line="264" w:lineRule="auto"/>
        <w:rPr>
          <w:rFonts w:ascii="Tahoma" w:hAnsi="Tahoma" w:cs="Tahoma"/>
          <w:b/>
          <w:iCs/>
          <w:sz w:val="16"/>
          <w:szCs w:val="16"/>
        </w:rPr>
      </w:pPr>
    </w:p>
    <w:p w14:paraId="510EC73F"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jc w:val="center"/>
        <w:rPr>
          <w:rFonts w:ascii="Tahoma" w:hAnsi="Tahoma" w:cs="Tahoma"/>
          <w:iCs/>
          <w:sz w:val="16"/>
          <w:szCs w:val="16"/>
        </w:rPr>
      </w:pPr>
      <w:r w:rsidRPr="00DA5244">
        <w:rPr>
          <w:rFonts w:ascii="Tahoma" w:hAnsi="Tahoma" w:cs="Tahoma"/>
          <w:b/>
          <w:iCs/>
          <w:sz w:val="16"/>
          <w:szCs w:val="16"/>
        </w:rPr>
        <w:t>Oświadczenie, że podjęte przez Wykonawcę czynności są wystarczające do wykazania jego rzetelności w sytuacji, gdy wykonawca podlega wykluczania z postępowania na podstawie art. 108 ust. 1 pkt. 1, 2, 5 lub 6 ustawy Prawo zamówień publicznych*</w:t>
      </w:r>
    </w:p>
    <w:p w14:paraId="3EFE8B9C"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6"/>
          <w:szCs w:val="16"/>
        </w:rPr>
      </w:pPr>
      <w:r w:rsidRPr="00DA5244">
        <w:rPr>
          <w:rFonts w:ascii="Tahoma" w:hAnsi="Tahoma" w:cs="Tahoma"/>
          <w:iCs/>
          <w:sz w:val="16"/>
          <w:szCs w:val="16"/>
        </w:rPr>
        <w:t xml:space="preserve">Oświadczam, że zachodzą w stosunku do mnie podstawy wykluczenia z postępowania na podstawie art. …………………………………………………………………………………………………………. ustawy </w:t>
      </w:r>
      <w:proofErr w:type="spellStart"/>
      <w:r w:rsidRPr="00DA5244">
        <w:rPr>
          <w:rFonts w:ascii="Tahoma" w:hAnsi="Tahoma" w:cs="Tahoma"/>
          <w:iCs/>
          <w:sz w:val="16"/>
          <w:szCs w:val="16"/>
        </w:rPr>
        <w:t>Pzp</w:t>
      </w:r>
      <w:proofErr w:type="spellEnd"/>
      <w:r w:rsidRPr="00DA5244">
        <w:rPr>
          <w:rFonts w:ascii="Tahoma" w:hAnsi="Tahoma" w:cs="Tahoma"/>
          <w:iCs/>
          <w:sz w:val="16"/>
          <w:szCs w:val="16"/>
        </w:rPr>
        <w:t xml:space="preserve"> </w:t>
      </w:r>
    </w:p>
    <w:p w14:paraId="463EC3B3"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iCs/>
          <w:sz w:val="16"/>
          <w:szCs w:val="16"/>
        </w:rPr>
      </w:pPr>
      <w:r w:rsidRPr="00DA5244">
        <w:rPr>
          <w:rFonts w:ascii="Tahoma" w:hAnsi="Tahoma" w:cs="Tahoma"/>
          <w:iCs/>
          <w:sz w:val="16"/>
          <w:szCs w:val="16"/>
        </w:rPr>
        <w:t xml:space="preserve">  </w:t>
      </w:r>
      <w:r w:rsidRPr="00DA5244">
        <w:rPr>
          <w:rFonts w:ascii="Tahoma" w:hAnsi="Tahoma" w:cs="Tahoma"/>
          <w:i/>
          <w:iCs/>
          <w:sz w:val="16"/>
          <w:szCs w:val="16"/>
        </w:rPr>
        <w:t>(podać mającą zastosowanie podstawę wykluczenia spośród wymienionych w 108 ust. 1 pkt. 1, 2, 5 lub 6 ustawy Prawo zamówień publicznych).</w:t>
      </w:r>
      <w:r w:rsidRPr="00DA5244">
        <w:rPr>
          <w:rFonts w:ascii="Tahoma" w:hAnsi="Tahoma" w:cs="Tahoma"/>
          <w:iCs/>
          <w:sz w:val="16"/>
          <w:szCs w:val="16"/>
        </w:rPr>
        <w:t xml:space="preserve"> </w:t>
      </w:r>
    </w:p>
    <w:p w14:paraId="70E696AC" w14:textId="77777777" w:rsidR="00C24931" w:rsidRPr="00DA5244" w:rsidRDefault="00C24931" w:rsidP="00C24931">
      <w:pPr>
        <w:pBdr>
          <w:top w:val="single" w:sz="4" w:space="1" w:color="000000"/>
          <w:left w:val="single" w:sz="4" w:space="4" w:color="000000"/>
          <w:bottom w:val="single" w:sz="4" w:space="1" w:color="000000"/>
          <w:right w:val="single" w:sz="4" w:space="4" w:color="000000"/>
        </w:pBdr>
        <w:spacing w:line="264" w:lineRule="auto"/>
        <w:jc w:val="both"/>
        <w:rPr>
          <w:rFonts w:ascii="Tahoma" w:hAnsi="Tahoma" w:cs="Tahoma"/>
          <w:b/>
          <w:iCs/>
          <w:sz w:val="16"/>
          <w:szCs w:val="16"/>
        </w:rPr>
      </w:pPr>
      <w:r w:rsidRPr="00DA5244">
        <w:rPr>
          <w:rFonts w:ascii="Tahoma" w:hAnsi="Tahoma" w:cs="Tahoma"/>
          <w:iCs/>
          <w:sz w:val="16"/>
          <w:szCs w:val="16"/>
        </w:rPr>
        <w:t xml:space="preserve">Jednocześnie oświadczam, że w związku z ww. okolicznością, na podstawie art. 110 ust. 2 ustawy Prawo zamówień publicznych podjąłem następujące środki </w:t>
      </w:r>
      <w:proofErr w:type="gramStart"/>
      <w:r w:rsidRPr="00DA5244">
        <w:rPr>
          <w:rFonts w:ascii="Tahoma" w:hAnsi="Tahoma" w:cs="Tahoma"/>
          <w:iCs/>
          <w:sz w:val="16"/>
          <w:szCs w:val="16"/>
        </w:rPr>
        <w:t>naprawcze</w:t>
      </w:r>
      <w:r w:rsidRPr="00DA5244">
        <w:rPr>
          <w:rFonts w:ascii="Tahoma" w:hAnsi="Tahoma" w:cs="Tahoma"/>
          <w:b/>
          <w:iCs/>
          <w:sz w:val="16"/>
          <w:szCs w:val="16"/>
        </w:rPr>
        <w:t>:</w:t>
      </w:r>
      <w:r w:rsidRPr="00DA5244">
        <w:rPr>
          <w:rFonts w:ascii="Tahoma" w:hAnsi="Tahoma" w:cs="Tahoma"/>
          <w:bCs/>
          <w:iCs/>
          <w:sz w:val="16"/>
          <w:szCs w:val="16"/>
        </w:rPr>
        <w:t>…</w:t>
      </w:r>
      <w:proofErr w:type="gramEnd"/>
      <w:r w:rsidRPr="00DA5244">
        <w:rPr>
          <w:rFonts w:ascii="Tahoma" w:hAnsi="Tahoma" w:cs="Tahoma"/>
          <w:bCs/>
          <w:iCs/>
          <w:sz w:val="16"/>
          <w:szCs w:val="16"/>
        </w:rPr>
        <w:t>………………………………</w:t>
      </w:r>
      <w:proofErr w:type="gramStart"/>
      <w:r w:rsidRPr="00DA5244">
        <w:rPr>
          <w:rFonts w:ascii="Tahoma" w:hAnsi="Tahoma" w:cs="Tahoma"/>
          <w:bCs/>
          <w:iCs/>
          <w:sz w:val="16"/>
          <w:szCs w:val="16"/>
        </w:rPr>
        <w:t>…….</w:t>
      </w:r>
      <w:proofErr w:type="gramEnd"/>
      <w:r w:rsidRPr="00DA5244">
        <w:rPr>
          <w:rFonts w:ascii="Tahoma" w:hAnsi="Tahoma" w:cs="Tahoma"/>
          <w:bCs/>
          <w:iCs/>
          <w:sz w:val="16"/>
          <w:szCs w:val="16"/>
        </w:rPr>
        <w:t xml:space="preserve">.………………………… </w:t>
      </w:r>
      <w:r w:rsidRPr="00DA5244">
        <w:rPr>
          <w:rFonts w:ascii="Tahoma" w:hAnsi="Tahoma" w:cs="Tahoma"/>
          <w:iCs/>
          <w:sz w:val="16"/>
          <w:szCs w:val="16"/>
        </w:rPr>
        <w:t>……………………………………………………………………………………………………………….…………..</w:t>
      </w:r>
    </w:p>
    <w:p w14:paraId="592F2CDC" w14:textId="77777777" w:rsidR="00C24931" w:rsidRPr="00DA5244" w:rsidRDefault="00C24931" w:rsidP="00C24931">
      <w:pPr>
        <w:spacing w:line="264" w:lineRule="auto"/>
        <w:rPr>
          <w:rFonts w:ascii="Tahoma" w:hAnsi="Tahoma" w:cs="Tahoma"/>
          <w:b/>
          <w:iCs/>
          <w:sz w:val="16"/>
          <w:szCs w:val="16"/>
        </w:rPr>
      </w:pPr>
    </w:p>
    <w:tbl>
      <w:tblPr>
        <w:tblW w:w="9611" w:type="dxa"/>
        <w:tblInd w:w="-5" w:type="dxa"/>
        <w:tblLayout w:type="fixed"/>
        <w:tblLook w:val="0000" w:firstRow="0" w:lastRow="0" w:firstColumn="0" w:lastColumn="0" w:noHBand="0" w:noVBand="0"/>
      </w:tblPr>
      <w:tblGrid>
        <w:gridCol w:w="9611"/>
      </w:tblGrid>
      <w:tr w:rsidR="00C24931" w:rsidRPr="00DA5244" w14:paraId="344DDC74" w14:textId="77777777" w:rsidTr="009E6631">
        <w:tc>
          <w:tcPr>
            <w:tcW w:w="9611" w:type="dxa"/>
            <w:tcBorders>
              <w:top w:val="single" w:sz="4" w:space="0" w:color="000000"/>
              <w:left w:val="single" w:sz="4" w:space="0" w:color="000000"/>
              <w:bottom w:val="single" w:sz="4" w:space="0" w:color="000000"/>
              <w:right w:val="single" w:sz="4" w:space="0" w:color="000000"/>
            </w:tcBorders>
            <w:shd w:val="clear" w:color="auto" w:fill="FFFFFF"/>
          </w:tcPr>
          <w:p w14:paraId="01D8CED0" w14:textId="77777777" w:rsidR="00C24931" w:rsidRPr="00DA5244" w:rsidRDefault="00C24931" w:rsidP="009E6631">
            <w:pPr>
              <w:spacing w:line="264" w:lineRule="auto"/>
              <w:jc w:val="center"/>
              <w:rPr>
                <w:rFonts w:ascii="Tahoma" w:hAnsi="Tahoma" w:cs="Tahoma"/>
                <w:sz w:val="16"/>
                <w:szCs w:val="16"/>
              </w:rPr>
            </w:pPr>
            <w:r w:rsidRPr="00DA5244">
              <w:rPr>
                <w:rFonts w:ascii="Tahoma" w:hAnsi="Tahoma" w:cs="Tahoma"/>
                <w:b/>
                <w:sz w:val="16"/>
                <w:szCs w:val="16"/>
              </w:rPr>
              <w:t>Oświadczenie dotyczące podanych informacji</w:t>
            </w:r>
          </w:p>
          <w:p w14:paraId="7582C1B3" w14:textId="77777777" w:rsidR="00C24931" w:rsidRPr="00DA5244" w:rsidRDefault="00C24931" w:rsidP="009E6631">
            <w:pPr>
              <w:spacing w:line="264" w:lineRule="auto"/>
              <w:jc w:val="both"/>
              <w:rPr>
                <w:rFonts w:ascii="Tahoma" w:hAnsi="Tahoma" w:cs="Tahoma"/>
                <w:sz w:val="16"/>
                <w:szCs w:val="16"/>
              </w:rPr>
            </w:pPr>
            <w:r w:rsidRPr="00DA5244">
              <w:rPr>
                <w:rFonts w:ascii="Tahoma" w:hAnsi="Tahoma" w:cs="Tahoma"/>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tc>
      </w:tr>
    </w:tbl>
    <w:p w14:paraId="2A0F1241" w14:textId="77777777" w:rsidR="00C24931" w:rsidRPr="00DA5244" w:rsidRDefault="00C24931" w:rsidP="00C24931">
      <w:pPr>
        <w:spacing w:line="264" w:lineRule="auto"/>
        <w:rPr>
          <w:rFonts w:ascii="Tahoma" w:hAnsi="Tahoma" w:cs="Tahoma"/>
        </w:rPr>
      </w:pPr>
      <w:r w:rsidRPr="00DA5244">
        <w:rPr>
          <w:rFonts w:ascii="Tahoma" w:hAnsi="Tahoma" w:cs="Tahoma"/>
          <w:iCs/>
          <w:szCs w:val="24"/>
        </w:rPr>
        <w:t xml:space="preserve">* dotyczy </w:t>
      </w:r>
      <w:proofErr w:type="gramStart"/>
      <w:r w:rsidRPr="00DA5244">
        <w:rPr>
          <w:rFonts w:ascii="Tahoma" w:hAnsi="Tahoma" w:cs="Tahoma"/>
          <w:iCs/>
          <w:szCs w:val="24"/>
        </w:rPr>
        <w:t>sytuacji</w:t>
      </w:r>
      <w:proofErr w:type="gramEnd"/>
      <w:r w:rsidRPr="00DA5244">
        <w:rPr>
          <w:rFonts w:ascii="Tahoma" w:hAnsi="Tahoma" w:cs="Tahoma"/>
          <w:iCs/>
          <w:szCs w:val="24"/>
        </w:rPr>
        <w:t xml:space="preserve"> gdy wykonawca podlega wyuczeniu z postępowania art. 108 ust. 1 pkt. 1, 2, 5 lub 6</w:t>
      </w:r>
    </w:p>
    <w:p w14:paraId="1F3BFF5D" w14:textId="77777777" w:rsidR="00C24931" w:rsidRPr="00DA5244" w:rsidRDefault="00C24931" w:rsidP="00C24931">
      <w:pPr>
        <w:jc w:val="both"/>
        <w:rPr>
          <w:rFonts w:ascii="Tahoma" w:hAnsi="Tahoma" w:cs="Tahoma"/>
          <w:sz w:val="18"/>
        </w:rPr>
      </w:pPr>
    </w:p>
    <w:p w14:paraId="5BC04BA8" w14:textId="77777777" w:rsidR="00C24931" w:rsidRPr="00DA5244" w:rsidRDefault="00C24931" w:rsidP="00C24931">
      <w:pPr>
        <w:jc w:val="both"/>
        <w:rPr>
          <w:rFonts w:ascii="Tahoma" w:hAnsi="Tahoma" w:cs="Tahoma"/>
          <w:sz w:val="18"/>
        </w:rPr>
      </w:pPr>
    </w:p>
    <w:p w14:paraId="7B2340B2" w14:textId="77777777" w:rsidR="00C24931" w:rsidRPr="00DA5244" w:rsidRDefault="00C24931" w:rsidP="00C24931">
      <w:pPr>
        <w:tabs>
          <w:tab w:val="num" w:pos="284"/>
        </w:tabs>
        <w:ind w:left="284" w:right="283" w:hanging="284"/>
        <w:rPr>
          <w:rFonts w:ascii="Tahoma" w:hAnsi="Tahoma" w:cs="Tahoma"/>
          <w:sz w:val="16"/>
          <w:szCs w:val="16"/>
        </w:rPr>
      </w:pPr>
      <w:r w:rsidRPr="00DA5244">
        <w:rPr>
          <w:rFonts w:ascii="Tahoma" w:hAnsi="Tahoma" w:cs="Tahoma"/>
          <w:sz w:val="16"/>
          <w:szCs w:val="16"/>
        </w:rPr>
        <w:t>........................ dnia .................................</w:t>
      </w:r>
    </w:p>
    <w:p w14:paraId="1275F69C" w14:textId="77777777" w:rsidR="00C24931" w:rsidRPr="00DA5244" w:rsidRDefault="00C24931" w:rsidP="00C24931">
      <w:pPr>
        <w:jc w:val="right"/>
        <w:rPr>
          <w:rFonts w:ascii="Tahoma" w:hAnsi="Tahoma" w:cs="Tahoma"/>
          <w:sz w:val="16"/>
          <w:szCs w:val="16"/>
        </w:rPr>
      </w:pPr>
      <w:r w:rsidRPr="00DA5244">
        <w:rPr>
          <w:rFonts w:ascii="Tahoma" w:hAnsi="Tahoma" w:cs="Tahoma"/>
          <w:sz w:val="16"/>
          <w:szCs w:val="16"/>
        </w:rPr>
        <w:t xml:space="preserve">                                                                                                   </w:t>
      </w:r>
      <w:r w:rsidRPr="00DA5244">
        <w:rPr>
          <w:rFonts w:ascii="Tahoma" w:hAnsi="Tahoma" w:cs="Tahoma"/>
          <w:i/>
          <w:sz w:val="16"/>
          <w:szCs w:val="16"/>
        </w:rPr>
        <w:t>…………………………………………</w:t>
      </w:r>
    </w:p>
    <w:p w14:paraId="52828195" w14:textId="77777777" w:rsidR="00C24931" w:rsidRPr="00DA5244" w:rsidRDefault="00C24931" w:rsidP="00C24931">
      <w:pPr>
        <w:ind w:left="709"/>
        <w:jc w:val="right"/>
        <w:rPr>
          <w:rFonts w:ascii="Tahoma" w:hAnsi="Tahoma" w:cs="Tahoma"/>
          <w:i/>
          <w:sz w:val="16"/>
          <w:szCs w:val="16"/>
        </w:rPr>
      </w:pPr>
      <w:r w:rsidRPr="00DA5244">
        <w:rPr>
          <w:rFonts w:ascii="Tahoma" w:hAnsi="Tahoma" w:cs="Tahoma"/>
          <w:i/>
          <w:sz w:val="16"/>
          <w:szCs w:val="16"/>
        </w:rPr>
        <w:t xml:space="preserve">                                                                  </w:t>
      </w:r>
      <w:r w:rsidRPr="00DA5244">
        <w:rPr>
          <w:rFonts w:ascii="Tahoma" w:hAnsi="Tahoma" w:cs="Tahoma"/>
          <w:i/>
          <w:sz w:val="16"/>
          <w:szCs w:val="16"/>
        </w:rPr>
        <w:tab/>
      </w:r>
      <w:r w:rsidRPr="00DA5244">
        <w:rPr>
          <w:rFonts w:ascii="Tahoma" w:hAnsi="Tahoma" w:cs="Tahoma"/>
          <w:i/>
          <w:sz w:val="16"/>
          <w:szCs w:val="16"/>
        </w:rPr>
        <w:tab/>
        <w:t xml:space="preserve">   podpis osoby(osób) uprawnionej(</w:t>
      </w:r>
      <w:proofErr w:type="spellStart"/>
      <w:r w:rsidRPr="00DA5244">
        <w:rPr>
          <w:rFonts w:ascii="Tahoma" w:hAnsi="Tahoma" w:cs="Tahoma"/>
          <w:i/>
          <w:sz w:val="16"/>
          <w:szCs w:val="16"/>
        </w:rPr>
        <w:t>ych</w:t>
      </w:r>
      <w:proofErr w:type="spellEnd"/>
      <w:r w:rsidRPr="00DA5244">
        <w:rPr>
          <w:rFonts w:ascii="Tahoma" w:hAnsi="Tahoma" w:cs="Tahoma"/>
          <w:i/>
          <w:sz w:val="16"/>
          <w:szCs w:val="16"/>
        </w:rPr>
        <w:t>)</w:t>
      </w:r>
    </w:p>
    <w:p w14:paraId="73B212D5" w14:textId="77777777" w:rsidR="00C24931" w:rsidRPr="00DA5244" w:rsidRDefault="00C24931" w:rsidP="00C24931">
      <w:pPr>
        <w:widowControl w:val="0"/>
        <w:tabs>
          <w:tab w:val="left" w:pos="5812"/>
        </w:tabs>
        <w:autoSpaceDE w:val="0"/>
        <w:autoSpaceDN w:val="0"/>
        <w:adjustRightInd w:val="0"/>
        <w:ind w:left="709"/>
        <w:jc w:val="right"/>
        <w:rPr>
          <w:rFonts w:ascii="Tahoma" w:hAnsi="Tahoma" w:cs="Tahoma"/>
          <w:sz w:val="16"/>
          <w:szCs w:val="16"/>
        </w:rPr>
      </w:pPr>
      <w:r w:rsidRPr="00DA5244">
        <w:rPr>
          <w:rFonts w:ascii="Tahoma" w:hAnsi="Tahoma" w:cs="Tahoma"/>
          <w:i/>
          <w:sz w:val="16"/>
          <w:szCs w:val="16"/>
        </w:rPr>
        <w:t xml:space="preserve">                                                                                          do reprezentowania Wykonawcy</w:t>
      </w:r>
    </w:p>
    <w:p w14:paraId="11897031" w14:textId="77777777" w:rsidR="002E2736" w:rsidRPr="00DA5244" w:rsidRDefault="002E2736" w:rsidP="002E2736">
      <w:pPr>
        <w:pageBreakBefore/>
        <w:tabs>
          <w:tab w:val="left" w:pos="426"/>
        </w:tabs>
        <w:ind w:right="142"/>
        <w:jc w:val="right"/>
        <w:rPr>
          <w:rFonts w:ascii="Tahoma" w:hAnsi="Tahoma" w:cs="Tahoma"/>
          <w:color w:val="000000"/>
        </w:rPr>
      </w:pPr>
      <w:r w:rsidRPr="00DA5244">
        <w:rPr>
          <w:rFonts w:ascii="Tahoma" w:hAnsi="Tahoma" w:cs="Tahoma"/>
          <w:color w:val="000000"/>
        </w:rPr>
        <w:lastRenderedPageBreak/>
        <w:t>Załącznik 23.</w:t>
      </w:r>
      <w:r w:rsidR="00C24931" w:rsidRPr="00DA5244">
        <w:rPr>
          <w:rFonts w:ascii="Tahoma" w:hAnsi="Tahoma" w:cs="Tahoma"/>
          <w:color w:val="000000"/>
        </w:rPr>
        <w:t>5</w:t>
      </w:r>
      <w:r w:rsidRPr="00DA5244">
        <w:rPr>
          <w:rFonts w:ascii="Tahoma" w:hAnsi="Tahoma" w:cs="Tahoma"/>
          <w:color w:val="000000"/>
        </w:rPr>
        <w:t>.</w:t>
      </w:r>
    </w:p>
    <w:p w14:paraId="60A1B02F" w14:textId="77777777" w:rsidR="002E2736" w:rsidRPr="00DA5244" w:rsidRDefault="002E2736" w:rsidP="002E2736">
      <w:pPr>
        <w:jc w:val="center"/>
        <w:rPr>
          <w:rFonts w:ascii="Tahoma" w:hAnsi="Tahoma" w:cs="Tahoma"/>
          <w:b/>
        </w:rPr>
      </w:pPr>
    </w:p>
    <w:p w14:paraId="35F0F79B" w14:textId="77777777" w:rsidR="002E2736" w:rsidRPr="00DA5244" w:rsidRDefault="002E2736" w:rsidP="002E2736">
      <w:pPr>
        <w:jc w:val="center"/>
        <w:rPr>
          <w:rFonts w:ascii="Tahoma" w:hAnsi="Tahoma" w:cs="Tahoma"/>
          <w:b/>
          <w:sz w:val="24"/>
          <w:szCs w:val="24"/>
        </w:rPr>
      </w:pPr>
      <w:r w:rsidRPr="00DA5244">
        <w:rPr>
          <w:rFonts w:ascii="Tahoma" w:hAnsi="Tahoma" w:cs="Tahoma"/>
          <w:b/>
          <w:sz w:val="24"/>
          <w:szCs w:val="24"/>
        </w:rPr>
        <w:t xml:space="preserve">OŚWIADCZENIE </w:t>
      </w:r>
    </w:p>
    <w:p w14:paraId="7857CACC" w14:textId="77777777" w:rsidR="002E2736" w:rsidRPr="00DA5244" w:rsidRDefault="002E2736" w:rsidP="002E2736">
      <w:pPr>
        <w:jc w:val="center"/>
        <w:rPr>
          <w:rFonts w:ascii="Tahoma" w:hAnsi="Tahoma" w:cs="Tahoma"/>
          <w:b/>
          <w:sz w:val="24"/>
          <w:szCs w:val="24"/>
        </w:rPr>
      </w:pPr>
      <w:r w:rsidRPr="00DA5244">
        <w:rPr>
          <w:rFonts w:ascii="Tahoma" w:hAnsi="Tahoma" w:cs="Tahoma"/>
          <w:b/>
          <w:sz w:val="24"/>
          <w:szCs w:val="24"/>
        </w:rPr>
        <w:t>o przynależności lub braku przynależności do tej samej grupy kapitałowej</w:t>
      </w:r>
    </w:p>
    <w:p w14:paraId="5B0BFDFA" w14:textId="77777777" w:rsidR="002E2736" w:rsidRPr="00DA5244" w:rsidRDefault="002E2736" w:rsidP="002E2736">
      <w:pPr>
        <w:rPr>
          <w:rFonts w:ascii="Tahoma" w:hAnsi="Tahoma" w:cs="Tahoma"/>
        </w:rPr>
      </w:pPr>
    </w:p>
    <w:p w14:paraId="761B420C" w14:textId="77777777" w:rsidR="002E2736" w:rsidRPr="00DA5244" w:rsidRDefault="002E2736" w:rsidP="002E2736">
      <w:pPr>
        <w:rPr>
          <w:rFonts w:ascii="Tahoma" w:hAnsi="Tahoma" w:cs="Tahoma"/>
        </w:rPr>
      </w:pPr>
    </w:p>
    <w:p w14:paraId="0EC1CB96" w14:textId="4AA8703C" w:rsidR="002E2736" w:rsidRPr="00DA5244" w:rsidRDefault="002E2736" w:rsidP="002E2736">
      <w:pPr>
        <w:autoSpaceDE w:val="0"/>
        <w:autoSpaceDN w:val="0"/>
        <w:adjustRightInd w:val="0"/>
        <w:jc w:val="both"/>
        <w:rPr>
          <w:rFonts w:ascii="Tahoma" w:hAnsi="Tahoma" w:cs="Tahoma"/>
        </w:rPr>
      </w:pPr>
      <w:r w:rsidRPr="00DA5244">
        <w:rPr>
          <w:rFonts w:ascii="Tahoma" w:hAnsi="Tahoma" w:cs="Tahoma"/>
        </w:rPr>
        <w:t xml:space="preserve">Przystępując do postępowania o udzielenie zamówienia publicznego prowadzonego w trybie </w:t>
      </w:r>
      <w:r w:rsidR="006E624D" w:rsidRPr="00DA5244">
        <w:rPr>
          <w:rFonts w:ascii="Tahoma" w:hAnsi="Tahoma" w:cs="Tahoma"/>
        </w:rPr>
        <w:t>podstawowym z możliwością negocjacji</w:t>
      </w:r>
      <w:r w:rsidRPr="00DA5244">
        <w:rPr>
          <w:rFonts w:ascii="Tahoma" w:hAnsi="Tahoma" w:cs="Tahoma"/>
        </w:rPr>
        <w:t xml:space="preserve"> pn.: </w:t>
      </w:r>
    </w:p>
    <w:p w14:paraId="3BABEB78" w14:textId="77777777" w:rsidR="002E2736" w:rsidRPr="00DA5244" w:rsidRDefault="002E2736" w:rsidP="002E2736">
      <w:pPr>
        <w:autoSpaceDE w:val="0"/>
        <w:autoSpaceDN w:val="0"/>
        <w:adjustRightInd w:val="0"/>
        <w:jc w:val="both"/>
        <w:rPr>
          <w:rFonts w:ascii="Tahoma" w:hAnsi="Tahoma" w:cs="Tahoma"/>
        </w:rPr>
      </w:pPr>
    </w:p>
    <w:p w14:paraId="4D753A5A" w14:textId="77777777" w:rsidR="002E2736" w:rsidRPr="00DA5244" w:rsidRDefault="002E2736" w:rsidP="002E2736">
      <w:pPr>
        <w:pStyle w:val="Zwykytekst"/>
        <w:rPr>
          <w:rFonts w:ascii="Tahoma" w:hAnsi="Tahoma" w:cs="Tahoma"/>
          <w:b/>
        </w:rPr>
      </w:pPr>
    </w:p>
    <w:p w14:paraId="1F65B4F8" w14:textId="0B055753" w:rsidR="00DA5244" w:rsidRPr="00DA5244" w:rsidRDefault="00DA5244" w:rsidP="00DA5244">
      <w:pPr>
        <w:pStyle w:val="Zwykytekst"/>
        <w:jc w:val="center"/>
        <w:rPr>
          <w:rFonts w:ascii="Tahoma" w:hAnsi="Tahoma" w:cs="Tahoma"/>
          <w:b/>
          <w:bCs/>
          <w:sz w:val="28"/>
          <w:szCs w:val="28"/>
        </w:rPr>
      </w:pPr>
      <w:r w:rsidRPr="00DA5244">
        <w:rPr>
          <w:rFonts w:ascii="Tahoma" w:hAnsi="Tahoma" w:cs="Tahoma"/>
          <w:b/>
          <w:bCs/>
          <w:sz w:val="28"/>
          <w:szCs w:val="28"/>
        </w:rPr>
        <w:t xml:space="preserve">Zakup </w:t>
      </w:r>
      <w:r w:rsidR="005E02FF">
        <w:rPr>
          <w:rFonts w:ascii="Tahoma" w:hAnsi="Tahoma" w:cs="Tahoma"/>
          <w:b/>
          <w:bCs/>
          <w:sz w:val="28"/>
          <w:szCs w:val="28"/>
        </w:rPr>
        <w:t>tabletów</w:t>
      </w:r>
    </w:p>
    <w:p w14:paraId="7EFD2A51" w14:textId="77777777" w:rsidR="00502B92" w:rsidRPr="00DA5244" w:rsidRDefault="00502B92" w:rsidP="002E2736">
      <w:pPr>
        <w:pStyle w:val="Zwykytekst"/>
        <w:jc w:val="center"/>
        <w:rPr>
          <w:rFonts w:ascii="Tahoma" w:hAnsi="Tahoma" w:cs="Tahoma"/>
          <w:b/>
        </w:rPr>
      </w:pPr>
    </w:p>
    <w:p w14:paraId="667665BC" w14:textId="09551578" w:rsidR="004B52C6" w:rsidRPr="00DA5244" w:rsidRDefault="004B52C6" w:rsidP="004B52C6">
      <w:pPr>
        <w:pStyle w:val="Zwykytekst"/>
        <w:jc w:val="center"/>
        <w:rPr>
          <w:rFonts w:ascii="Tahoma" w:hAnsi="Tahoma" w:cs="Tahoma"/>
          <w:b/>
          <w:sz w:val="22"/>
          <w:szCs w:val="22"/>
        </w:rPr>
      </w:pPr>
      <w:r w:rsidRPr="00DA5244">
        <w:rPr>
          <w:rFonts w:ascii="Tahoma" w:hAnsi="Tahoma" w:cs="Tahoma"/>
          <w:b/>
        </w:rPr>
        <w:t>DZ-751-</w:t>
      </w:r>
      <w:r w:rsidR="003A4027">
        <w:rPr>
          <w:rFonts w:ascii="Tahoma" w:hAnsi="Tahoma" w:cs="Tahoma"/>
          <w:b/>
        </w:rPr>
        <w:t>2/26</w:t>
      </w:r>
    </w:p>
    <w:p w14:paraId="3E1F3C79" w14:textId="77777777" w:rsidR="002E2736" w:rsidRPr="00DA5244" w:rsidRDefault="002E2736" w:rsidP="002E2736">
      <w:pPr>
        <w:jc w:val="center"/>
        <w:rPr>
          <w:rFonts w:ascii="Tahoma" w:hAnsi="Tahoma" w:cs="Tahoma"/>
          <w:b/>
        </w:rPr>
      </w:pPr>
    </w:p>
    <w:p w14:paraId="4F5FB7C3" w14:textId="77777777" w:rsidR="002E2736" w:rsidRPr="00DA5244" w:rsidRDefault="002E2736" w:rsidP="002E2736">
      <w:pPr>
        <w:spacing w:line="264" w:lineRule="auto"/>
        <w:rPr>
          <w:rFonts w:ascii="Tahoma" w:hAnsi="Tahoma" w:cs="Tahoma"/>
          <w:b/>
          <w:iCs/>
        </w:rPr>
      </w:pPr>
    </w:p>
    <w:p w14:paraId="26198A75" w14:textId="77777777" w:rsidR="002E2736" w:rsidRPr="00DA5244" w:rsidRDefault="002E2736" w:rsidP="002E2736">
      <w:pPr>
        <w:spacing w:line="264" w:lineRule="auto"/>
        <w:rPr>
          <w:rFonts w:ascii="Tahoma" w:hAnsi="Tahoma" w:cs="Tahoma"/>
          <w:b/>
          <w:iCs/>
        </w:rPr>
      </w:pPr>
      <w:r w:rsidRPr="00DA5244">
        <w:rPr>
          <w:rFonts w:ascii="Tahoma" w:hAnsi="Tahoma" w:cs="Tahoma"/>
          <w:b/>
          <w:iCs/>
        </w:rPr>
        <w:t xml:space="preserve">działając w imieniu Wykonawcy: </w:t>
      </w:r>
    </w:p>
    <w:p w14:paraId="3CE18372" w14:textId="77777777" w:rsidR="002E2736" w:rsidRPr="00DA5244" w:rsidRDefault="002E2736" w:rsidP="002E2736">
      <w:pPr>
        <w:ind w:right="17"/>
        <w:rPr>
          <w:rFonts w:ascii="Tahoma" w:hAnsi="Tahoma" w:cs="Tahoma"/>
          <w:color w:val="000000"/>
        </w:rPr>
      </w:pPr>
      <w:r w:rsidRPr="00DA5244">
        <w:rPr>
          <w:rFonts w:ascii="Tahoma" w:hAnsi="Tahoma" w:cs="Tahoma"/>
          <w:color w:val="000000"/>
        </w:rPr>
        <w:t>…………………………………………………………………………</w:t>
      </w:r>
    </w:p>
    <w:p w14:paraId="327C7732" w14:textId="77777777" w:rsidR="002E2736" w:rsidRPr="00DA5244" w:rsidRDefault="002E2736" w:rsidP="002E2736">
      <w:pPr>
        <w:ind w:right="15"/>
        <w:rPr>
          <w:rFonts w:ascii="Tahoma" w:hAnsi="Tahoma" w:cs="Tahoma"/>
          <w:i/>
          <w:color w:val="000000"/>
        </w:rPr>
      </w:pPr>
      <w:r w:rsidRPr="00DA5244">
        <w:rPr>
          <w:rFonts w:ascii="Tahoma" w:hAnsi="Tahoma" w:cs="Tahoma"/>
          <w:i/>
          <w:color w:val="000000"/>
        </w:rPr>
        <w:t>(pełna nazwa/firma, adres, w zależności od podmiotu: NIP/PESEL, KRS/</w:t>
      </w:r>
      <w:proofErr w:type="spellStart"/>
      <w:r w:rsidRPr="00DA5244">
        <w:rPr>
          <w:rFonts w:ascii="Tahoma" w:hAnsi="Tahoma" w:cs="Tahoma"/>
          <w:i/>
          <w:color w:val="000000"/>
        </w:rPr>
        <w:t>CEiDG</w:t>
      </w:r>
      <w:proofErr w:type="spellEnd"/>
      <w:r w:rsidRPr="00DA5244">
        <w:rPr>
          <w:rFonts w:ascii="Tahoma" w:hAnsi="Tahoma" w:cs="Tahoma"/>
          <w:i/>
          <w:color w:val="000000"/>
        </w:rPr>
        <w:t>)</w:t>
      </w:r>
    </w:p>
    <w:p w14:paraId="6BF57747" w14:textId="77777777" w:rsidR="002E2736" w:rsidRPr="00DA5244" w:rsidRDefault="002E2736" w:rsidP="002E2736">
      <w:pPr>
        <w:rPr>
          <w:rFonts w:ascii="Tahoma" w:hAnsi="Tahoma" w:cs="Tahoma"/>
          <w:color w:val="000000"/>
          <w:u w:val="single"/>
        </w:rPr>
      </w:pPr>
    </w:p>
    <w:p w14:paraId="42EDCEE3" w14:textId="77777777" w:rsidR="002E2736" w:rsidRPr="00DA5244" w:rsidRDefault="002E2736" w:rsidP="002E2736">
      <w:pPr>
        <w:rPr>
          <w:rFonts w:ascii="Tahoma" w:hAnsi="Tahoma" w:cs="Tahoma"/>
          <w:color w:val="000000"/>
          <w:u w:val="single"/>
        </w:rPr>
      </w:pPr>
      <w:r w:rsidRPr="00DA5244">
        <w:rPr>
          <w:rFonts w:ascii="Tahoma" w:hAnsi="Tahoma" w:cs="Tahoma"/>
          <w:color w:val="000000"/>
          <w:u w:val="single"/>
        </w:rPr>
        <w:t>reprezentowanego przez:</w:t>
      </w:r>
    </w:p>
    <w:p w14:paraId="3826AA1D" w14:textId="77777777" w:rsidR="002E2736" w:rsidRPr="00DA5244" w:rsidRDefault="002E2736" w:rsidP="002E2736">
      <w:pPr>
        <w:ind w:right="17"/>
        <w:rPr>
          <w:rFonts w:ascii="Tahoma" w:hAnsi="Tahoma" w:cs="Tahoma"/>
          <w:color w:val="000000"/>
        </w:rPr>
      </w:pPr>
      <w:r w:rsidRPr="00DA5244">
        <w:rPr>
          <w:rFonts w:ascii="Tahoma" w:hAnsi="Tahoma" w:cs="Tahoma"/>
          <w:color w:val="000000"/>
        </w:rPr>
        <w:t>…………………………………………………………………………</w:t>
      </w:r>
    </w:p>
    <w:p w14:paraId="3E58F799" w14:textId="77777777" w:rsidR="002E2736" w:rsidRPr="00DA5244" w:rsidRDefault="002E2736" w:rsidP="002E2736">
      <w:pPr>
        <w:ind w:right="15"/>
        <w:rPr>
          <w:rFonts w:ascii="Tahoma" w:hAnsi="Tahoma" w:cs="Tahoma"/>
          <w:i/>
          <w:color w:val="000000"/>
        </w:rPr>
      </w:pPr>
      <w:r w:rsidRPr="00DA5244">
        <w:rPr>
          <w:rFonts w:ascii="Tahoma" w:hAnsi="Tahoma" w:cs="Tahoma"/>
          <w:i/>
          <w:color w:val="000000"/>
        </w:rPr>
        <w:t xml:space="preserve">(imię, nazwisko, stanowisko/podstawa </w:t>
      </w:r>
      <w:proofErr w:type="gramStart"/>
      <w:r w:rsidRPr="00DA5244">
        <w:rPr>
          <w:rFonts w:ascii="Tahoma" w:hAnsi="Tahoma" w:cs="Tahoma"/>
          <w:i/>
          <w:color w:val="000000"/>
        </w:rPr>
        <w:t>do  reprezentacji</w:t>
      </w:r>
      <w:proofErr w:type="gramEnd"/>
      <w:r w:rsidRPr="00DA5244">
        <w:rPr>
          <w:rFonts w:ascii="Tahoma" w:hAnsi="Tahoma" w:cs="Tahoma"/>
          <w:i/>
          <w:color w:val="000000"/>
        </w:rPr>
        <w:t>)</w:t>
      </w:r>
    </w:p>
    <w:p w14:paraId="761F72FC" w14:textId="77777777" w:rsidR="002E2736" w:rsidRPr="00DA5244" w:rsidRDefault="002E2736" w:rsidP="002E2736">
      <w:pPr>
        <w:autoSpaceDE w:val="0"/>
        <w:autoSpaceDN w:val="0"/>
        <w:adjustRightInd w:val="0"/>
        <w:jc w:val="both"/>
        <w:rPr>
          <w:rFonts w:ascii="Tahoma" w:hAnsi="Tahoma" w:cs="Tahoma"/>
        </w:rPr>
      </w:pPr>
    </w:p>
    <w:p w14:paraId="2F8B158C" w14:textId="77777777" w:rsidR="002E2736" w:rsidRPr="00DA5244" w:rsidRDefault="002E2736" w:rsidP="002E2736">
      <w:pPr>
        <w:autoSpaceDE w:val="0"/>
        <w:autoSpaceDN w:val="0"/>
        <w:adjustRightInd w:val="0"/>
        <w:jc w:val="both"/>
        <w:rPr>
          <w:rFonts w:ascii="Tahoma" w:hAnsi="Tahoma" w:cs="Tahoma"/>
        </w:rPr>
      </w:pPr>
    </w:p>
    <w:p w14:paraId="05C67A33" w14:textId="77777777" w:rsidR="002E2736" w:rsidRPr="00DA5244" w:rsidRDefault="002E2736" w:rsidP="002E2736">
      <w:pPr>
        <w:autoSpaceDE w:val="0"/>
        <w:autoSpaceDN w:val="0"/>
        <w:adjustRightInd w:val="0"/>
        <w:jc w:val="both"/>
        <w:rPr>
          <w:rFonts w:ascii="Tahoma" w:hAnsi="Tahoma" w:cs="Tahoma"/>
          <w:b/>
        </w:rPr>
      </w:pPr>
      <w:r w:rsidRPr="00DA5244">
        <w:rPr>
          <w:rFonts w:ascii="Tahoma" w:hAnsi="Tahoma" w:cs="Tahoma"/>
        </w:rPr>
        <w:t>oświadczam/my, że:</w:t>
      </w:r>
    </w:p>
    <w:p w14:paraId="2A4A9DF1" w14:textId="77777777" w:rsidR="002E2736" w:rsidRPr="00DA5244" w:rsidRDefault="002E2736" w:rsidP="002E2736">
      <w:pPr>
        <w:ind w:left="851" w:hanging="851"/>
        <w:jc w:val="both"/>
        <w:rPr>
          <w:rFonts w:ascii="Tahoma" w:hAnsi="Tahoma" w:cs="Tahoma"/>
        </w:rPr>
      </w:pPr>
    </w:p>
    <w:p w14:paraId="0B99EEDC" w14:textId="3C6FB26E" w:rsidR="002E2736" w:rsidRPr="00DA5244" w:rsidRDefault="002E2736" w:rsidP="002E2736">
      <w:pPr>
        <w:autoSpaceDE w:val="0"/>
        <w:autoSpaceDN w:val="0"/>
        <w:adjustRightInd w:val="0"/>
        <w:ind w:left="142" w:hanging="142"/>
        <w:jc w:val="both"/>
        <w:rPr>
          <w:rFonts w:ascii="Tahoma" w:hAnsi="Tahoma" w:cs="Tahoma"/>
        </w:rPr>
      </w:pPr>
      <w:r w:rsidRPr="00DA5244">
        <w:rPr>
          <w:rFonts w:ascii="Tahoma" w:hAnsi="Tahoma" w:cs="Tahoma"/>
        </w:rPr>
        <w:t>-</w:t>
      </w:r>
      <w:r w:rsidRPr="00DA5244">
        <w:rPr>
          <w:rFonts w:ascii="Tahoma" w:hAnsi="Tahoma" w:cs="Tahoma"/>
        </w:rPr>
        <w:tab/>
      </w:r>
      <w:r w:rsidRPr="00DA5244">
        <w:rPr>
          <w:rFonts w:ascii="Tahoma" w:hAnsi="Tahoma" w:cs="Tahoma"/>
          <w:b/>
        </w:rPr>
        <w:t>nie należę/</w:t>
      </w:r>
      <w:proofErr w:type="spellStart"/>
      <w:r w:rsidRPr="00DA5244">
        <w:rPr>
          <w:rFonts w:ascii="Tahoma" w:hAnsi="Tahoma" w:cs="Tahoma"/>
          <w:b/>
        </w:rPr>
        <w:t>ymy</w:t>
      </w:r>
      <w:proofErr w:type="spellEnd"/>
      <w:r w:rsidRPr="00DA5244">
        <w:rPr>
          <w:rFonts w:ascii="Tahoma" w:hAnsi="Tahoma" w:cs="Tahoma"/>
        </w:rPr>
        <w:t xml:space="preserve"> do tej samej grupy kapitałowej w rozumieniu </w:t>
      </w:r>
      <w:r w:rsidRPr="00DA5244">
        <w:rPr>
          <w:rFonts w:ascii="Tahoma" w:hAnsi="Tahoma" w:cs="Tahoma"/>
          <w:iCs/>
        </w:rPr>
        <w:t>ustawy z dnia 16 lutego 2007 r. o ochronie konkurencji i konsumentów (Dz. U. z 2020r., poz. 1076</w:t>
      </w:r>
      <w:r w:rsidR="005C4D46">
        <w:rPr>
          <w:rFonts w:ascii="Tahoma" w:hAnsi="Tahoma" w:cs="Tahoma"/>
          <w:iCs/>
        </w:rPr>
        <w:t xml:space="preserve"> ze zm.</w:t>
      </w:r>
      <w:r w:rsidRPr="00DA5244">
        <w:rPr>
          <w:rFonts w:ascii="Tahoma" w:hAnsi="Tahoma" w:cs="Tahoma"/>
          <w:iCs/>
        </w:rPr>
        <w:t xml:space="preserve">), </w:t>
      </w:r>
      <w:r w:rsidRPr="00DA5244">
        <w:rPr>
          <w:rFonts w:ascii="Tahoma" w:hAnsi="Tahoma" w:cs="Tahoma"/>
        </w:rPr>
        <w:t>z Wykonawcami</w:t>
      </w:r>
      <w:r w:rsidRPr="00DA5244">
        <w:rPr>
          <w:rFonts w:ascii="Tahoma" w:hAnsi="Tahoma" w:cs="Tahoma"/>
          <w:bCs/>
        </w:rPr>
        <w:t>, którzy złożyli oferty w przedmiotowym postępowaniu o udzielenie zamówienia*</w:t>
      </w:r>
      <w:r w:rsidRPr="00DA5244">
        <w:rPr>
          <w:rFonts w:ascii="Tahoma" w:hAnsi="Tahoma" w:cs="Tahoma"/>
        </w:rPr>
        <w:t>.</w:t>
      </w:r>
    </w:p>
    <w:p w14:paraId="2B6D2C44" w14:textId="77777777" w:rsidR="002E2736" w:rsidRPr="00DA5244" w:rsidRDefault="002E2736" w:rsidP="002E2736">
      <w:pPr>
        <w:autoSpaceDE w:val="0"/>
        <w:autoSpaceDN w:val="0"/>
        <w:adjustRightInd w:val="0"/>
        <w:ind w:left="142" w:hanging="142"/>
        <w:jc w:val="both"/>
        <w:rPr>
          <w:rFonts w:ascii="Tahoma" w:hAnsi="Tahoma" w:cs="Tahoma"/>
          <w:iCs/>
        </w:rPr>
      </w:pPr>
    </w:p>
    <w:p w14:paraId="1647E4FA" w14:textId="77777777" w:rsidR="002E2736" w:rsidRPr="00DA5244" w:rsidRDefault="002E2736" w:rsidP="002E2736">
      <w:pPr>
        <w:autoSpaceDE w:val="0"/>
        <w:autoSpaceDN w:val="0"/>
        <w:adjustRightInd w:val="0"/>
        <w:ind w:left="142" w:hanging="142"/>
        <w:jc w:val="both"/>
        <w:rPr>
          <w:rFonts w:ascii="Tahoma" w:hAnsi="Tahoma" w:cs="Tahoma"/>
        </w:rPr>
      </w:pPr>
      <w:r w:rsidRPr="00DA5244">
        <w:rPr>
          <w:rFonts w:ascii="Tahoma" w:hAnsi="Tahoma" w:cs="Tahoma"/>
        </w:rPr>
        <w:t>-</w:t>
      </w:r>
      <w:r w:rsidRPr="00DA5244">
        <w:rPr>
          <w:rFonts w:ascii="Tahoma" w:hAnsi="Tahoma" w:cs="Tahoma"/>
        </w:rPr>
        <w:tab/>
        <w:t>należę/</w:t>
      </w:r>
      <w:proofErr w:type="spellStart"/>
      <w:r w:rsidRPr="00DA5244">
        <w:rPr>
          <w:rFonts w:ascii="Tahoma" w:hAnsi="Tahoma" w:cs="Tahoma"/>
        </w:rPr>
        <w:t>ymy</w:t>
      </w:r>
      <w:proofErr w:type="spellEnd"/>
      <w:r w:rsidRPr="00DA5244">
        <w:rPr>
          <w:rFonts w:ascii="Tahoma" w:hAnsi="Tahoma" w:cs="Tahoma"/>
        </w:rPr>
        <w:t xml:space="preserve"> do tej samej grupy kapitałowej </w:t>
      </w:r>
      <w:r w:rsidRPr="00DA5244">
        <w:rPr>
          <w:rFonts w:ascii="Tahoma" w:hAnsi="Tahoma" w:cs="Tahoma"/>
          <w:b/>
        </w:rPr>
        <w:t>łącznie z nw. Wykonawcami</w:t>
      </w:r>
      <w:r w:rsidRPr="00DA5244">
        <w:rPr>
          <w:rFonts w:ascii="Tahoma" w:hAnsi="Tahoma" w:cs="Tahoma"/>
          <w:b/>
          <w:bCs/>
        </w:rPr>
        <w:t xml:space="preserve">, którzy złożyli odrębne oferty </w:t>
      </w:r>
      <w:r w:rsidRPr="00DA5244">
        <w:rPr>
          <w:rFonts w:ascii="Tahoma" w:hAnsi="Tahoma" w:cs="Tahoma"/>
          <w:b/>
          <w:bCs/>
        </w:rPr>
        <w:br/>
        <w:t>w przedmiotowym postępowaniu o udzielenie zamówienia</w:t>
      </w:r>
      <w:r w:rsidRPr="00DA5244">
        <w:rPr>
          <w:rFonts w:ascii="Tahoma" w:hAnsi="Tahoma" w:cs="Tahoma"/>
        </w:rPr>
        <w:t>**:</w:t>
      </w:r>
    </w:p>
    <w:p w14:paraId="5F280E1B" w14:textId="77777777" w:rsidR="002E2736" w:rsidRPr="00DA5244" w:rsidRDefault="002E2736" w:rsidP="002E2736">
      <w:pPr>
        <w:autoSpaceDE w:val="0"/>
        <w:autoSpaceDN w:val="0"/>
        <w:adjustRightInd w:val="0"/>
        <w:jc w:val="both"/>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4378"/>
        <w:gridCol w:w="4771"/>
      </w:tblGrid>
      <w:tr w:rsidR="002E2736" w:rsidRPr="00DA5244" w14:paraId="6D5D019A" w14:textId="77777777" w:rsidTr="009970F4">
        <w:trPr>
          <w:jc w:val="center"/>
        </w:trPr>
        <w:tc>
          <w:tcPr>
            <w:tcW w:w="344" w:type="pct"/>
            <w:vAlign w:val="center"/>
          </w:tcPr>
          <w:p w14:paraId="1EB1FFFF" w14:textId="77777777" w:rsidR="002E2736" w:rsidRPr="00DA5244" w:rsidRDefault="002E2736" w:rsidP="009970F4">
            <w:pPr>
              <w:autoSpaceDE w:val="0"/>
              <w:autoSpaceDN w:val="0"/>
              <w:adjustRightInd w:val="0"/>
              <w:jc w:val="both"/>
              <w:rPr>
                <w:rFonts w:ascii="Tahoma" w:hAnsi="Tahoma" w:cs="Tahoma"/>
                <w:b/>
              </w:rPr>
            </w:pPr>
            <w:r w:rsidRPr="00DA5244">
              <w:rPr>
                <w:rFonts w:ascii="Tahoma" w:hAnsi="Tahoma" w:cs="Tahoma"/>
                <w:b/>
              </w:rPr>
              <w:t>Lp.</w:t>
            </w:r>
          </w:p>
        </w:tc>
        <w:tc>
          <w:tcPr>
            <w:tcW w:w="2228" w:type="pct"/>
            <w:vAlign w:val="center"/>
          </w:tcPr>
          <w:p w14:paraId="2DB6997A" w14:textId="77777777" w:rsidR="002E2736" w:rsidRPr="00DA5244" w:rsidRDefault="002E2736" w:rsidP="009970F4">
            <w:pPr>
              <w:autoSpaceDE w:val="0"/>
              <w:autoSpaceDN w:val="0"/>
              <w:adjustRightInd w:val="0"/>
              <w:jc w:val="both"/>
              <w:rPr>
                <w:rFonts w:ascii="Tahoma" w:hAnsi="Tahoma" w:cs="Tahoma"/>
                <w:b/>
              </w:rPr>
            </w:pPr>
            <w:r w:rsidRPr="00DA5244">
              <w:rPr>
                <w:rFonts w:ascii="Tahoma" w:hAnsi="Tahoma" w:cs="Tahoma"/>
                <w:b/>
              </w:rPr>
              <w:t>Nazwa podmiotu</w:t>
            </w:r>
          </w:p>
        </w:tc>
        <w:tc>
          <w:tcPr>
            <w:tcW w:w="2428" w:type="pct"/>
            <w:vAlign w:val="center"/>
          </w:tcPr>
          <w:p w14:paraId="512AADDE" w14:textId="77777777" w:rsidR="002E2736" w:rsidRPr="00DA5244" w:rsidRDefault="002E2736" w:rsidP="009970F4">
            <w:pPr>
              <w:autoSpaceDE w:val="0"/>
              <w:autoSpaceDN w:val="0"/>
              <w:adjustRightInd w:val="0"/>
              <w:jc w:val="both"/>
              <w:rPr>
                <w:rFonts w:ascii="Tahoma" w:hAnsi="Tahoma" w:cs="Tahoma"/>
                <w:b/>
              </w:rPr>
            </w:pPr>
            <w:r w:rsidRPr="00DA5244">
              <w:rPr>
                <w:rFonts w:ascii="Tahoma" w:hAnsi="Tahoma" w:cs="Tahoma"/>
                <w:b/>
              </w:rPr>
              <w:t>Siedziba</w:t>
            </w:r>
          </w:p>
        </w:tc>
      </w:tr>
      <w:tr w:rsidR="002E2736" w:rsidRPr="00DA5244" w14:paraId="2405A375" w14:textId="77777777" w:rsidTr="009970F4">
        <w:trPr>
          <w:jc w:val="center"/>
        </w:trPr>
        <w:tc>
          <w:tcPr>
            <w:tcW w:w="344" w:type="pct"/>
            <w:vAlign w:val="center"/>
          </w:tcPr>
          <w:p w14:paraId="241356A0" w14:textId="77777777" w:rsidR="002E2736" w:rsidRPr="00DA5244" w:rsidRDefault="002E2736" w:rsidP="009970F4">
            <w:pPr>
              <w:autoSpaceDE w:val="0"/>
              <w:autoSpaceDN w:val="0"/>
              <w:adjustRightInd w:val="0"/>
              <w:spacing w:line="360" w:lineRule="auto"/>
              <w:jc w:val="both"/>
              <w:rPr>
                <w:rFonts w:ascii="Tahoma" w:hAnsi="Tahoma" w:cs="Tahoma"/>
              </w:rPr>
            </w:pPr>
          </w:p>
        </w:tc>
        <w:tc>
          <w:tcPr>
            <w:tcW w:w="2228" w:type="pct"/>
            <w:vAlign w:val="center"/>
          </w:tcPr>
          <w:p w14:paraId="14EEFE56" w14:textId="77777777" w:rsidR="002E2736" w:rsidRPr="00DA5244" w:rsidRDefault="002E2736" w:rsidP="009970F4">
            <w:pPr>
              <w:autoSpaceDE w:val="0"/>
              <w:autoSpaceDN w:val="0"/>
              <w:adjustRightInd w:val="0"/>
              <w:spacing w:line="360" w:lineRule="auto"/>
              <w:jc w:val="both"/>
              <w:rPr>
                <w:rFonts w:ascii="Tahoma" w:hAnsi="Tahoma" w:cs="Tahoma"/>
              </w:rPr>
            </w:pPr>
          </w:p>
        </w:tc>
        <w:tc>
          <w:tcPr>
            <w:tcW w:w="2428" w:type="pct"/>
            <w:vAlign w:val="center"/>
          </w:tcPr>
          <w:p w14:paraId="2F9FE449" w14:textId="77777777" w:rsidR="002E2736" w:rsidRPr="00DA5244" w:rsidRDefault="002E2736" w:rsidP="009970F4">
            <w:pPr>
              <w:autoSpaceDE w:val="0"/>
              <w:autoSpaceDN w:val="0"/>
              <w:adjustRightInd w:val="0"/>
              <w:spacing w:line="360" w:lineRule="auto"/>
              <w:jc w:val="both"/>
              <w:rPr>
                <w:rFonts w:ascii="Tahoma" w:hAnsi="Tahoma" w:cs="Tahoma"/>
              </w:rPr>
            </w:pPr>
          </w:p>
        </w:tc>
      </w:tr>
      <w:tr w:rsidR="002E2736" w:rsidRPr="00DA5244" w14:paraId="27DAD0E7" w14:textId="77777777" w:rsidTr="009970F4">
        <w:trPr>
          <w:jc w:val="center"/>
        </w:trPr>
        <w:tc>
          <w:tcPr>
            <w:tcW w:w="344" w:type="pct"/>
            <w:vAlign w:val="center"/>
          </w:tcPr>
          <w:p w14:paraId="075C784E" w14:textId="77777777" w:rsidR="002E2736" w:rsidRPr="00DA5244" w:rsidRDefault="002E2736" w:rsidP="009970F4">
            <w:pPr>
              <w:autoSpaceDE w:val="0"/>
              <w:autoSpaceDN w:val="0"/>
              <w:adjustRightInd w:val="0"/>
              <w:spacing w:line="360" w:lineRule="auto"/>
              <w:jc w:val="both"/>
              <w:rPr>
                <w:rFonts w:ascii="Tahoma" w:hAnsi="Tahoma" w:cs="Tahoma"/>
              </w:rPr>
            </w:pPr>
          </w:p>
        </w:tc>
        <w:tc>
          <w:tcPr>
            <w:tcW w:w="2228" w:type="pct"/>
            <w:vAlign w:val="center"/>
          </w:tcPr>
          <w:p w14:paraId="017FEFAD" w14:textId="77777777" w:rsidR="002E2736" w:rsidRPr="00DA5244" w:rsidRDefault="002E2736" w:rsidP="009970F4">
            <w:pPr>
              <w:autoSpaceDE w:val="0"/>
              <w:autoSpaceDN w:val="0"/>
              <w:adjustRightInd w:val="0"/>
              <w:spacing w:line="360" w:lineRule="auto"/>
              <w:jc w:val="both"/>
              <w:rPr>
                <w:rFonts w:ascii="Tahoma" w:hAnsi="Tahoma" w:cs="Tahoma"/>
              </w:rPr>
            </w:pPr>
          </w:p>
        </w:tc>
        <w:tc>
          <w:tcPr>
            <w:tcW w:w="2428" w:type="pct"/>
            <w:vAlign w:val="center"/>
          </w:tcPr>
          <w:p w14:paraId="241A8130" w14:textId="77777777" w:rsidR="002E2736" w:rsidRPr="00DA5244" w:rsidRDefault="002E2736" w:rsidP="009970F4">
            <w:pPr>
              <w:autoSpaceDE w:val="0"/>
              <w:autoSpaceDN w:val="0"/>
              <w:adjustRightInd w:val="0"/>
              <w:spacing w:line="360" w:lineRule="auto"/>
              <w:jc w:val="both"/>
              <w:rPr>
                <w:rFonts w:ascii="Tahoma" w:hAnsi="Tahoma" w:cs="Tahoma"/>
              </w:rPr>
            </w:pPr>
          </w:p>
        </w:tc>
      </w:tr>
    </w:tbl>
    <w:p w14:paraId="108CF152" w14:textId="77777777" w:rsidR="002E2736" w:rsidRPr="00DA5244" w:rsidRDefault="002E2736" w:rsidP="002E2736">
      <w:pPr>
        <w:autoSpaceDE w:val="0"/>
        <w:autoSpaceDN w:val="0"/>
        <w:adjustRightInd w:val="0"/>
        <w:jc w:val="both"/>
        <w:rPr>
          <w:rFonts w:ascii="Tahoma" w:hAnsi="Tahoma" w:cs="Tahoma"/>
        </w:rPr>
      </w:pPr>
    </w:p>
    <w:p w14:paraId="0A1285E3" w14:textId="77777777" w:rsidR="002E2736" w:rsidRPr="00DA5244" w:rsidRDefault="002E2736" w:rsidP="002E2736">
      <w:pPr>
        <w:autoSpaceDE w:val="0"/>
        <w:autoSpaceDN w:val="0"/>
        <w:adjustRightInd w:val="0"/>
        <w:jc w:val="both"/>
        <w:rPr>
          <w:rFonts w:ascii="Tahoma" w:hAnsi="Tahoma" w:cs="Tahoma"/>
        </w:rPr>
      </w:pPr>
    </w:p>
    <w:p w14:paraId="03A6FBF2" w14:textId="77777777" w:rsidR="002E2736" w:rsidRPr="00DA5244" w:rsidRDefault="002E2736" w:rsidP="002E2736">
      <w:pPr>
        <w:jc w:val="both"/>
        <w:rPr>
          <w:rFonts w:ascii="Tahoma" w:hAnsi="Tahoma" w:cs="Tahoma"/>
          <w:iCs/>
          <w:lang w:eastAsia="en-US"/>
        </w:rPr>
      </w:pPr>
    </w:p>
    <w:p w14:paraId="381C1DA9" w14:textId="77777777" w:rsidR="002E2736" w:rsidRPr="00DA5244" w:rsidRDefault="002E2736" w:rsidP="002E2736">
      <w:pPr>
        <w:jc w:val="both"/>
        <w:rPr>
          <w:rFonts w:ascii="Tahoma" w:hAnsi="Tahoma" w:cs="Tahoma"/>
          <w:iCs/>
        </w:rPr>
      </w:pPr>
    </w:p>
    <w:p w14:paraId="29AABB11" w14:textId="77777777" w:rsidR="002E2736" w:rsidRPr="00DA5244" w:rsidRDefault="002E2736" w:rsidP="002E2736">
      <w:pPr>
        <w:rPr>
          <w:rFonts w:ascii="Tahoma" w:hAnsi="Tahoma" w:cs="Tahoma"/>
          <w:i/>
          <w:iCs/>
        </w:rPr>
      </w:pPr>
      <w:r w:rsidRPr="00DA5244">
        <w:rPr>
          <w:rFonts w:ascii="Tahoma" w:hAnsi="Tahoma" w:cs="Tahoma"/>
          <w:i/>
          <w:iCs/>
        </w:rPr>
        <w:t>* niepotrzebne skreślić</w:t>
      </w:r>
    </w:p>
    <w:p w14:paraId="15D75518" w14:textId="77777777" w:rsidR="002E2736" w:rsidRPr="00DA5244" w:rsidRDefault="002E2736" w:rsidP="002E2736">
      <w:pPr>
        <w:jc w:val="both"/>
        <w:rPr>
          <w:rFonts w:ascii="Tahoma" w:hAnsi="Tahoma" w:cs="Tahoma"/>
          <w:iCs/>
        </w:rPr>
      </w:pPr>
    </w:p>
    <w:p w14:paraId="00E82C00" w14:textId="77777777" w:rsidR="002E2736" w:rsidRPr="00DA5244" w:rsidRDefault="002E2736" w:rsidP="002E2736">
      <w:pPr>
        <w:jc w:val="both"/>
        <w:rPr>
          <w:rFonts w:ascii="Tahoma" w:hAnsi="Tahoma" w:cs="Tahoma"/>
          <w:b/>
          <w:iCs/>
        </w:rPr>
      </w:pPr>
      <w:r w:rsidRPr="00DA5244">
        <w:rPr>
          <w:rFonts w:ascii="Tahoma" w:hAnsi="Tahoma" w:cs="Tahoma"/>
          <w:b/>
          <w:iCs/>
        </w:rPr>
        <w:t xml:space="preserve">  </w:t>
      </w:r>
    </w:p>
    <w:p w14:paraId="65ECAAE7" w14:textId="77777777" w:rsidR="002E2736" w:rsidRPr="00DA5244" w:rsidRDefault="002E2736" w:rsidP="002E2736">
      <w:pPr>
        <w:tabs>
          <w:tab w:val="num" w:pos="284"/>
        </w:tabs>
        <w:ind w:left="284" w:right="283" w:hanging="284"/>
        <w:rPr>
          <w:rFonts w:ascii="Tahoma" w:hAnsi="Tahoma" w:cs="Tahoma"/>
          <w:i/>
          <w:iCs/>
        </w:rPr>
      </w:pPr>
    </w:p>
    <w:p w14:paraId="3F3BA726" w14:textId="77777777" w:rsidR="009F45AE" w:rsidRPr="00DA5244" w:rsidRDefault="009F45AE" w:rsidP="009F45AE">
      <w:pPr>
        <w:tabs>
          <w:tab w:val="num" w:pos="284"/>
        </w:tabs>
        <w:ind w:left="284" w:right="283" w:hanging="284"/>
        <w:rPr>
          <w:rFonts w:ascii="Tahoma" w:hAnsi="Tahoma" w:cs="Tahoma"/>
          <w:sz w:val="16"/>
          <w:szCs w:val="16"/>
        </w:rPr>
      </w:pPr>
      <w:r w:rsidRPr="00DA5244">
        <w:rPr>
          <w:rFonts w:ascii="Tahoma" w:hAnsi="Tahoma" w:cs="Tahoma"/>
          <w:sz w:val="16"/>
          <w:szCs w:val="16"/>
        </w:rPr>
        <w:t>........................ dnia .................................</w:t>
      </w:r>
    </w:p>
    <w:p w14:paraId="6E88457A" w14:textId="77777777" w:rsidR="009F45AE" w:rsidRPr="00DA5244" w:rsidRDefault="009F45AE" w:rsidP="009F45AE">
      <w:pPr>
        <w:jc w:val="right"/>
        <w:rPr>
          <w:rFonts w:ascii="Tahoma" w:hAnsi="Tahoma" w:cs="Tahoma"/>
          <w:sz w:val="16"/>
          <w:szCs w:val="16"/>
        </w:rPr>
      </w:pPr>
      <w:r w:rsidRPr="00DA5244">
        <w:rPr>
          <w:rFonts w:ascii="Tahoma" w:hAnsi="Tahoma" w:cs="Tahoma"/>
          <w:sz w:val="16"/>
          <w:szCs w:val="16"/>
        </w:rPr>
        <w:t xml:space="preserve">                                                                                                   </w:t>
      </w:r>
      <w:r w:rsidRPr="00DA5244">
        <w:rPr>
          <w:rFonts w:ascii="Tahoma" w:hAnsi="Tahoma" w:cs="Tahoma"/>
          <w:i/>
          <w:sz w:val="16"/>
          <w:szCs w:val="16"/>
        </w:rPr>
        <w:t>…………………………………………</w:t>
      </w:r>
    </w:p>
    <w:p w14:paraId="7CDE5001" w14:textId="77777777" w:rsidR="009F45AE" w:rsidRPr="00DA5244" w:rsidRDefault="009F45AE" w:rsidP="009F45AE">
      <w:pPr>
        <w:ind w:left="709"/>
        <w:jc w:val="right"/>
        <w:rPr>
          <w:rFonts w:ascii="Tahoma" w:hAnsi="Tahoma" w:cs="Tahoma"/>
          <w:i/>
          <w:sz w:val="16"/>
          <w:szCs w:val="16"/>
        </w:rPr>
      </w:pPr>
      <w:r w:rsidRPr="00DA5244">
        <w:rPr>
          <w:rFonts w:ascii="Tahoma" w:hAnsi="Tahoma" w:cs="Tahoma"/>
          <w:i/>
          <w:sz w:val="16"/>
          <w:szCs w:val="16"/>
        </w:rPr>
        <w:t xml:space="preserve">                                                                  </w:t>
      </w:r>
      <w:r w:rsidRPr="00DA5244">
        <w:rPr>
          <w:rFonts w:ascii="Tahoma" w:hAnsi="Tahoma" w:cs="Tahoma"/>
          <w:i/>
          <w:sz w:val="16"/>
          <w:szCs w:val="16"/>
        </w:rPr>
        <w:tab/>
      </w:r>
      <w:r w:rsidRPr="00DA5244">
        <w:rPr>
          <w:rFonts w:ascii="Tahoma" w:hAnsi="Tahoma" w:cs="Tahoma"/>
          <w:i/>
          <w:sz w:val="16"/>
          <w:szCs w:val="16"/>
        </w:rPr>
        <w:tab/>
        <w:t xml:space="preserve">   podpis osoby(osób) uprawnionej(</w:t>
      </w:r>
      <w:proofErr w:type="spellStart"/>
      <w:r w:rsidRPr="00DA5244">
        <w:rPr>
          <w:rFonts w:ascii="Tahoma" w:hAnsi="Tahoma" w:cs="Tahoma"/>
          <w:i/>
          <w:sz w:val="16"/>
          <w:szCs w:val="16"/>
        </w:rPr>
        <w:t>ych</w:t>
      </w:r>
      <w:proofErr w:type="spellEnd"/>
      <w:r w:rsidRPr="00DA5244">
        <w:rPr>
          <w:rFonts w:ascii="Tahoma" w:hAnsi="Tahoma" w:cs="Tahoma"/>
          <w:i/>
          <w:sz w:val="16"/>
          <w:szCs w:val="16"/>
        </w:rPr>
        <w:t>)</w:t>
      </w:r>
    </w:p>
    <w:p w14:paraId="77B02BC6" w14:textId="77777777" w:rsidR="009F45AE" w:rsidRPr="00DA5244" w:rsidRDefault="009F45AE" w:rsidP="009F45AE">
      <w:pPr>
        <w:widowControl w:val="0"/>
        <w:tabs>
          <w:tab w:val="left" w:pos="5812"/>
        </w:tabs>
        <w:autoSpaceDE w:val="0"/>
        <w:autoSpaceDN w:val="0"/>
        <w:adjustRightInd w:val="0"/>
        <w:ind w:left="709"/>
        <w:jc w:val="right"/>
        <w:rPr>
          <w:rFonts w:ascii="Tahoma" w:hAnsi="Tahoma" w:cs="Tahoma"/>
          <w:sz w:val="16"/>
          <w:szCs w:val="16"/>
        </w:rPr>
      </w:pPr>
      <w:r w:rsidRPr="00DA5244">
        <w:rPr>
          <w:rFonts w:ascii="Tahoma" w:hAnsi="Tahoma" w:cs="Tahoma"/>
          <w:i/>
          <w:sz w:val="16"/>
          <w:szCs w:val="16"/>
        </w:rPr>
        <w:t xml:space="preserve">                                                                                          do reprezentowania Wykonawcy</w:t>
      </w:r>
    </w:p>
    <w:p w14:paraId="0387E3E5" w14:textId="0AC5C8ED" w:rsidR="004232D1" w:rsidRPr="00DA5244" w:rsidRDefault="004232D1" w:rsidP="004232D1">
      <w:pPr>
        <w:rPr>
          <w:rFonts w:ascii="Tahoma" w:hAnsi="Tahoma" w:cs="Tahoma"/>
          <w:i/>
          <w:iCs/>
        </w:rPr>
      </w:pPr>
    </w:p>
    <w:sectPr w:rsidR="004232D1" w:rsidRPr="00DA5244" w:rsidSect="009F45AE">
      <w:headerReference w:type="default" r:id="rId16"/>
      <w:headerReference w:type="first" r:id="rId17"/>
      <w:pgSz w:w="11906" w:h="16838" w:code="9"/>
      <w:pgMar w:top="1440" w:right="991"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0C3918" w14:textId="77777777" w:rsidR="004D296B" w:rsidRDefault="004D296B">
      <w:r>
        <w:separator/>
      </w:r>
    </w:p>
  </w:endnote>
  <w:endnote w:type="continuationSeparator" w:id="0">
    <w:p w14:paraId="258E05FC" w14:textId="77777777" w:rsidR="004D296B" w:rsidRDefault="004D2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Narrow, Arial">
    <w:charset w:val="00"/>
    <w:family w:val="swiss"/>
    <w:pitch w:val="default"/>
  </w:font>
  <w:font w:name="OpenSymbol, 'Arial Unicode MS'">
    <w:charset w:val="00"/>
    <w:family w:val="auto"/>
    <w:pitch w:val="default"/>
  </w:font>
  <w:font w:name="Tahoma">
    <w:panose1 w:val="020B0604030504040204"/>
    <w:charset w:val="EE"/>
    <w:family w:val="swiss"/>
    <w:pitch w:val="variable"/>
    <w:sig w:usb0="E1002EFF" w:usb1="C000605B" w:usb2="00000029" w:usb3="00000000" w:csb0="000101FF" w:csb1="00000000"/>
  </w:font>
  <w:font w:name="ArialMT, 'Times New Roman'">
    <w:charset w:val="00"/>
    <w:family w:val="swiss"/>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G Times">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05D8A" w14:textId="77777777" w:rsidR="004D296B" w:rsidRDefault="004D296B">
      <w:r>
        <w:separator/>
      </w:r>
    </w:p>
  </w:footnote>
  <w:footnote w:type="continuationSeparator" w:id="0">
    <w:p w14:paraId="76621920" w14:textId="77777777" w:rsidR="004D296B" w:rsidRDefault="004D2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9EEE3" w14:textId="2F5A23DB" w:rsidR="00A365CE" w:rsidRDefault="00A365CE">
    <w:pPr>
      <w:pStyle w:val="Nagwek"/>
      <w:rPr>
        <w:rFonts w:ascii="Tahoma" w:hAnsi="Tahoma" w:cs="Tahoma"/>
        <w:sz w:val="16"/>
        <w:szCs w:val="16"/>
      </w:rPr>
    </w:pPr>
  </w:p>
  <w:p w14:paraId="33999D54" w14:textId="5F59F02A" w:rsidR="00A365CE" w:rsidRPr="007D6668" w:rsidRDefault="00A365CE">
    <w:pPr>
      <w:pStyle w:val="Nagwek"/>
      <w:rPr>
        <w:rFonts w:ascii="Tahoma" w:hAnsi="Tahoma" w:cs="Tahoma"/>
        <w:sz w:val="16"/>
        <w:szCs w:val="16"/>
      </w:rPr>
    </w:pPr>
    <w:bookmarkStart w:id="22" w:name="_Hlk214958585"/>
    <w:bookmarkStart w:id="23" w:name="_Hlk214958586"/>
    <w:r w:rsidRPr="007D6668">
      <w:rPr>
        <w:rFonts w:ascii="Tahoma" w:hAnsi="Tahoma" w:cs="Tahoma"/>
        <w:sz w:val="16"/>
        <w:szCs w:val="16"/>
      </w:rPr>
      <w:t>DZ-751</w:t>
    </w:r>
    <w:r w:rsidR="00502B92" w:rsidRPr="007D6668">
      <w:rPr>
        <w:rFonts w:ascii="Tahoma" w:hAnsi="Tahoma" w:cs="Tahoma"/>
        <w:sz w:val="16"/>
        <w:szCs w:val="16"/>
      </w:rPr>
      <w:t>-</w:t>
    </w:r>
    <w:r w:rsidR="003A4027">
      <w:rPr>
        <w:rFonts w:ascii="Tahoma" w:hAnsi="Tahoma" w:cs="Tahoma"/>
        <w:sz w:val="16"/>
        <w:szCs w:val="16"/>
      </w:rPr>
      <w:t>2</w:t>
    </w:r>
    <w:r w:rsidR="00F44491">
      <w:rPr>
        <w:rFonts w:ascii="Tahoma" w:hAnsi="Tahoma" w:cs="Tahoma"/>
        <w:sz w:val="16"/>
        <w:szCs w:val="16"/>
      </w:rPr>
      <w:t>/2</w:t>
    </w:r>
    <w:bookmarkEnd w:id="22"/>
    <w:bookmarkEnd w:id="23"/>
    <w:r w:rsidR="003A4027">
      <w:rPr>
        <w:rFonts w:ascii="Tahoma" w:hAnsi="Tahoma" w:cs="Tahoma"/>
        <w:sz w:val="16"/>
        <w:szCs w:val="16"/>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0E9C7" w14:textId="3C4534CF" w:rsidR="00EF6D1A" w:rsidRDefault="00EF6D1A">
    <w:pPr>
      <w:pStyle w:val="Nagwek"/>
      <w:rPr>
        <w:rFonts w:ascii="Tahoma" w:hAnsi="Tahoma" w:cs="Tahoma"/>
        <w:sz w:val="16"/>
        <w:szCs w:val="16"/>
      </w:rPr>
    </w:pPr>
    <w:r w:rsidRPr="004C4D4F">
      <w:rPr>
        <w:rFonts w:ascii="Tahoma" w:eastAsia="Calibri" w:hAnsi="Tahoma" w:cs="Tahoma"/>
        <w:noProof/>
        <w:sz w:val="22"/>
        <w:szCs w:val="22"/>
      </w:rPr>
      <w:drawing>
        <wp:inline distT="0" distB="0" distL="0" distR="0" wp14:anchorId="4607C7E9" wp14:editId="338CFFE6">
          <wp:extent cx="6210935" cy="635000"/>
          <wp:effectExtent l="0" t="0" r="0" b="0"/>
          <wp:docPr id="77771944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10935" cy="635000"/>
                  </a:xfrm>
                  <a:prstGeom prst="rect">
                    <a:avLst/>
                  </a:prstGeom>
                  <a:noFill/>
                  <a:ln>
                    <a:noFill/>
                  </a:ln>
                </pic:spPr>
              </pic:pic>
            </a:graphicData>
          </a:graphic>
        </wp:inline>
      </w:drawing>
    </w:r>
  </w:p>
  <w:p w14:paraId="7374A690" w14:textId="6FB954A3" w:rsidR="00D2501C" w:rsidRPr="00D2501C" w:rsidRDefault="00D2501C">
    <w:pPr>
      <w:pStyle w:val="Nagwek"/>
      <w:rPr>
        <w:rFonts w:ascii="Tahoma" w:hAnsi="Tahoma" w:cs="Tahoma"/>
        <w:sz w:val="16"/>
        <w:szCs w:val="16"/>
      </w:rPr>
    </w:pPr>
    <w:r w:rsidRPr="00A365CE">
      <w:rPr>
        <w:rFonts w:ascii="Tahoma" w:hAnsi="Tahoma" w:cs="Tahoma"/>
        <w:sz w:val="16"/>
        <w:szCs w:val="16"/>
      </w:rPr>
      <w:t>DZ-751-</w:t>
    </w:r>
    <w:r w:rsidR="003A4027">
      <w:rPr>
        <w:rFonts w:ascii="Tahoma" w:hAnsi="Tahoma" w:cs="Tahoma"/>
        <w:sz w:val="16"/>
        <w:szCs w:val="16"/>
      </w:rPr>
      <w:t>2</w:t>
    </w:r>
    <w:r w:rsidR="00F44491">
      <w:rPr>
        <w:rFonts w:ascii="Tahoma" w:hAnsi="Tahoma" w:cs="Tahoma"/>
        <w:sz w:val="16"/>
        <w:szCs w:val="16"/>
      </w:rPr>
      <w:t>/2</w:t>
    </w:r>
    <w:r w:rsidR="003A4027">
      <w:rPr>
        <w:rFonts w:ascii="Tahoma" w:hAnsi="Tahoma" w:cs="Tahoma"/>
        <w:sz w:val="16"/>
        <w:szCs w:val="16"/>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66"/>
        </w:tabs>
        <w:ind w:left="886" w:hanging="360"/>
      </w:pPr>
      <w:rPr>
        <w:rFonts w:ascii="Symbol" w:hAnsi="Symbol" w:cs="Symbol"/>
        <w:color w:val="000000"/>
        <w:lang w:val="pl-PL"/>
      </w:rPr>
    </w:lvl>
    <w:lvl w:ilvl="1">
      <w:start w:val="1"/>
      <w:numFmt w:val="bullet"/>
      <w:lvlText w:val="o"/>
      <w:lvlJc w:val="left"/>
      <w:pPr>
        <w:tabs>
          <w:tab w:val="num" w:pos="66"/>
        </w:tabs>
        <w:ind w:left="1606" w:hanging="360"/>
      </w:pPr>
      <w:rPr>
        <w:rFonts w:ascii="Courier New" w:hAnsi="Courier New" w:cs="Courier New"/>
      </w:rPr>
    </w:lvl>
    <w:lvl w:ilvl="2">
      <w:start w:val="1"/>
      <w:numFmt w:val="bullet"/>
      <w:lvlText w:val=""/>
      <w:lvlJc w:val="left"/>
      <w:pPr>
        <w:tabs>
          <w:tab w:val="num" w:pos="66"/>
        </w:tabs>
        <w:ind w:left="2326" w:hanging="360"/>
      </w:pPr>
      <w:rPr>
        <w:rFonts w:ascii="Wingdings" w:hAnsi="Wingdings" w:cs="Wingdings"/>
      </w:rPr>
    </w:lvl>
    <w:lvl w:ilvl="3">
      <w:start w:val="1"/>
      <w:numFmt w:val="bullet"/>
      <w:lvlText w:val=""/>
      <w:lvlJc w:val="left"/>
      <w:pPr>
        <w:tabs>
          <w:tab w:val="num" w:pos="66"/>
        </w:tabs>
        <w:ind w:left="3046" w:hanging="360"/>
      </w:pPr>
      <w:rPr>
        <w:rFonts w:ascii="Symbol" w:hAnsi="Symbol" w:cs="Symbol"/>
        <w:color w:val="000000"/>
        <w:lang w:val="pl-PL"/>
      </w:rPr>
    </w:lvl>
    <w:lvl w:ilvl="4">
      <w:start w:val="1"/>
      <w:numFmt w:val="bullet"/>
      <w:lvlText w:val="o"/>
      <w:lvlJc w:val="left"/>
      <w:pPr>
        <w:tabs>
          <w:tab w:val="num" w:pos="66"/>
        </w:tabs>
        <w:ind w:left="3766" w:hanging="360"/>
      </w:pPr>
      <w:rPr>
        <w:rFonts w:ascii="Courier New" w:hAnsi="Courier New" w:cs="Courier New"/>
      </w:rPr>
    </w:lvl>
    <w:lvl w:ilvl="5">
      <w:start w:val="1"/>
      <w:numFmt w:val="bullet"/>
      <w:lvlText w:val=""/>
      <w:lvlJc w:val="left"/>
      <w:pPr>
        <w:tabs>
          <w:tab w:val="num" w:pos="66"/>
        </w:tabs>
        <w:ind w:left="4486" w:hanging="360"/>
      </w:pPr>
      <w:rPr>
        <w:rFonts w:ascii="Wingdings" w:hAnsi="Wingdings" w:cs="Wingdings"/>
      </w:rPr>
    </w:lvl>
    <w:lvl w:ilvl="6">
      <w:start w:val="1"/>
      <w:numFmt w:val="bullet"/>
      <w:lvlText w:val=""/>
      <w:lvlJc w:val="left"/>
      <w:pPr>
        <w:tabs>
          <w:tab w:val="num" w:pos="66"/>
        </w:tabs>
        <w:ind w:left="5206" w:hanging="360"/>
      </w:pPr>
      <w:rPr>
        <w:rFonts w:ascii="Symbol" w:hAnsi="Symbol" w:cs="Symbol"/>
        <w:color w:val="000000"/>
        <w:lang w:val="pl-PL"/>
      </w:rPr>
    </w:lvl>
    <w:lvl w:ilvl="7">
      <w:start w:val="1"/>
      <w:numFmt w:val="bullet"/>
      <w:lvlText w:val="o"/>
      <w:lvlJc w:val="left"/>
      <w:pPr>
        <w:tabs>
          <w:tab w:val="num" w:pos="66"/>
        </w:tabs>
        <w:ind w:left="5926" w:hanging="360"/>
      </w:pPr>
      <w:rPr>
        <w:rFonts w:ascii="Courier New" w:hAnsi="Courier New" w:cs="Courier New"/>
      </w:rPr>
    </w:lvl>
    <w:lvl w:ilvl="8">
      <w:start w:val="1"/>
      <w:numFmt w:val="bullet"/>
      <w:lvlText w:val=""/>
      <w:lvlJc w:val="left"/>
      <w:pPr>
        <w:tabs>
          <w:tab w:val="num" w:pos="66"/>
        </w:tabs>
        <w:ind w:left="6646" w:hanging="360"/>
      </w:pPr>
      <w:rPr>
        <w:rFonts w:ascii="Wingdings" w:hAnsi="Wingdings" w:cs="Wingdings"/>
      </w:rPr>
    </w:lvl>
  </w:abstractNum>
  <w:abstractNum w:abstractNumId="1" w15:restartNumberingAfterBreak="0">
    <w:nsid w:val="00000002"/>
    <w:multiLevelType w:val="singleLevel"/>
    <w:tmpl w:val="00000002"/>
    <w:name w:val="WW8Num2"/>
    <w:lvl w:ilvl="0">
      <w:start w:val="3"/>
      <w:numFmt w:val="bullet"/>
      <w:lvlText w:val="-"/>
      <w:lvlJc w:val="left"/>
      <w:pPr>
        <w:tabs>
          <w:tab w:val="num" w:pos="1051"/>
        </w:tabs>
        <w:ind w:left="1051" w:hanging="495"/>
      </w:pPr>
      <w:rPr>
        <w:rFonts w:ascii="Times New Roman" w:hAnsi="Times New Roman" w:cs="Times New Roman"/>
        <w:color w:val="000000"/>
      </w:rPr>
    </w:lvl>
  </w:abstractNum>
  <w:abstractNum w:abstractNumId="2" w15:restartNumberingAfterBreak="0">
    <w:nsid w:val="00000003"/>
    <w:multiLevelType w:val="singleLevel"/>
    <w:tmpl w:val="D4045C8E"/>
    <w:name w:val="WW8Num3"/>
    <w:lvl w:ilvl="0">
      <w:start w:val="1"/>
      <w:numFmt w:val="decimal"/>
      <w:lvlText w:val="%1."/>
      <w:lvlJc w:val="left"/>
      <w:pPr>
        <w:tabs>
          <w:tab w:val="num" w:pos="720"/>
        </w:tabs>
        <w:ind w:left="720" w:hanging="360"/>
      </w:pPr>
      <w:rPr>
        <w:rFonts w:ascii="Symbol" w:hAnsi="Symbol" w:cs="Symbol"/>
        <w:b w:val="0"/>
        <w:bCs w:val="0"/>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360" w:hanging="360"/>
      </w:pPr>
      <w:rPr>
        <w:lang w:val="x-none" w:eastAsia="pl-PL"/>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Times New Roman" w:hAnsi="Times New Roman"/>
      </w:rPr>
    </w:lvl>
  </w:abstractNum>
  <w:abstractNum w:abstractNumId="5" w15:restartNumberingAfterBreak="0">
    <w:nsid w:val="00000006"/>
    <w:multiLevelType w:val="multilevel"/>
    <w:tmpl w:val="FEAE214C"/>
    <w:name w:val="WW8Num6"/>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rPr>
        <w:b w:val="0"/>
        <w:bCs w:val="0"/>
      </w:r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 w15:restartNumberingAfterBreak="0">
    <w:nsid w:val="00000007"/>
    <w:multiLevelType w:val="multilevel"/>
    <w:tmpl w:val="92D0CE72"/>
    <w:name w:val="WW8Num7"/>
    <w:lvl w:ilvl="0">
      <w:start w:val="1"/>
      <w:numFmt w:val="decimal"/>
      <w:lvlText w:val="%1."/>
      <w:lvlJc w:val="left"/>
      <w:pPr>
        <w:tabs>
          <w:tab w:val="num" w:pos="-720"/>
        </w:tabs>
        <w:ind w:left="360" w:hanging="360"/>
      </w:pPr>
      <w:rPr>
        <w:rFonts w:ascii="Times New Roman" w:eastAsia="Times New Roman" w:hAnsi="Times New Roman" w:cs="Times New Roman"/>
        <w:sz w:val="20"/>
        <w:szCs w:val="20"/>
      </w:rPr>
    </w:lvl>
    <w:lvl w:ilvl="1">
      <w:start w:val="1"/>
      <w:numFmt w:val="decimal"/>
      <w:lvlText w:val="%2)"/>
      <w:lvlJc w:val="left"/>
      <w:pPr>
        <w:tabs>
          <w:tab w:val="num" w:pos="-720"/>
        </w:tabs>
        <w:ind w:left="1080" w:hanging="360"/>
      </w:pPr>
      <w:rPr>
        <w:rFonts w:hint="default"/>
        <w:bCs/>
        <w:sz w:val="20"/>
      </w:rPr>
    </w:lvl>
    <w:lvl w:ilvl="2">
      <w:start w:val="1"/>
      <w:numFmt w:val="decimal"/>
      <w:lvlText w:val="%3."/>
      <w:lvlJc w:val="left"/>
      <w:pPr>
        <w:tabs>
          <w:tab w:val="num" w:pos="-720"/>
        </w:tabs>
        <w:ind w:left="1980" w:hanging="360"/>
      </w:pPr>
      <w:rPr>
        <w:rFonts w:hint="default"/>
        <w:bCs/>
        <w:sz w:val="20"/>
      </w:rPr>
    </w:lvl>
    <w:lvl w:ilvl="3">
      <w:start w:val="1"/>
      <w:numFmt w:val="decimal"/>
      <w:lvlText w:val="%4."/>
      <w:lvlJc w:val="left"/>
      <w:pPr>
        <w:tabs>
          <w:tab w:val="num" w:pos="-720"/>
        </w:tabs>
        <w:ind w:left="2520" w:hanging="360"/>
      </w:pPr>
      <w:rPr>
        <w:rFonts w:hint="default"/>
      </w:rPr>
    </w:lvl>
    <w:lvl w:ilvl="4">
      <w:start w:val="1"/>
      <w:numFmt w:val="lowerLetter"/>
      <w:lvlText w:val="%5."/>
      <w:lvlJc w:val="left"/>
      <w:pPr>
        <w:tabs>
          <w:tab w:val="num" w:pos="-720"/>
        </w:tabs>
        <w:ind w:left="3240" w:hanging="360"/>
      </w:pPr>
      <w:rPr>
        <w:rFonts w:hint="default"/>
      </w:rPr>
    </w:lvl>
    <w:lvl w:ilvl="5">
      <w:start w:val="1"/>
      <w:numFmt w:val="lowerRoman"/>
      <w:lvlText w:val="%6."/>
      <w:lvlJc w:val="right"/>
      <w:pPr>
        <w:tabs>
          <w:tab w:val="num" w:pos="-720"/>
        </w:tabs>
        <w:ind w:left="3960" w:hanging="180"/>
      </w:pPr>
      <w:rPr>
        <w:rFonts w:hint="default"/>
      </w:rPr>
    </w:lvl>
    <w:lvl w:ilvl="6">
      <w:start w:val="1"/>
      <w:numFmt w:val="decimal"/>
      <w:lvlText w:val="%7."/>
      <w:lvlJc w:val="left"/>
      <w:pPr>
        <w:tabs>
          <w:tab w:val="num" w:pos="-720"/>
        </w:tabs>
        <w:ind w:left="4680" w:hanging="360"/>
      </w:pPr>
      <w:rPr>
        <w:rFonts w:hint="default"/>
      </w:rPr>
    </w:lvl>
    <w:lvl w:ilvl="7">
      <w:start w:val="1"/>
      <w:numFmt w:val="lowerLetter"/>
      <w:lvlText w:val="%8."/>
      <w:lvlJc w:val="left"/>
      <w:pPr>
        <w:tabs>
          <w:tab w:val="num" w:pos="-720"/>
        </w:tabs>
        <w:ind w:left="5400" w:hanging="360"/>
      </w:pPr>
      <w:rPr>
        <w:rFonts w:hint="default"/>
      </w:rPr>
    </w:lvl>
    <w:lvl w:ilvl="8">
      <w:start w:val="1"/>
      <w:numFmt w:val="lowerRoman"/>
      <w:lvlText w:val="%9."/>
      <w:lvlJc w:val="right"/>
      <w:pPr>
        <w:tabs>
          <w:tab w:val="num" w:pos="-720"/>
        </w:tabs>
        <w:ind w:left="6120" w:hanging="180"/>
      </w:pPr>
      <w:rPr>
        <w:rFonts w:hint="default"/>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bCs/>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18C6D0E8"/>
    <w:name w:val="WW8Num10"/>
    <w:lvl w:ilvl="0">
      <w:start w:val="1"/>
      <w:numFmt w:val="decimal"/>
      <w:lvlText w:val="%1."/>
      <w:lvlJc w:val="left"/>
      <w:pPr>
        <w:tabs>
          <w:tab w:val="num" w:pos="360"/>
        </w:tabs>
        <w:ind w:left="360" w:hanging="360"/>
      </w:pPr>
      <w:rPr>
        <w:b w:val="0"/>
        <w:bCs w:val="0"/>
      </w:rPr>
    </w:lvl>
    <w:lvl w:ilvl="1">
      <w:start w:val="2"/>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85104598"/>
    <w:name w:val="WW8Num62232222222"/>
    <w:lvl w:ilvl="0">
      <w:start w:val="1"/>
      <w:numFmt w:val="decimal"/>
      <w:lvlText w:val="%1."/>
      <w:lvlJc w:val="left"/>
      <w:pPr>
        <w:tabs>
          <w:tab w:val="num" w:pos="1003"/>
        </w:tabs>
        <w:ind w:left="1003" w:hanging="360"/>
      </w:pPr>
      <w:rPr>
        <w:rFont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340"/>
        </w:tabs>
        <w:ind w:left="2340" w:hanging="360"/>
      </w:pPr>
      <w:rPr>
        <w:rFonts w:ascii="Times New Roman" w:hAnsi="Times New Roman" w:cs="Times New Roman"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2" w15:restartNumberingAfterBreak="0">
    <w:nsid w:val="00000022"/>
    <w:multiLevelType w:val="singleLevel"/>
    <w:tmpl w:val="00000022"/>
    <w:name w:val="WW8Num38"/>
    <w:lvl w:ilvl="0">
      <w:start w:val="1"/>
      <w:numFmt w:val="decimal"/>
      <w:lvlText w:val="%1."/>
      <w:lvlJc w:val="left"/>
      <w:pPr>
        <w:tabs>
          <w:tab w:val="num" w:pos="283"/>
        </w:tabs>
        <w:ind w:left="283" w:hanging="283"/>
      </w:pPr>
    </w:lvl>
  </w:abstractNum>
  <w:abstractNum w:abstractNumId="13" w15:restartNumberingAfterBreak="0">
    <w:nsid w:val="00000024"/>
    <w:multiLevelType w:val="multilevel"/>
    <w:tmpl w:val="00000024"/>
    <w:name w:val="WW8Num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5"/>
    <w:multiLevelType w:val="singleLevel"/>
    <w:tmpl w:val="00000025"/>
    <w:name w:val="WW8Num41"/>
    <w:lvl w:ilvl="0">
      <w:start w:val="1"/>
      <w:numFmt w:val="bullet"/>
      <w:lvlText w:val="-"/>
      <w:lvlJc w:val="left"/>
      <w:pPr>
        <w:tabs>
          <w:tab w:val="num" w:pos="1068"/>
        </w:tabs>
        <w:ind w:left="1068" w:hanging="360"/>
      </w:pPr>
      <w:rPr>
        <w:rFonts w:ascii="Times New Roman" w:hAnsi="Times New Roman" w:cs="Times New Roman"/>
      </w:rPr>
    </w:lvl>
  </w:abstractNum>
  <w:abstractNum w:abstractNumId="15" w15:restartNumberingAfterBreak="0">
    <w:nsid w:val="0000002A"/>
    <w:multiLevelType w:val="singleLevel"/>
    <w:tmpl w:val="686A2036"/>
    <w:name w:val="WW8Num103"/>
    <w:lvl w:ilvl="0">
      <w:start w:val="1"/>
      <w:numFmt w:val="decimal"/>
      <w:lvlText w:val="%1."/>
      <w:lvlJc w:val="left"/>
      <w:rPr>
        <w:rFonts w:ascii="Calibri" w:hAnsi="Calibri" w:cs="Calibri" w:hint="default"/>
        <w:color w:val="auto"/>
        <w:lang w:eastAsia="pl-PL"/>
      </w:rPr>
    </w:lvl>
  </w:abstractNum>
  <w:abstractNum w:abstractNumId="16" w15:restartNumberingAfterBreak="0">
    <w:nsid w:val="002A0606"/>
    <w:multiLevelType w:val="hybridMultilevel"/>
    <w:tmpl w:val="CA20B6C4"/>
    <w:lvl w:ilvl="0" w:tplc="5114C7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0380BDE"/>
    <w:multiLevelType w:val="hybridMultilevel"/>
    <w:tmpl w:val="D898EE20"/>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8" w15:restartNumberingAfterBreak="0">
    <w:nsid w:val="0108325B"/>
    <w:multiLevelType w:val="multilevel"/>
    <w:tmpl w:val="37BC7080"/>
    <w:styleLink w:val="WW8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01C46B39"/>
    <w:multiLevelType w:val="hybridMultilevel"/>
    <w:tmpl w:val="C4AED7AA"/>
    <w:lvl w:ilvl="0" w:tplc="0DA84A1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2162DB7"/>
    <w:multiLevelType w:val="hybridMultilevel"/>
    <w:tmpl w:val="E65AD22E"/>
    <w:lvl w:ilvl="0" w:tplc="926257CE">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02BF04CC"/>
    <w:multiLevelType w:val="hybridMultilevel"/>
    <w:tmpl w:val="C0645FAE"/>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2" w15:restartNumberingAfterBreak="0">
    <w:nsid w:val="030C0E3E"/>
    <w:multiLevelType w:val="hybridMultilevel"/>
    <w:tmpl w:val="46A0F3D4"/>
    <w:lvl w:ilvl="0" w:tplc="FFFFFFFF">
      <w:start w:val="1"/>
      <w:numFmt w:val="decimal"/>
      <w:lvlText w:val="%1."/>
      <w:lvlJc w:val="left"/>
      <w:pPr>
        <w:tabs>
          <w:tab w:val="num" w:pos="1080"/>
        </w:tabs>
        <w:ind w:left="108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03307E1C"/>
    <w:multiLevelType w:val="multilevel"/>
    <w:tmpl w:val="7A2A1BF8"/>
    <w:styleLink w:val="WW8Num36"/>
    <w:lvl w:ilvl="0">
      <w:start w:val="3"/>
      <w:numFmt w:val="decimal"/>
      <w:lvlText w:val="%1."/>
      <w:lvlJc w:val="left"/>
      <w:pPr>
        <w:ind w:left="435" w:hanging="435"/>
      </w:pPr>
      <w:rPr>
        <w:rFonts w:ascii="Wingdings" w:eastAsia="ArialNarrow, Arial" w:hAnsi="Wingdings" w:cs="Wingdings"/>
        <w:b/>
      </w:rPr>
    </w:lvl>
    <w:lvl w:ilvl="1">
      <w:start w:val="3"/>
      <w:numFmt w:val="decimal"/>
      <w:lvlText w:val="%1.%2."/>
      <w:lvlJc w:val="left"/>
      <w:pPr>
        <w:ind w:left="435" w:hanging="435"/>
      </w:pPr>
      <w:rPr>
        <w:rFonts w:ascii="Wingdings" w:eastAsia="ArialNarrow, Arial" w:hAnsi="Wingdings" w:cs="Wingdings"/>
        <w:b/>
      </w:rPr>
    </w:lvl>
    <w:lvl w:ilvl="2">
      <w:start w:val="8"/>
      <w:numFmt w:val="decimal"/>
      <w:lvlText w:val="%1.%2.%3."/>
      <w:lvlJc w:val="left"/>
      <w:pPr>
        <w:ind w:left="720" w:hanging="720"/>
      </w:pPr>
      <w:rPr>
        <w:rFonts w:ascii="Wingdings" w:eastAsia="ArialNarrow, Arial" w:hAnsi="Wingdings" w:cs="Wingdings"/>
        <w:b/>
      </w:rPr>
    </w:lvl>
    <w:lvl w:ilvl="3">
      <w:start w:val="1"/>
      <w:numFmt w:val="decimal"/>
      <w:lvlText w:val="%1.%2.%3.%4."/>
      <w:lvlJc w:val="left"/>
      <w:pPr>
        <w:ind w:left="720" w:hanging="720"/>
      </w:pPr>
      <w:rPr>
        <w:rFonts w:ascii="Wingdings" w:eastAsia="ArialNarrow, Arial" w:hAnsi="Wingdings" w:cs="Wingdings"/>
        <w:b/>
      </w:rPr>
    </w:lvl>
    <w:lvl w:ilvl="4">
      <w:start w:val="1"/>
      <w:numFmt w:val="decimal"/>
      <w:lvlText w:val="%1.%2.%3.%4.%5."/>
      <w:lvlJc w:val="left"/>
      <w:pPr>
        <w:ind w:left="1080" w:hanging="1080"/>
      </w:pPr>
      <w:rPr>
        <w:rFonts w:ascii="Wingdings" w:eastAsia="ArialNarrow, Arial" w:hAnsi="Wingdings" w:cs="Wingdings"/>
        <w:b/>
      </w:rPr>
    </w:lvl>
    <w:lvl w:ilvl="5">
      <w:start w:val="1"/>
      <w:numFmt w:val="decimal"/>
      <w:lvlText w:val="%1.%2.%3.%4.%5.%6."/>
      <w:lvlJc w:val="left"/>
      <w:pPr>
        <w:ind w:left="1080" w:hanging="1080"/>
      </w:pPr>
      <w:rPr>
        <w:rFonts w:ascii="Wingdings" w:eastAsia="ArialNarrow, Arial" w:hAnsi="Wingdings" w:cs="Wingdings"/>
        <w:b/>
      </w:rPr>
    </w:lvl>
    <w:lvl w:ilvl="6">
      <w:start w:val="1"/>
      <w:numFmt w:val="decimal"/>
      <w:lvlText w:val="%1.%2.%3.%4.%5.%6.%7."/>
      <w:lvlJc w:val="left"/>
      <w:pPr>
        <w:ind w:left="1080" w:hanging="1080"/>
      </w:pPr>
      <w:rPr>
        <w:rFonts w:ascii="Wingdings" w:eastAsia="ArialNarrow, Arial" w:hAnsi="Wingdings" w:cs="Wingdings"/>
        <w:b/>
      </w:rPr>
    </w:lvl>
    <w:lvl w:ilvl="7">
      <w:start w:val="1"/>
      <w:numFmt w:val="decimal"/>
      <w:lvlText w:val="%1.%2.%3.%4.%5.%6.%7.%8."/>
      <w:lvlJc w:val="left"/>
      <w:pPr>
        <w:ind w:left="1440" w:hanging="1440"/>
      </w:pPr>
      <w:rPr>
        <w:rFonts w:ascii="Wingdings" w:eastAsia="ArialNarrow, Arial" w:hAnsi="Wingdings" w:cs="Wingdings"/>
        <w:b/>
      </w:rPr>
    </w:lvl>
    <w:lvl w:ilvl="8">
      <w:start w:val="1"/>
      <w:numFmt w:val="decimal"/>
      <w:lvlText w:val="%1.%2.%3.%4.%5.%6.%7.%8.%9."/>
      <w:lvlJc w:val="left"/>
      <w:pPr>
        <w:ind w:left="1440" w:hanging="1440"/>
      </w:pPr>
      <w:rPr>
        <w:rFonts w:ascii="Wingdings" w:eastAsia="ArialNarrow, Arial" w:hAnsi="Wingdings" w:cs="Wingdings"/>
        <w:b/>
      </w:rPr>
    </w:lvl>
  </w:abstractNum>
  <w:abstractNum w:abstractNumId="24" w15:restartNumberingAfterBreak="0">
    <w:nsid w:val="033F33B7"/>
    <w:multiLevelType w:val="multilevel"/>
    <w:tmpl w:val="866EACDE"/>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04BB2B1F"/>
    <w:multiLevelType w:val="multilevel"/>
    <w:tmpl w:val="F018914E"/>
    <w:styleLink w:val="WW8Num51"/>
    <w:lvl w:ilvl="0">
      <w:start w:val="1"/>
      <w:numFmt w:val="decimal"/>
      <w:lvlText w:val="%1."/>
      <w:lvlJc w:val="left"/>
      <w:pPr>
        <w:ind w:left="360" w:hanging="360"/>
      </w:pPr>
      <w:rPr>
        <w:rFonts w:cs="Times New Roman"/>
        <w:sz w:val="18"/>
        <w:lang w:val="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6564EB2"/>
    <w:multiLevelType w:val="multilevel"/>
    <w:tmpl w:val="8FC27EB4"/>
    <w:styleLink w:val="Outlin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083B6375"/>
    <w:multiLevelType w:val="hybridMultilevel"/>
    <w:tmpl w:val="505893CA"/>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8" w15:restartNumberingAfterBreak="0">
    <w:nsid w:val="084B5B81"/>
    <w:multiLevelType w:val="multilevel"/>
    <w:tmpl w:val="6E8438C0"/>
    <w:styleLink w:val="WW8Num43"/>
    <w:lvl w:ilvl="0">
      <w:start w:val="1"/>
      <w:numFmt w:val="decimal"/>
      <w:lvlText w:val="%1."/>
      <w:lvlJc w:val="left"/>
      <w:pPr>
        <w:ind w:left="720" w:hanging="360"/>
      </w:pPr>
      <w:rPr>
        <w:b/>
        <w:bCs/>
        <w:spacing w:val="-1"/>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09400629"/>
    <w:multiLevelType w:val="multilevel"/>
    <w:tmpl w:val="196A7400"/>
    <w:styleLink w:val="WW8Num41"/>
    <w:lvl w:ilvl="0">
      <w:start w:val="1"/>
      <w:numFmt w:val="lowerLetter"/>
      <w:lvlText w:val="%1."/>
      <w:lvlJc w:val="right"/>
      <w:pPr>
        <w:ind w:left="1980" w:hanging="180"/>
      </w:pPr>
    </w:lvl>
    <w:lvl w:ilvl="1">
      <w:start w:val="1"/>
      <w:numFmt w:val="decimal"/>
      <w:lvlText w:val="%1.%2."/>
      <w:lvlJc w:val="left"/>
      <w:pPr>
        <w:ind w:left="435" w:hanging="435"/>
      </w:pPr>
      <w:rPr>
        <w:sz w:val="22"/>
      </w:rPr>
    </w:lvl>
    <w:lvl w:ilvl="2">
      <w:start w:val="1"/>
      <w:numFmt w:val="decimal"/>
      <w:lvlText w:val="%1.%2.%3."/>
      <w:lvlJc w:val="left"/>
      <w:pPr>
        <w:ind w:left="720" w:hanging="720"/>
      </w:pPr>
      <w:rPr>
        <w:rFonts w:ascii="Times New Roman" w:hAnsi="Times New Roman" w:cs="Times New Roman"/>
        <w:b w:val="0"/>
        <w:i w:val="0"/>
        <w:sz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0A230211"/>
    <w:multiLevelType w:val="multilevel"/>
    <w:tmpl w:val="EA94DD22"/>
    <w:styleLink w:val="WW8Num28"/>
    <w:lvl w:ilvl="0">
      <w:numFmt w:val="bullet"/>
      <w:lvlText w:val="‒"/>
      <w:lvlJc w:val="left"/>
      <w:pPr>
        <w:ind w:left="720" w:hanging="360"/>
      </w:pPr>
      <w:rPr>
        <w:rFonts w:ascii="Times New Roman" w:hAnsi="Times New Roman"/>
        <w:kern w:val="3"/>
        <w:sz w:val="20"/>
        <w:szCs w:val="20"/>
        <w:lang w:eastAsia="hi-IN"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0B991EBE"/>
    <w:multiLevelType w:val="multilevel"/>
    <w:tmpl w:val="1846BCFC"/>
    <w:styleLink w:val="WW8Num47"/>
    <w:lvl w:ilvl="0">
      <w:start w:val="13"/>
      <w:numFmt w:val="decimal"/>
      <w:lvlText w:val="%1."/>
      <w:lvlJc w:val="left"/>
      <w:pPr>
        <w:ind w:left="405" w:hanging="405"/>
      </w:pPr>
      <w:rPr>
        <w:b/>
        <w:bCs/>
        <w:spacing w:val="-1"/>
      </w:rPr>
    </w:lvl>
    <w:lvl w:ilvl="1">
      <w:start w:val="3"/>
      <w:numFmt w:val="decimal"/>
      <w:lvlText w:val="%1.%2."/>
      <w:lvlJc w:val="left"/>
      <w:pPr>
        <w:ind w:left="405" w:hanging="405"/>
      </w:pPr>
      <w:rPr>
        <w:b/>
        <w:bCs/>
        <w:spacing w:val="-1"/>
      </w:rPr>
    </w:lvl>
    <w:lvl w:ilvl="2">
      <w:start w:val="1"/>
      <w:numFmt w:val="decimal"/>
      <w:lvlText w:val="%1.%2.%3."/>
      <w:lvlJc w:val="left"/>
      <w:pPr>
        <w:ind w:left="720" w:hanging="720"/>
      </w:pPr>
      <w:rPr>
        <w:b/>
        <w:bCs/>
        <w:spacing w:val="-1"/>
      </w:rPr>
    </w:lvl>
    <w:lvl w:ilvl="3">
      <w:start w:val="1"/>
      <w:numFmt w:val="decimal"/>
      <w:lvlText w:val="%1.%2.%3.%4."/>
      <w:lvlJc w:val="left"/>
      <w:pPr>
        <w:ind w:left="720" w:hanging="720"/>
      </w:pPr>
      <w:rPr>
        <w:b/>
        <w:bCs/>
        <w:spacing w:val="-1"/>
      </w:rPr>
    </w:lvl>
    <w:lvl w:ilvl="4">
      <w:start w:val="1"/>
      <w:numFmt w:val="decimal"/>
      <w:lvlText w:val="%1.%2.%3.%4.%5."/>
      <w:lvlJc w:val="left"/>
      <w:pPr>
        <w:ind w:left="1080" w:hanging="1080"/>
      </w:pPr>
      <w:rPr>
        <w:b/>
        <w:bCs/>
        <w:spacing w:val="-1"/>
      </w:rPr>
    </w:lvl>
    <w:lvl w:ilvl="5">
      <w:start w:val="1"/>
      <w:numFmt w:val="decimal"/>
      <w:lvlText w:val="%1.%2.%3.%4.%5.%6."/>
      <w:lvlJc w:val="left"/>
      <w:pPr>
        <w:ind w:left="1080" w:hanging="1080"/>
      </w:pPr>
      <w:rPr>
        <w:b/>
        <w:bCs/>
        <w:spacing w:val="-1"/>
      </w:rPr>
    </w:lvl>
    <w:lvl w:ilvl="6">
      <w:start w:val="1"/>
      <w:numFmt w:val="decimal"/>
      <w:lvlText w:val="%1.%2.%3.%4.%5.%6.%7."/>
      <w:lvlJc w:val="left"/>
      <w:pPr>
        <w:ind w:left="1080" w:hanging="1080"/>
      </w:pPr>
      <w:rPr>
        <w:b/>
        <w:bCs/>
        <w:spacing w:val="-1"/>
      </w:rPr>
    </w:lvl>
    <w:lvl w:ilvl="7">
      <w:start w:val="1"/>
      <w:numFmt w:val="decimal"/>
      <w:lvlText w:val="%1.%2.%3.%4.%5.%6.%7.%8."/>
      <w:lvlJc w:val="left"/>
      <w:pPr>
        <w:ind w:left="1440" w:hanging="1440"/>
      </w:pPr>
      <w:rPr>
        <w:b/>
        <w:bCs/>
        <w:spacing w:val="-1"/>
      </w:rPr>
    </w:lvl>
    <w:lvl w:ilvl="8">
      <w:start w:val="1"/>
      <w:numFmt w:val="decimal"/>
      <w:lvlText w:val="%1.%2.%3.%4.%5.%6.%7.%8.%9."/>
      <w:lvlJc w:val="left"/>
      <w:pPr>
        <w:ind w:left="1440" w:hanging="1440"/>
      </w:pPr>
      <w:rPr>
        <w:b/>
        <w:bCs/>
        <w:spacing w:val="-1"/>
      </w:rPr>
    </w:lvl>
  </w:abstractNum>
  <w:abstractNum w:abstractNumId="32"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3"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4" w15:restartNumberingAfterBreak="0">
    <w:nsid w:val="114C3BC6"/>
    <w:multiLevelType w:val="multilevel"/>
    <w:tmpl w:val="9BEA04C0"/>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126C7751"/>
    <w:multiLevelType w:val="hybridMultilevel"/>
    <w:tmpl w:val="9920E1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3CB76F4"/>
    <w:multiLevelType w:val="hybridMultilevel"/>
    <w:tmpl w:val="75F843E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158840FC"/>
    <w:multiLevelType w:val="multilevel"/>
    <w:tmpl w:val="644C1F22"/>
    <w:lvl w:ilvl="0">
      <w:start w:val="5"/>
      <w:numFmt w:val="decimal"/>
      <w:lvlText w:val="%1."/>
      <w:lvlJc w:val="left"/>
      <w:pPr>
        <w:ind w:left="420" w:hanging="420"/>
      </w:pPr>
      <w:rPr>
        <w:rFonts w:hint="default"/>
        <w:b/>
      </w:rPr>
    </w:lvl>
    <w:lvl w:ilvl="1">
      <w:start w:val="1"/>
      <w:numFmt w:val="decimal"/>
      <w:lvlText w:val="%1.%2."/>
      <w:lvlJc w:val="left"/>
      <w:pPr>
        <w:ind w:left="720" w:hanging="720"/>
      </w:pPr>
      <w:rPr>
        <w:rFonts w:ascii="Tahoma" w:hAnsi="Tahoma" w:cs="Tahoma" w:hint="default"/>
        <w:b w:val="0"/>
        <w:bCs/>
      </w:rPr>
    </w:lvl>
    <w:lvl w:ilvl="2">
      <w:start w:val="1"/>
      <w:numFmt w:val="decimal"/>
      <w:lvlText w:val="%1.%2.%3."/>
      <w:lvlJc w:val="left"/>
      <w:rPr>
        <w:rFonts w:hint="default"/>
        <w:b w:val="0"/>
        <w:bCs/>
        <w:color w:val="auto"/>
      </w:rPr>
    </w:lvl>
    <w:lvl w:ilvl="3">
      <w:start w:val="1"/>
      <w:numFmt w:val="decimal"/>
      <w:lvlText w:val="%1.%2.%3.%4."/>
      <w:lvlJc w:val="left"/>
      <w:rPr>
        <w:rFonts w:hint="default"/>
        <w:b w:val="0"/>
        <w:bCs/>
        <w:color w:val="auto"/>
        <w:sz w:val="20"/>
        <w:szCs w:val="20"/>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8" w15:restartNumberingAfterBreak="0">
    <w:nsid w:val="15D94A7B"/>
    <w:multiLevelType w:val="hybridMultilevel"/>
    <w:tmpl w:val="E65AD22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18D67B66"/>
    <w:multiLevelType w:val="hybridMultilevel"/>
    <w:tmpl w:val="9920E1A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1A833B97"/>
    <w:multiLevelType w:val="multilevel"/>
    <w:tmpl w:val="912CB2EE"/>
    <w:styleLink w:val="WW8Num24"/>
    <w:lvl w:ilvl="0">
      <w:numFmt w:val="bullet"/>
      <w:lvlText w:val="–"/>
      <w:lvlJc w:val="left"/>
      <w:pPr>
        <w:ind w:left="360" w:hanging="360"/>
      </w:pPr>
      <w:rPr>
        <w:rFonts w:ascii="Times New Roman" w:hAnsi="Times New Roman" w:cs="Times New Roman"/>
        <w:color w:val="0000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2" w15:restartNumberingAfterBreak="0">
    <w:nsid w:val="1AE74B0B"/>
    <w:multiLevelType w:val="multilevel"/>
    <w:tmpl w:val="3B72FE08"/>
    <w:styleLink w:val="WW8Num32"/>
    <w:lvl w:ilvl="0">
      <w:numFmt w:val="bullet"/>
      <w:lvlText w:val="-"/>
      <w:lvlJc w:val="left"/>
      <w:pPr>
        <w:ind w:left="72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1CC557D5"/>
    <w:multiLevelType w:val="hybridMultilevel"/>
    <w:tmpl w:val="56E046E4"/>
    <w:lvl w:ilvl="0" w:tplc="139EDA30">
      <w:start w:val="1"/>
      <w:numFmt w:val="decimal"/>
      <w:lvlText w:val="%1."/>
      <w:lvlJc w:val="left"/>
      <w:pPr>
        <w:ind w:left="644" w:hanging="360"/>
      </w:pPr>
      <w:rPr>
        <w:rFonts w:ascii="Calibri" w:hAnsi="Calibri" w:cs="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1EF313AD"/>
    <w:multiLevelType w:val="hybridMultilevel"/>
    <w:tmpl w:val="BE182E94"/>
    <w:lvl w:ilvl="0" w:tplc="FFFFFFFF">
      <w:start w:val="1"/>
      <w:numFmt w:val="decimal"/>
      <w:lvlText w:val="%1."/>
      <w:lvlJc w:val="left"/>
      <w:pPr>
        <w:ind w:left="1146" w:hanging="360"/>
      </w:pPr>
    </w:lvl>
    <w:lvl w:ilvl="1" w:tplc="FFFFFFFF">
      <w:start w:val="1"/>
      <w:numFmt w:val="upperRoman"/>
      <w:lvlText w:val="%2."/>
      <w:lvlJc w:val="left"/>
      <w:pPr>
        <w:ind w:left="2226" w:hanging="720"/>
      </w:pPr>
      <w:rPr>
        <w:rFonts w:hint="default"/>
      </w:rPr>
    </w:lvl>
    <w:lvl w:ilvl="2" w:tplc="FFFFFFFF" w:tentative="1">
      <w:start w:val="1"/>
      <w:numFmt w:val="lowerRoman"/>
      <w:lvlText w:val="%3."/>
      <w:lvlJc w:val="right"/>
      <w:pPr>
        <w:ind w:left="2586" w:hanging="180"/>
      </w:pPr>
    </w:lvl>
    <w:lvl w:ilvl="3" w:tplc="FFFFFFFF">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5" w15:restartNumberingAfterBreak="0">
    <w:nsid w:val="20755BBA"/>
    <w:multiLevelType w:val="multilevel"/>
    <w:tmpl w:val="63AC2132"/>
    <w:styleLink w:val="WW8Num5"/>
    <w:lvl w:ilvl="0">
      <w:start w:val="11"/>
      <w:numFmt w:val="decimal"/>
      <w:lvlText w:val="%1."/>
      <w:lvlJc w:val="left"/>
      <w:pPr>
        <w:ind w:left="435" w:hanging="435"/>
      </w:pPr>
      <w:rPr>
        <w:rFonts w:ascii="Times New Roman" w:hAnsi="Times New Roman" w:cs="Times New Roman"/>
        <w:color w:val="000000"/>
      </w:rPr>
    </w:lvl>
    <w:lvl w:ilvl="1">
      <w:start w:val="1"/>
      <w:numFmt w:val="decimal"/>
      <w:lvlText w:val="%1.%2."/>
      <w:lvlJc w:val="left"/>
      <w:pPr>
        <w:ind w:left="720" w:hanging="720"/>
      </w:pPr>
      <w:rPr>
        <w:rFonts w:ascii="Times New Roman" w:hAnsi="Times New Roman" w:cs="Times New Roman"/>
        <w:color w:val="000000"/>
      </w:rPr>
    </w:lvl>
    <w:lvl w:ilvl="2">
      <w:start w:val="1"/>
      <w:numFmt w:val="decimal"/>
      <w:lvlText w:val="%1.%2.%3."/>
      <w:lvlJc w:val="left"/>
      <w:pPr>
        <w:ind w:left="720" w:hanging="720"/>
      </w:pPr>
      <w:rPr>
        <w:rFonts w:ascii="Times New Roman" w:hAnsi="Times New Roman" w:cs="Times New Roman"/>
        <w:color w:val="000000"/>
      </w:rPr>
    </w:lvl>
    <w:lvl w:ilvl="3">
      <w:start w:val="1"/>
      <w:numFmt w:val="decimal"/>
      <w:lvlText w:val="%1.%2.%3.%4."/>
      <w:lvlJc w:val="left"/>
      <w:pPr>
        <w:ind w:left="1080" w:hanging="1080"/>
      </w:pPr>
      <w:rPr>
        <w:rFonts w:ascii="Times New Roman" w:hAnsi="Times New Roman" w:cs="Times New Roman"/>
        <w:color w:val="000000"/>
      </w:rPr>
    </w:lvl>
    <w:lvl w:ilvl="4">
      <w:start w:val="1"/>
      <w:numFmt w:val="decimal"/>
      <w:lvlText w:val="%1.%2.%3.%4.%5."/>
      <w:lvlJc w:val="left"/>
      <w:pPr>
        <w:ind w:left="1080" w:hanging="1080"/>
      </w:pPr>
      <w:rPr>
        <w:rFonts w:ascii="Times New Roman" w:hAnsi="Times New Roman" w:cs="Times New Roman"/>
        <w:color w:val="000000"/>
      </w:rPr>
    </w:lvl>
    <w:lvl w:ilvl="5">
      <w:start w:val="1"/>
      <w:numFmt w:val="decimal"/>
      <w:lvlText w:val="%1.%2.%3.%4.%5.%6."/>
      <w:lvlJc w:val="left"/>
      <w:pPr>
        <w:ind w:left="1440" w:hanging="1440"/>
      </w:pPr>
      <w:rPr>
        <w:rFonts w:ascii="Times New Roman" w:hAnsi="Times New Roman" w:cs="Times New Roman"/>
        <w:color w:val="000000"/>
      </w:rPr>
    </w:lvl>
    <w:lvl w:ilvl="6">
      <w:start w:val="1"/>
      <w:numFmt w:val="decimal"/>
      <w:lvlText w:val="%1.%2.%3.%4.%5.%6.%7."/>
      <w:lvlJc w:val="left"/>
      <w:pPr>
        <w:ind w:left="1800" w:hanging="1800"/>
      </w:pPr>
      <w:rPr>
        <w:rFonts w:ascii="Times New Roman" w:hAnsi="Times New Roman" w:cs="Times New Roman"/>
        <w:color w:val="000000"/>
      </w:rPr>
    </w:lvl>
    <w:lvl w:ilvl="7">
      <w:start w:val="1"/>
      <w:numFmt w:val="decimal"/>
      <w:lvlText w:val="%1.%2.%3.%4.%5.%6.%7.%8."/>
      <w:lvlJc w:val="left"/>
      <w:pPr>
        <w:ind w:left="1800" w:hanging="1800"/>
      </w:pPr>
      <w:rPr>
        <w:rFonts w:ascii="Times New Roman" w:hAnsi="Times New Roman" w:cs="Times New Roman"/>
        <w:color w:val="000000"/>
      </w:rPr>
    </w:lvl>
    <w:lvl w:ilvl="8">
      <w:start w:val="1"/>
      <w:numFmt w:val="decimal"/>
      <w:lvlText w:val="%1.%2.%3.%4.%5.%6.%7.%8.%9."/>
      <w:lvlJc w:val="left"/>
      <w:pPr>
        <w:ind w:left="2160" w:hanging="2160"/>
      </w:pPr>
      <w:rPr>
        <w:rFonts w:ascii="Times New Roman" w:hAnsi="Times New Roman" w:cs="Times New Roman"/>
        <w:color w:val="000000"/>
      </w:rPr>
    </w:lvl>
  </w:abstractNum>
  <w:abstractNum w:abstractNumId="46" w15:restartNumberingAfterBreak="0">
    <w:nsid w:val="20755E25"/>
    <w:multiLevelType w:val="multilevel"/>
    <w:tmpl w:val="E800F99E"/>
    <w:styleLink w:val="WW8Num30"/>
    <w:lvl w:ilvl="0">
      <w:start w:val="9"/>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233D1A37"/>
    <w:multiLevelType w:val="multilevel"/>
    <w:tmpl w:val="B4E431E6"/>
    <w:styleLink w:val="WW8Num37"/>
    <w:lvl w:ilvl="0">
      <w:start w:val="10"/>
      <w:numFmt w:val="decimal"/>
      <w:lvlText w:val="%1."/>
      <w:lvlJc w:val="left"/>
      <w:pPr>
        <w:ind w:left="435" w:hanging="435"/>
      </w:pPr>
      <w:rPr>
        <w:b/>
        <w:spacing w:val="-1"/>
      </w:rPr>
    </w:lvl>
    <w:lvl w:ilvl="1">
      <w:start w:val="1"/>
      <w:numFmt w:val="decimal"/>
      <w:lvlText w:val="%1.%2."/>
      <w:lvlJc w:val="left"/>
      <w:pPr>
        <w:ind w:left="720" w:hanging="720"/>
      </w:pPr>
      <w:rPr>
        <w:b/>
        <w:spacing w:val="-1"/>
      </w:rPr>
    </w:lvl>
    <w:lvl w:ilvl="2">
      <w:start w:val="1"/>
      <w:numFmt w:val="decimal"/>
      <w:lvlText w:val="%1.%2.%3."/>
      <w:lvlJc w:val="left"/>
      <w:pPr>
        <w:ind w:left="720" w:hanging="720"/>
      </w:pPr>
      <w:rPr>
        <w:b/>
        <w:spacing w:val="-1"/>
      </w:rPr>
    </w:lvl>
    <w:lvl w:ilvl="3">
      <w:start w:val="1"/>
      <w:numFmt w:val="decimal"/>
      <w:lvlText w:val="%1.%2.%3.%4."/>
      <w:lvlJc w:val="left"/>
      <w:pPr>
        <w:ind w:left="1080" w:hanging="1080"/>
      </w:pPr>
      <w:rPr>
        <w:b/>
        <w:spacing w:val="-1"/>
      </w:rPr>
    </w:lvl>
    <w:lvl w:ilvl="4">
      <w:start w:val="1"/>
      <w:numFmt w:val="decimal"/>
      <w:lvlText w:val="%1.%2.%3.%4.%5."/>
      <w:lvlJc w:val="left"/>
      <w:pPr>
        <w:ind w:left="1080" w:hanging="1080"/>
      </w:pPr>
      <w:rPr>
        <w:b/>
        <w:spacing w:val="-1"/>
      </w:rPr>
    </w:lvl>
    <w:lvl w:ilvl="5">
      <w:start w:val="1"/>
      <w:numFmt w:val="decimal"/>
      <w:lvlText w:val="%1.%2.%3.%4.%5.%6."/>
      <w:lvlJc w:val="left"/>
      <w:pPr>
        <w:ind w:left="1440" w:hanging="1440"/>
      </w:pPr>
      <w:rPr>
        <w:b/>
        <w:spacing w:val="-1"/>
      </w:rPr>
    </w:lvl>
    <w:lvl w:ilvl="6">
      <w:start w:val="1"/>
      <w:numFmt w:val="decimal"/>
      <w:lvlText w:val="%1.%2.%3.%4.%5.%6.%7."/>
      <w:lvlJc w:val="left"/>
      <w:pPr>
        <w:ind w:left="1440" w:hanging="1440"/>
      </w:pPr>
      <w:rPr>
        <w:b/>
        <w:spacing w:val="-1"/>
      </w:rPr>
    </w:lvl>
    <w:lvl w:ilvl="7">
      <w:start w:val="1"/>
      <w:numFmt w:val="decimal"/>
      <w:lvlText w:val="%1.%2.%3.%4.%5.%6.%7.%8."/>
      <w:lvlJc w:val="left"/>
      <w:pPr>
        <w:ind w:left="1800" w:hanging="1800"/>
      </w:pPr>
      <w:rPr>
        <w:b/>
        <w:spacing w:val="-1"/>
      </w:rPr>
    </w:lvl>
    <w:lvl w:ilvl="8">
      <w:start w:val="1"/>
      <w:numFmt w:val="decimal"/>
      <w:lvlText w:val="%1.%2.%3.%4.%5.%6.%7.%8.%9."/>
      <w:lvlJc w:val="left"/>
      <w:pPr>
        <w:ind w:left="2160" w:hanging="2160"/>
      </w:pPr>
      <w:rPr>
        <w:b/>
        <w:spacing w:val="-1"/>
      </w:rPr>
    </w:lvl>
  </w:abstractNum>
  <w:abstractNum w:abstractNumId="48" w15:restartNumberingAfterBreak="0">
    <w:nsid w:val="23D265B0"/>
    <w:multiLevelType w:val="hybridMultilevel"/>
    <w:tmpl w:val="B03C9B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28197EDE"/>
    <w:multiLevelType w:val="multilevel"/>
    <w:tmpl w:val="CD06E3EE"/>
    <w:styleLink w:val="WW8Num14"/>
    <w:lvl w:ilvl="0">
      <w:start w:val="6"/>
      <w:numFmt w:val="decimal"/>
      <w:lvlText w:val="%1."/>
      <w:lvlJc w:val="left"/>
      <w:pPr>
        <w:ind w:left="405" w:hanging="405"/>
      </w:pPr>
    </w:lvl>
    <w:lvl w:ilvl="1">
      <w:start w:val="18"/>
      <w:numFmt w:val="decimal"/>
      <w:lvlText w:val="%1.%2."/>
      <w:lvlJc w:val="left"/>
      <w:pPr>
        <w:ind w:left="765" w:hanging="40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50" w15:restartNumberingAfterBreak="0">
    <w:nsid w:val="28480A52"/>
    <w:multiLevelType w:val="multilevel"/>
    <w:tmpl w:val="22B4A042"/>
    <w:styleLink w:val="WW8Num39"/>
    <w:lvl w:ilvl="0">
      <w:numFmt w:val="bullet"/>
      <w:lvlText w:val="•"/>
      <w:lvlJc w:val="left"/>
      <w:pPr>
        <w:ind w:left="1035" w:hanging="675"/>
      </w:pPr>
      <w:rPr>
        <w:rFonts w:ascii="Times New Roman" w:eastAsia="ArialMT, 'Times New Roman'" w:hAnsi="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1" w15:restartNumberingAfterBreak="0">
    <w:nsid w:val="2DED2A56"/>
    <w:multiLevelType w:val="multilevel"/>
    <w:tmpl w:val="B94AE1D4"/>
    <w:styleLink w:val="WW8Num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2" w15:restartNumberingAfterBreak="0">
    <w:nsid w:val="2E930C50"/>
    <w:multiLevelType w:val="multilevel"/>
    <w:tmpl w:val="19CCF4E6"/>
    <w:styleLink w:val="WW8Num9"/>
    <w:lvl w:ilvl="0">
      <w:start w:val="3"/>
      <w:numFmt w:val="decimal"/>
      <w:lvlText w:val="%1."/>
      <w:lvlJc w:val="left"/>
      <w:pPr>
        <w:ind w:left="435" w:hanging="435"/>
      </w:pPr>
      <w:rPr>
        <w:rFonts w:ascii="Times New Roman" w:eastAsia="ArialMT, 'Times New Roman'" w:hAnsi="Times New Roman" w:cs="Times New Roman"/>
        <w:b/>
        <w:color w:val="000000"/>
      </w:rPr>
    </w:lvl>
    <w:lvl w:ilvl="1">
      <w:start w:val="3"/>
      <w:numFmt w:val="decimal"/>
      <w:lvlText w:val="%1.%2."/>
      <w:lvlJc w:val="left"/>
      <w:pPr>
        <w:ind w:left="435" w:hanging="435"/>
      </w:pPr>
      <w:rPr>
        <w:rFonts w:ascii="Times New Roman" w:eastAsia="ArialMT, 'Times New Roman'" w:hAnsi="Times New Roman" w:cs="Times New Roman"/>
        <w:b/>
        <w:color w:val="000000"/>
      </w:rPr>
    </w:lvl>
    <w:lvl w:ilvl="2">
      <w:start w:val="2"/>
      <w:numFmt w:val="decimal"/>
      <w:lvlText w:val="%1.%2.%3."/>
      <w:lvlJc w:val="left"/>
      <w:pPr>
        <w:ind w:left="720" w:hanging="720"/>
      </w:pPr>
      <w:rPr>
        <w:rFonts w:ascii="Times New Roman" w:eastAsia="ArialMT, 'Times New Roman'" w:hAnsi="Times New Roman" w:cs="Times New Roman"/>
        <w:b/>
        <w:color w:val="000000"/>
      </w:rPr>
    </w:lvl>
    <w:lvl w:ilvl="3">
      <w:start w:val="1"/>
      <w:numFmt w:val="decimal"/>
      <w:lvlText w:val="%1.%2.%3.%4."/>
      <w:lvlJc w:val="left"/>
      <w:pPr>
        <w:ind w:left="720" w:hanging="720"/>
      </w:pPr>
      <w:rPr>
        <w:rFonts w:ascii="Times New Roman" w:eastAsia="ArialMT, 'Times New Roman'" w:hAnsi="Times New Roman" w:cs="Times New Roman"/>
        <w:b/>
        <w:color w:val="000000"/>
      </w:rPr>
    </w:lvl>
    <w:lvl w:ilvl="4">
      <w:start w:val="1"/>
      <w:numFmt w:val="decimal"/>
      <w:lvlText w:val="%1.%2.%3.%4.%5."/>
      <w:lvlJc w:val="left"/>
      <w:pPr>
        <w:ind w:left="1080" w:hanging="1080"/>
      </w:pPr>
      <w:rPr>
        <w:rFonts w:ascii="Times New Roman" w:eastAsia="ArialMT, 'Times New Roman'" w:hAnsi="Times New Roman" w:cs="Times New Roman"/>
        <w:b/>
        <w:color w:val="000000"/>
      </w:rPr>
    </w:lvl>
    <w:lvl w:ilvl="5">
      <w:start w:val="1"/>
      <w:numFmt w:val="decimal"/>
      <w:lvlText w:val="%1.%2.%3.%4.%5.%6."/>
      <w:lvlJc w:val="left"/>
      <w:pPr>
        <w:ind w:left="1080" w:hanging="1080"/>
      </w:pPr>
      <w:rPr>
        <w:rFonts w:ascii="Times New Roman" w:eastAsia="ArialMT, 'Times New Roman'" w:hAnsi="Times New Roman" w:cs="Times New Roman"/>
        <w:b/>
        <w:color w:val="000000"/>
      </w:rPr>
    </w:lvl>
    <w:lvl w:ilvl="6">
      <w:start w:val="1"/>
      <w:numFmt w:val="decimal"/>
      <w:lvlText w:val="%1.%2.%3.%4.%5.%6.%7."/>
      <w:lvlJc w:val="left"/>
      <w:pPr>
        <w:ind w:left="1080" w:hanging="1080"/>
      </w:pPr>
      <w:rPr>
        <w:rFonts w:ascii="Times New Roman" w:eastAsia="ArialMT, 'Times New Roman'" w:hAnsi="Times New Roman" w:cs="Times New Roman"/>
        <w:b/>
        <w:color w:val="000000"/>
      </w:rPr>
    </w:lvl>
    <w:lvl w:ilvl="7">
      <w:start w:val="1"/>
      <w:numFmt w:val="decimal"/>
      <w:lvlText w:val="%1.%2.%3.%4.%5.%6.%7.%8."/>
      <w:lvlJc w:val="left"/>
      <w:pPr>
        <w:ind w:left="1440" w:hanging="1440"/>
      </w:pPr>
      <w:rPr>
        <w:rFonts w:ascii="Times New Roman" w:eastAsia="ArialMT, 'Times New Roman'" w:hAnsi="Times New Roman" w:cs="Times New Roman"/>
        <w:b/>
        <w:color w:val="000000"/>
      </w:rPr>
    </w:lvl>
    <w:lvl w:ilvl="8">
      <w:start w:val="1"/>
      <w:numFmt w:val="decimal"/>
      <w:lvlText w:val="%1.%2.%3.%4.%5.%6.%7.%8.%9."/>
      <w:lvlJc w:val="left"/>
      <w:pPr>
        <w:ind w:left="1440" w:hanging="1440"/>
      </w:pPr>
      <w:rPr>
        <w:rFonts w:ascii="Times New Roman" w:eastAsia="ArialMT, 'Times New Roman'" w:hAnsi="Times New Roman" w:cs="Times New Roman"/>
        <w:b/>
        <w:color w:val="000000"/>
      </w:rPr>
    </w:lvl>
  </w:abstractNum>
  <w:abstractNum w:abstractNumId="53"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31B7643A"/>
    <w:multiLevelType w:val="hybridMultilevel"/>
    <w:tmpl w:val="DC3A38B4"/>
    <w:lvl w:ilvl="0" w:tplc="7A242DD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327E39C6"/>
    <w:multiLevelType w:val="multilevel"/>
    <w:tmpl w:val="429CD44C"/>
    <w:styleLink w:val="WW8Num4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58" w15:restartNumberingAfterBreak="0">
    <w:nsid w:val="33BE3AF8"/>
    <w:multiLevelType w:val="multilevel"/>
    <w:tmpl w:val="16D89CDA"/>
    <w:styleLink w:val="WW8Num19"/>
    <w:lvl w:ilvl="0">
      <w:numFmt w:val="bullet"/>
      <w:lvlText w:val="-"/>
      <w:lvlJc w:val="left"/>
      <w:pPr>
        <w:ind w:left="2295" w:hanging="495"/>
      </w:pPr>
      <w:rPr>
        <w:rFonts w:ascii="Times New Roman" w:hAnsi="Times New Roman" w:cs="Times New Roman"/>
        <w:b/>
        <w:i w:val="0"/>
        <w:sz w:val="28"/>
        <w:u w:val="none"/>
      </w:rPr>
    </w:lvl>
    <w:lvl w:ilvl="1">
      <w:start w:val="1"/>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9" w15:restartNumberingAfterBreak="0">
    <w:nsid w:val="34915F5D"/>
    <w:multiLevelType w:val="multilevel"/>
    <w:tmpl w:val="56C2BBCC"/>
    <w:styleLink w:val="WW8Num27"/>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decimal"/>
      <w:lvlText w:val="%3."/>
      <w:lvlJc w:val="left"/>
      <w:pPr>
        <w:ind w:left="2700" w:hanging="36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35791D3A"/>
    <w:multiLevelType w:val="singleLevel"/>
    <w:tmpl w:val="0415000F"/>
    <w:lvl w:ilvl="0">
      <w:start w:val="1"/>
      <w:numFmt w:val="decimal"/>
      <w:lvlText w:val="%1."/>
      <w:lvlJc w:val="left"/>
      <w:pPr>
        <w:tabs>
          <w:tab w:val="num" w:pos="360"/>
        </w:tabs>
        <w:ind w:left="360" w:hanging="360"/>
      </w:pPr>
    </w:lvl>
  </w:abstractNum>
  <w:abstractNum w:abstractNumId="61" w15:restartNumberingAfterBreak="0">
    <w:nsid w:val="36035FED"/>
    <w:multiLevelType w:val="singleLevel"/>
    <w:tmpl w:val="0415000F"/>
    <w:lvl w:ilvl="0">
      <w:start w:val="1"/>
      <w:numFmt w:val="decimal"/>
      <w:lvlText w:val="%1."/>
      <w:lvlJc w:val="left"/>
      <w:pPr>
        <w:tabs>
          <w:tab w:val="num" w:pos="360"/>
        </w:tabs>
        <w:ind w:left="360" w:hanging="360"/>
      </w:pPr>
    </w:lvl>
  </w:abstractNum>
  <w:abstractNum w:abstractNumId="62" w15:restartNumberingAfterBreak="0">
    <w:nsid w:val="36EE7B85"/>
    <w:multiLevelType w:val="multilevel"/>
    <w:tmpl w:val="C804BF10"/>
    <w:styleLink w:val="WW8Num13"/>
    <w:lvl w:ilvl="0">
      <w:numFmt w:val="bullet"/>
      <w:lvlText w:val=""/>
      <w:lvlJc w:val="left"/>
      <w:pPr>
        <w:ind w:left="2421" w:hanging="360"/>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3"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4" w15:restartNumberingAfterBreak="0">
    <w:nsid w:val="3D0411BC"/>
    <w:multiLevelType w:val="singleLevel"/>
    <w:tmpl w:val="B354319C"/>
    <w:lvl w:ilvl="0">
      <w:start w:val="1"/>
      <w:numFmt w:val="decimal"/>
      <w:lvlText w:val="%1."/>
      <w:lvlJc w:val="left"/>
      <w:pPr>
        <w:tabs>
          <w:tab w:val="num" w:pos="360"/>
        </w:tabs>
        <w:ind w:left="357" w:hanging="357"/>
      </w:pPr>
      <w:rPr>
        <w:rFonts w:ascii="Times New Roman" w:hAnsi="Times New Roman" w:hint="default"/>
        <w:sz w:val="22"/>
      </w:rPr>
    </w:lvl>
  </w:abstractNum>
  <w:abstractNum w:abstractNumId="65" w15:restartNumberingAfterBreak="0">
    <w:nsid w:val="3F51574D"/>
    <w:multiLevelType w:val="multilevel"/>
    <w:tmpl w:val="EFE24F58"/>
    <w:styleLink w:val="WW8Num18"/>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6" w15:restartNumberingAfterBreak="0">
    <w:nsid w:val="408E4CD2"/>
    <w:multiLevelType w:val="multilevel"/>
    <w:tmpl w:val="95406068"/>
    <w:styleLink w:val="WW8Num50"/>
    <w:lvl w:ilvl="0">
      <w:start w:val="1"/>
      <w:numFmt w:val="decimal"/>
      <w:lvlText w:val="%1."/>
      <w:lvlJc w:val="left"/>
      <w:pPr>
        <w:ind w:left="720" w:hanging="360"/>
      </w:pPr>
      <w:rPr>
        <w:rFonts w:ascii="Times New Roman" w:eastAsia="Times New Roman" w:hAnsi="Times New Roman" w:cs="Times New Roman"/>
        <w:color w:val="00000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7" w15:restartNumberingAfterBreak="0">
    <w:nsid w:val="45365BB1"/>
    <w:multiLevelType w:val="multilevel"/>
    <w:tmpl w:val="6C80D4A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720" w:hanging="720"/>
      </w:pPr>
      <w:rPr>
        <w:rFonts w:hint="default"/>
        <w:b w:val="0"/>
        <w:bCs w:val="0"/>
        <w:color w:val="auto"/>
        <w:sz w:val="20"/>
        <w:szCs w:val="20"/>
      </w:rPr>
    </w:lvl>
    <w:lvl w:ilvl="3">
      <w:start w:val="1"/>
      <w:numFmt w:val="decimal"/>
      <w:lvlText w:val="%1.%2.%3.%4."/>
      <w:lvlJc w:val="left"/>
      <w:pPr>
        <w:ind w:left="720" w:hanging="720"/>
      </w:pPr>
      <w:rPr>
        <w:rFonts w:hint="default"/>
        <w:b w:val="0"/>
        <w:bCs w:val="0"/>
        <w:color w:val="000000" w:themeColor="text1"/>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68" w15:restartNumberingAfterBreak="0">
    <w:nsid w:val="462B1F93"/>
    <w:multiLevelType w:val="multilevel"/>
    <w:tmpl w:val="E3ACC646"/>
    <w:styleLink w:val="WW8Num40"/>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9" w15:restartNumberingAfterBreak="0">
    <w:nsid w:val="475B2721"/>
    <w:multiLevelType w:val="hybridMultilevel"/>
    <w:tmpl w:val="CDFCC72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90912B0"/>
    <w:multiLevelType w:val="multilevel"/>
    <w:tmpl w:val="4EA09F8A"/>
    <w:styleLink w:val="WW8Num44"/>
    <w:lvl w:ilvl="0">
      <w:start w:val="6"/>
      <w:numFmt w:val="decimal"/>
      <w:lvlText w:val="%1."/>
      <w:lvlJc w:val="left"/>
      <w:pPr>
        <w:ind w:left="450" w:hanging="450"/>
      </w:pPr>
      <w:rPr>
        <w:rFonts w:ascii="Wingdings" w:hAnsi="Wingdings" w:cs="Wingdings"/>
        <w:b/>
        <w:bCs/>
        <w:i/>
      </w:rPr>
    </w:lvl>
    <w:lvl w:ilvl="1">
      <w:start w:val="1"/>
      <w:numFmt w:val="decimal"/>
      <w:lvlText w:val="%1.%2."/>
      <w:lvlJc w:val="left"/>
      <w:pPr>
        <w:ind w:left="450" w:hanging="450"/>
      </w:pPr>
      <w:rPr>
        <w:rFonts w:ascii="Wingdings" w:hAnsi="Wingdings" w:cs="Wingdings"/>
        <w:b/>
        <w:bCs/>
        <w:i/>
      </w:rPr>
    </w:lvl>
    <w:lvl w:ilvl="2">
      <w:start w:val="1"/>
      <w:numFmt w:val="decimal"/>
      <w:lvlText w:val="%1.%2.%3."/>
      <w:lvlJc w:val="left"/>
      <w:pPr>
        <w:ind w:left="720" w:hanging="720"/>
      </w:pPr>
      <w:rPr>
        <w:rFonts w:ascii="Wingdings" w:hAnsi="Wingdings" w:cs="Wingdings"/>
        <w:b/>
        <w:bCs/>
        <w:i/>
      </w:rPr>
    </w:lvl>
    <w:lvl w:ilvl="3">
      <w:start w:val="1"/>
      <w:numFmt w:val="decimal"/>
      <w:lvlText w:val="%1.%2.%3.%4."/>
      <w:lvlJc w:val="left"/>
      <w:pPr>
        <w:ind w:left="720" w:hanging="720"/>
      </w:pPr>
      <w:rPr>
        <w:rFonts w:ascii="Wingdings" w:hAnsi="Wingdings" w:cs="Wingdings"/>
        <w:b/>
        <w:bCs/>
        <w:i/>
      </w:rPr>
    </w:lvl>
    <w:lvl w:ilvl="4">
      <w:start w:val="1"/>
      <w:numFmt w:val="decimal"/>
      <w:lvlText w:val="%1.%2.%3.%4.%5."/>
      <w:lvlJc w:val="left"/>
      <w:pPr>
        <w:ind w:left="1080" w:hanging="1080"/>
      </w:pPr>
      <w:rPr>
        <w:rFonts w:ascii="Wingdings" w:hAnsi="Wingdings" w:cs="Wingdings"/>
        <w:b/>
        <w:bCs/>
        <w:i/>
      </w:rPr>
    </w:lvl>
    <w:lvl w:ilvl="5">
      <w:start w:val="1"/>
      <w:numFmt w:val="decimal"/>
      <w:lvlText w:val="%1.%2.%3.%4.%5.%6."/>
      <w:lvlJc w:val="left"/>
      <w:pPr>
        <w:ind w:left="1080" w:hanging="1080"/>
      </w:pPr>
      <w:rPr>
        <w:rFonts w:ascii="Wingdings" w:hAnsi="Wingdings" w:cs="Wingdings"/>
        <w:b/>
        <w:bCs/>
        <w:i/>
      </w:rPr>
    </w:lvl>
    <w:lvl w:ilvl="6">
      <w:start w:val="1"/>
      <w:numFmt w:val="decimal"/>
      <w:lvlText w:val="%1.%2.%3.%4.%5.%6.%7."/>
      <w:lvlJc w:val="left"/>
      <w:pPr>
        <w:ind w:left="1080" w:hanging="1080"/>
      </w:pPr>
      <w:rPr>
        <w:rFonts w:ascii="Wingdings" w:hAnsi="Wingdings" w:cs="Wingdings"/>
        <w:b/>
        <w:bCs/>
        <w:i/>
      </w:rPr>
    </w:lvl>
    <w:lvl w:ilvl="7">
      <w:start w:val="1"/>
      <w:numFmt w:val="decimal"/>
      <w:lvlText w:val="%1.%2.%3.%4.%5.%6.%7.%8."/>
      <w:lvlJc w:val="left"/>
      <w:pPr>
        <w:ind w:left="1440" w:hanging="1440"/>
      </w:pPr>
      <w:rPr>
        <w:rFonts w:ascii="Wingdings" w:hAnsi="Wingdings" w:cs="Wingdings"/>
        <w:b/>
        <w:bCs/>
        <w:i/>
      </w:rPr>
    </w:lvl>
    <w:lvl w:ilvl="8">
      <w:start w:val="1"/>
      <w:numFmt w:val="decimal"/>
      <w:lvlText w:val="%1.%2.%3.%4.%5.%6.%7.%8.%9."/>
      <w:lvlJc w:val="left"/>
      <w:pPr>
        <w:ind w:left="1440" w:hanging="1440"/>
      </w:pPr>
      <w:rPr>
        <w:rFonts w:ascii="Wingdings" w:hAnsi="Wingdings" w:cs="Wingdings"/>
        <w:b/>
        <w:bCs/>
        <w:i/>
      </w:rPr>
    </w:lvl>
  </w:abstractNum>
  <w:abstractNum w:abstractNumId="71" w15:restartNumberingAfterBreak="0">
    <w:nsid w:val="4C662F69"/>
    <w:multiLevelType w:val="hybridMultilevel"/>
    <w:tmpl w:val="AD3ED64A"/>
    <w:lvl w:ilvl="0" w:tplc="09067B0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2" w15:restartNumberingAfterBreak="0">
    <w:nsid w:val="56FF4680"/>
    <w:multiLevelType w:val="multilevel"/>
    <w:tmpl w:val="A70045E8"/>
    <w:styleLink w:val="WW8Num16"/>
    <w:lvl w:ilvl="0">
      <w:start w:val="1"/>
      <w:numFmt w:val="upp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3" w15:restartNumberingAfterBreak="0">
    <w:nsid w:val="58F44BBB"/>
    <w:multiLevelType w:val="hybridMultilevel"/>
    <w:tmpl w:val="4C8AA36E"/>
    <w:lvl w:ilvl="0" w:tplc="22CEBA3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1D646E"/>
    <w:multiLevelType w:val="multilevel"/>
    <w:tmpl w:val="53A09868"/>
    <w:styleLink w:val="WW8Num26"/>
    <w:lvl w:ilvl="0">
      <w:start w:val="14"/>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5" w15:restartNumberingAfterBreak="0">
    <w:nsid w:val="5B8417AA"/>
    <w:multiLevelType w:val="hybridMultilevel"/>
    <w:tmpl w:val="AB823EB0"/>
    <w:lvl w:ilvl="0" w:tplc="FFFFFFFF">
      <w:start w:val="1"/>
      <w:numFmt w:val="decimal"/>
      <w:lvlText w:val="%1."/>
      <w:lvlJc w:val="left"/>
      <w:pPr>
        <w:tabs>
          <w:tab w:val="num" w:pos="360"/>
        </w:tabs>
        <w:ind w:left="360" w:hanging="360"/>
      </w:pPr>
      <w:rPr>
        <w:rFonts w:ascii="Tahoma" w:eastAsia="Times New Roman" w:hAnsi="Tahoma" w:cs="Tahoma"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76" w15:restartNumberingAfterBreak="0">
    <w:nsid w:val="5DB77CB7"/>
    <w:multiLevelType w:val="hybridMultilevel"/>
    <w:tmpl w:val="A1444DB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5F8955B7"/>
    <w:multiLevelType w:val="multilevel"/>
    <w:tmpl w:val="198680B4"/>
    <w:styleLink w:val="WW8Num42"/>
    <w:lvl w:ilvl="0">
      <w:numFmt w:val="bullet"/>
      <w:lvlText w:val=""/>
      <w:lvlJc w:val="left"/>
      <w:pPr>
        <w:ind w:left="2421" w:hanging="360"/>
      </w:pPr>
      <w:rPr>
        <w:rFonts w:ascii="Wingdings" w:hAnsi="Wingdings"/>
        <w:kern w:val="3"/>
        <w:lang w:bidi="hi-I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8" w15:restartNumberingAfterBreak="0">
    <w:nsid w:val="5FFE5BDE"/>
    <w:multiLevelType w:val="hybridMultilevel"/>
    <w:tmpl w:val="45A428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0101BE4"/>
    <w:multiLevelType w:val="multilevel"/>
    <w:tmpl w:val="35FEABDE"/>
    <w:styleLink w:val="WW8Num6"/>
    <w:lvl w:ilvl="0">
      <w:start w:val="1"/>
      <w:numFmt w:val="decimal"/>
      <w:lvlText w:val="%1."/>
      <w:lvlJc w:val="left"/>
      <w:pPr>
        <w:ind w:left="357"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621D33C6"/>
    <w:multiLevelType w:val="hybridMultilevel"/>
    <w:tmpl w:val="45A428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1" w15:restartNumberingAfterBreak="0">
    <w:nsid w:val="623B4748"/>
    <w:multiLevelType w:val="multilevel"/>
    <w:tmpl w:val="BF444086"/>
    <w:styleLink w:val="WW8Num48"/>
    <w:lvl w:ilvl="0">
      <w:start w:val="1"/>
      <w:numFmt w:val="decimal"/>
      <w:lvlText w:val="%1."/>
      <w:lvlJc w:val="left"/>
      <w:pPr>
        <w:ind w:left="357" w:hanging="357"/>
      </w:pPr>
      <w:rPr>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2" w15:restartNumberingAfterBreak="0">
    <w:nsid w:val="640732CA"/>
    <w:multiLevelType w:val="multilevel"/>
    <w:tmpl w:val="66DED1F6"/>
    <w:styleLink w:val="WW8Num38"/>
    <w:lvl w:ilvl="0">
      <w:numFmt w:val="bullet"/>
      <w:lvlText w:val=""/>
      <w:lvlJc w:val="left"/>
      <w:pPr>
        <w:ind w:left="2520" w:hanging="360"/>
      </w:pPr>
      <w:rPr>
        <w:rFonts w:ascii="Wingdings" w:hAnsi="Wingdings"/>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64543359"/>
    <w:multiLevelType w:val="multilevel"/>
    <w:tmpl w:val="481CBEE6"/>
    <w:styleLink w:val="WW8Num23"/>
    <w:lvl w:ilvl="0">
      <w:start w:val="5"/>
      <w:numFmt w:val="decimal"/>
      <w:lvlText w:val="%1."/>
      <w:lvlJc w:val="left"/>
      <w:pPr>
        <w:ind w:left="360" w:hanging="360"/>
      </w:pPr>
      <w:rPr>
        <w:b/>
        <w:i/>
        <w:szCs w:val="22"/>
      </w:rPr>
    </w:lvl>
    <w:lvl w:ilvl="1">
      <w:start w:val="1"/>
      <w:numFmt w:val="decimal"/>
      <w:lvlText w:val="%1.%2."/>
      <w:lvlJc w:val="left"/>
      <w:pPr>
        <w:ind w:left="720" w:hanging="360"/>
      </w:pPr>
      <w:rPr>
        <w:b/>
        <w:i/>
        <w:szCs w:val="22"/>
      </w:rPr>
    </w:lvl>
    <w:lvl w:ilvl="2">
      <w:start w:val="1"/>
      <w:numFmt w:val="decimal"/>
      <w:lvlText w:val="%1.%2.%3."/>
      <w:lvlJc w:val="left"/>
      <w:pPr>
        <w:ind w:left="1440" w:hanging="720"/>
      </w:pPr>
      <w:rPr>
        <w:b/>
        <w:i/>
        <w:szCs w:val="22"/>
      </w:rPr>
    </w:lvl>
    <w:lvl w:ilvl="3">
      <w:start w:val="1"/>
      <w:numFmt w:val="decimal"/>
      <w:lvlText w:val="%1.%2.%3.%4."/>
      <w:lvlJc w:val="left"/>
      <w:pPr>
        <w:ind w:left="1800" w:hanging="720"/>
      </w:pPr>
      <w:rPr>
        <w:b/>
        <w:i/>
        <w:szCs w:val="22"/>
      </w:rPr>
    </w:lvl>
    <w:lvl w:ilvl="4">
      <w:start w:val="1"/>
      <w:numFmt w:val="decimal"/>
      <w:lvlText w:val="%1.%2.%3.%4.%5."/>
      <w:lvlJc w:val="left"/>
      <w:pPr>
        <w:ind w:left="2520" w:hanging="1080"/>
      </w:pPr>
      <w:rPr>
        <w:b/>
        <w:i/>
        <w:szCs w:val="22"/>
      </w:rPr>
    </w:lvl>
    <w:lvl w:ilvl="5">
      <w:start w:val="1"/>
      <w:numFmt w:val="decimal"/>
      <w:lvlText w:val="%1.%2.%3.%4.%5.%6."/>
      <w:lvlJc w:val="left"/>
      <w:pPr>
        <w:ind w:left="2880" w:hanging="1080"/>
      </w:pPr>
      <w:rPr>
        <w:b/>
        <w:i/>
        <w:szCs w:val="22"/>
      </w:rPr>
    </w:lvl>
    <w:lvl w:ilvl="6">
      <w:start w:val="1"/>
      <w:numFmt w:val="decimal"/>
      <w:lvlText w:val="%1.%2.%3.%4.%5.%6.%7."/>
      <w:lvlJc w:val="left"/>
      <w:pPr>
        <w:ind w:left="3240" w:hanging="1080"/>
      </w:pPr>
      <w:rPr>
        <w:b/>
        <w:i/>
        <w:szCs w:val="22"/>
      </w:rPr>
    </w:lvl>
    <w:lvl w:ilvl="7">
      <w:start w:val="1"/>
      <w:numFmt w:val="decimal"/>
      <w:lvlText w:val="%1.%2.%3.%4.%5.%6.%7.%8."/>
      <w:lvlJc w:val="left"/>
      <w:pPr>
        <w:ind w:left="3960" w:hanging="1440"/>
      </w:pPr>
      <w:rPr>
        <w:b/>
        <w:i/>
        <w:szCs w:val="22"/>
      </w:rPr>
    </w:lvl>
    <w:lvl w:ilvl="8">
      <w:start w:val="1"/>
      <w:numFmt w:val="decimal"/>
      <w:lvlText w:val="%1.%2.%3.%4.%5.%6.%7.%8.%9."/>
      <w:lvlJc w:val="left"/>
      <w:pPr>
        <w:ind w:left="4320" w:hanging="1440"/>
      </w:pPr>
      <w:rPr>
        <w:b/>
        <w:i/>
        <w:szCs w:val="22"/>
      </w:rPr>
    </w:lvl>
  </w:abstractNum>
  <w:abstractNum w:abstractNumId="84"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5" w15:restartNumberingAfterBreak="0">
    <w:nsid w:val="652F75B3"/>
    <w:multiLevelType w:val="hybridMultilevel"/>
    <w:tmpl w:val="643E0B6E"/>
    <w:lvl w:ilvl="0" w:tplc="E676CD72">
      <w:start w:val="1"/>
      <w:numFmt w:val="decimal"/>
      <w:lvlText w:val="%1."/>
      <w:lvlJc w:val="left"/>
      <w:pPr>
        <w:tabs>
          <w:tab w:val="num" w:pos="360"/>
        </w:tabs>
        <w:ind w:left="360" w:hanging="360"/>
      </w:pPr>
      <w:rPr>
        <w:rFonts w:ascii="Tahoma" w:eastAsia="Times New Roman" w:hAnsi="Tahoma" w:cs="Tahoma"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6" w15:restartNumberingAfterBreak="0">
    <w:nsid w:val="65715A8A"/>
    <w:multiLevelType w:val="hybridMultilevel"/>
    <w:tmpl w:val="581CA7F8"/>
    <w:lvl w:ilvl="0" w:tplc="79982F56">
      <w:start w:val="1"/>
      <w:numFmt w:val="decimal"/>
      <w:lvlText w:val="%1."/>
      <w:lvlJc w:val="left"/>
      <w:pPr>
        <w:tabs>
          <w:tab w:val="num" w:pos="360"/>
        </w:tabs>
        <w:ind w:left="360" w:hanging="360"/>
      </w:pPr>
      <w:rPr>
        <w:rFonts w:ascii="Tahoma" w:eastAsia="Times New Roman" w:hAnsi="Tahoma" w:cs="Tahoma" w:hint="default"/>
        <w:b w:val="0"/>
        <w:bCs/>
        <w:sz w:val="20"/>
        <w:szCs w:val="20"/>
      </w:rPr>
    </w:lvl>
    <w:lvl w:ilvl="1" w:tplc="FFFFFFFF">
      <w:start w:val="2"/>
      <w:numFmt w:val="decimal"/>
      <w:lvlText w:val="%2."/>
      <w:lvlJc w:val="left"/>
      <w:pPr>
        <w:tabs>
          <w:tab w:val="num" w:pos="1080"/>
        </w:tabs>
        <w:ind w:left="1080" w:hanging="360"/>
      </w:pPr>
      <w:rPr>
        <w:rFonts w:ascii="Times New Roman" w:hAnsi="Times New Roman" w:cs="Times New Roman" w:hint="default"/>
        <w:color w:val="auto"/>
        <w:sz w:val="22"/>
        <w:szCs w:val="22"/>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87" w15:restartNumberingAfterBreak="0">
    <w:nsid w:val="657B5E19"/>
    <w:multiLevelType w:val="multilevel"/>
    <w:tmpl w:val="7114736C"/>
    <w:styleLink w:val="WW8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6C0E1C30"/>
    <w:multiLevelType w:val="multilevel"/>
    <w:tmpl w:val="3284421C"/>
    <w:styleLink w:val="WW8Num49"/>
    <w:lvl w:ilvl="0">
      <w:numFmt w:val="bullet"/>
      <w:lvlText w:val="-"/>
      <w:lvlJc w:val="left"/>
      <w:pPr>
        <w:ind w:left="720" w:hanging="360"/>
      </w:pPr>
      <w:rPr>
        <w:rFonts w:ascii="Times New Roman" w:hAnsi="Times New Roman"/>
        <w:b w:val="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90" w15:restartNumberingAfterBreak="0">
    <w:nsid w:val="6D193393"/>
    <w:multiLevelType w:val="hybridMultilevel"/>
    <w:tmpl w:val="A4025D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15:restartNumberingAfterBreak="0">
    <w:nsid w:val="6E132F0B"/>
    <w:multiLevelType w:val="multilevel"/>
    <w:tmpl w:val="160E82DC"/>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ascii="Tahoma" w:hAnsi="Tahoma" w:cs="Tahoma"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F20769F"/>
    <w:multiLevelType w:val="multilevel"/>
    <w:tmpl w:val="E5E66836"/>
    <w:styleLink w:val="WW8Num3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3" w15:restartNumberingAfterBreak="0">
    <w:nsid w:val="6F544850"/>
    <w:multiLevelType w:val="multilevel"/>
    <w:tmpl w:val="D4ECEFBA"/>
    <w:styleLink w:val="WW8Num45"/>
    <w:lvl w:ilvl="0">
      <w:numFmt w:val="bullet"/>
      <w:lvlText w:val="•"/>
      <w:lvlJc w:val="left"/>
      <w:pPr>
        <w:ind w:left="1035" w:hanging="675"/>
      </w:pPr>
      <w:rPr>
        <w:rFonts w:ascii="Times New Roman" w:hAnsi="Times New Roman"/>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4" w15:restartNumberingAfterBreak="0">
    <w:nsid w:val="708166DF"/>
    <w:multiLevelType w:val="hybridMultilevel"/>
    <w:tmpl w:val="F51A8DFA"/>
    <w:lvl w:ilvl="0" w:tplc="FFFFFFFF">
      <w:start w:val="1"/>
      <w:numFmt w:val="decimal"/>
      <w:lvlText w:val="%1."/>
      <w:lvlJc w:val="left"/>
      <w:pPr>
        <w:ind w:left="360" w:hanging="360"/>
      </w:pPr>
    </w:lvl>
    <w:lvl w:ilvl="1" w:tplc="FFFFFFFF">
      <w:start w:val="1"/>
      <w:numFmt w:val="lowerLetter"/>
      <w:lvlText w:val="%2)"/>
      <w:lvlJc w:val="left"/>
      <w:pPr>
        <w:ind w:left="1080" w:hanging="360"/>
      </w:pPr>
      <w:rPr>
        <w:rFonts w:ascii="Times New Roman" w:hAnsi="Times New Roman" w:cs="Times New Roman"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5" w15:restartNumberingAfterBreak="0">
    <w:nsid w:val="723A7428"/>
    <w:multiLevelType w:val="multilevel"/>
    <w:tmpl w:val="D0EED28E"/>
    <w:styleLink w:val="WW8Num20"/>
    <w:lvl w:ilvl="0">
      <w:start w:val="1"/>
      <w:numFmt w:val="decimal"/>
      <w:lvlText w:val="%1."/>
      <w:lvlJc w:val="left"/>
      <w:pPr>
        <w:ind w:left="720" w:hanging="360"/>
      </w:pPr>
      <w:rPr>
        <w:lang w:val="en-US"/>
      </w:r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96" w15:restartNumberingAfterBreak="0">
    <w:nsid w:val="73665943"/>
    <w:multiLevelType w:val="multilevel"/>
    <w:tmpl w:val="B8807790"/>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3E20464"/>
    <w:multiLevelType w:val="multilevel"/>
    <w:tmpl w:val="4F98F712"/>
    <w:styleLink w:val="WW8Num31"/>
    <w:lvl w:ilvl="0">
      <w:start w:val="5"/>
      <w:numFmt w:val="decimal"/>
      <w:pStyle w:val="Styl3"/>
      <w:lvlText w:val="%1"/>
      <w:lvlJc w:val="left"/>
      <w:pPr>
        <w:ind w:left="435" w:hanging="435"/>
      </w:pPr>
    </w:lvl>
    <w:lvl w:ilvl="1">
      <w:start w:val="1"/>
      <w:numFmt w:val="decimal"/>
      <w:lvlText w:val="%1.%2"/>
      <w:lvlJc w:val="left"/>
      <w:pPr>
        <w:ind w:left="435" w:hanging="435"/>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8" w15:restartNumberingAfterBreak="0">
    <w:nsid w:val="763225CB"/>
    <w:multiLevelType w:val="multilevel"/>
    <w:tmpl w:val="6B7E3AB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9" w15:restartNumberingAfterBreak="0">
    <w:nsid w:val="77CB74BB"/>
    <w:multiLevelType w:val="singleLevel"/>
    <w:tmpl w:val="07162798"/>
    <w:styleLink w:val="WW8Num222"/>
    <w:lvl w:ilvl="0">
      <w:start w:val="1"/>
      <w:numFmt w:val="decimal"/>
      <w:lvlText w:val="%1."/>
      <w:lvlJc w:val="left"/>
      <w:pPr>
        <w:tabs>
          <w:tab w:val="num" w:pos="360"/>
        </w:tabs>
        <w:ind w:left="360" w:hanging="360"/>
      </w:pPr>
      <w:rPr>
        <w:rFonts w:hint="default"/>
        <w:b w:val="0"/>
        <w:i w:val="0"/>
        <w:sz w:val="20"/>
        <w:szCs w:val="20"/>
      </w:rPr>
    </w:lvl>
  </w:abstractNum>
  <w:abstractNum w:abstractNumId="100" w15:restartNumberingAfterBreak="0">
    <w:nsid w:val="77E31673"/>
    <w:multiLevelType w:val="multilevel"/>
    <w:tmpl w:val="D340C932"/>
    <w:styleLink w:val="WW8Num35"/>
    <w:lvl w:ilvl="0">
      <w:start w:val="1"/>
      <w:numFmt w:val="upperLetter"/>
      <w:lvlText w:val="%1."/>
      <w:lvlJc w:val="left"/>
      <w:pPr>
        <w:ind w:left="720" w:hanging="360"/>
      </w:pPr>
      <w:rPr>
        <w:rFonts w:ascii="Times New Roman" w:hAnsi="Times New Roman" w:cs="Times New Roman"/>
        <w:b/>
        <w:bCs/>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1" w15:restartNumberingAfterBreak="0">
    <w:nsid w:val="7A71096E"/>
    <w:multiLevelType w:val="multilevel"/>
    <w:tmpl w:val="E98EACB6"/>
    <w:styleLink w:val="WW8Num29"/>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2" w15:restartNumberingAfterBreak="0">
    <w:nsid w:val="7AF01CAB"/>
    <w:multiLevelType w:val="multilevel"/>
    <w:tmpl w:val="096CF1B6"/>
    <w:styleLink w:val="WW8Num17"/>
    <w:lvl w:ilvl="0">
      <w:start w:val="15"/>
      <w:numFmt w:val="decimal"/>
      <w:lvlText w:val="%1."/>
      <w:lvlJc w:val="left"/>
      <w:pPr>
        <w:ind w:left="435" w:hanging="43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103" w15:restartNumberingAfterBreak="0">
    <w:nsid w:val="7C551EDF"/>
    <w:multiLevelType w:val="hybridMultilevel"/>
    <w:tmpl w:val="EB129F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C9E0152"/>
    <w:multiLevelType w:val="hybridMultilevel"/>
    <w:tmpl w:val="B4E2E18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E973B3F"/>
    <w:multiLevelType w:val="multilevel"/>
    <w:tmpl w:val="3F32CD40"/>
    <w:styleLink w:val="WW8Num25"/>
    <w:lvl w:ilvl="0">
      <w:numFmt w:val="bullet"/>
      <w:lvlText w:val="-"/>
      <w:lvlJc w:val="left"/>
      <w:pPr>
        <w:ind w:left="1004"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6" w15:restartNumberingAfterBreak="0">
    <w:nsid w:val="7FF95641"/>
    <w:multiLevelType w:val="hybridMultilevel"/>
    <w:tmpl w:val="EE942C20"/>
    <w:lvl w:ilvl="0" w:tplc="AF44533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561286232">
    <w:abstractNumId w:val="99"/>
  </w:num>
  <w:num w:numId="2" w16cid:durableId="1354922940">
    <w:abstractNumId w:val="64"/>
  </w:num>
  <w:num w:numId="3" w16cid:durableId="878250262">
    <w:abstractNumId w:val="63"/>
  </w:num>
  <w:num w:numId="4" w16cid:durableId="1327440810">
    <w:abstractNumId w:val="55"/>
  </w:num>
  <w:num w:numId="5" w16cid:durableId="1995451336">
    <w:abstractNumId w:val="53"/>
  </w:num>
  <w:num w:numId="6" w16cid:durableId="1555120689">
    <w:abstractNumId w:val="32"/>
  </w:num>
  <w:num w:numId="7" w16cid:durableId="153574331">
    <w:abstractNumId w:val="84"/>
  </w:num>
  <w:num w:numId="8" w16cid:durableId="1724670323">
    <w:abstractNumId w:val="57"/>
  </w:num>
  <w:num w:numId="9" w16cid:durableId="1441992414">
    <w:abstractNumId w:val="33"/>
  </w:num>
  <w:num w:numId="10" w16cid:durableId="223759410">
    <w:abstractNumId w:val="89"/>
  </w:num>
  <w:num w:numId="11" w16cid:durableId="1648776543">
    <w:abstractNumId w:val="39"/>
  </w:num>
  <w:num w:numId="12" w16cid:durableId="1551961353">
    <w:abstractNumId w:val="37"/>
  </w:num>
  <w:num w:numId="13" w16cid:durableId="1094936271">
    <w:abstractNumId w:val="96"/>
    <w:lvlOverride w:ilvl="1">
      <w:lvl w:ilvl="1">
        <w:start w:val="1"/>
        <w:numFmt w:val="decimal"/>
        <w:lvlText w:val="%1.%2."/>
        <w:lvlJc w:val="left"/>
        <w:pPr>
          <w:tabs>
            <w:tab w:val="num" w:pos="495"/>
          </w:tabs>
          <w:ind w:left="495" w:hanging="495"/>
        </w:pPr>
        <w:rPr>
          <w:rFonts w:hint="default"/>
          <w:b w:val="0"/>
          <w:bCs w:val="0"/>
        </w:rPr>
      </w:lvl>
    </w:lvlOverride>
    <w:lvlOverride w:ilvl="2">
      <w:lvl w:ilvl="2">
        <w:start w:val="1"/>
        <w:numFmt w:val="decimal"/>
        <w:lvlText w:val="%1.%2.%3."/>
        <w:lvlJc w:val="left"/>
        <w:pPr>
          <w:tabs>
            <w:tab w:val="num" w:pos="720"/>
          </w:tabs>
          <w:ind w:left="720" w:hanging="720"/>
        </w:pPr>
        <w:rPr>
          <w:rFonts w:ascii="Tahoma" w:hAnsi="Tahoma" w:cs="Tahoma" w:hint="default"/>
          <w:sz w:val="20"/>
          <w:szCs w:val="20"/>
        </w:rPr>
      </w:lvl>
    </w:lvlOverride>
  </w:num>
  <w:num w:numId="14" w16cid:durableId="1752963875">
    <w:abstractNumId w:val="72"/>
  </w:num>
  <w:num w:numId="15" w16cid:durableId="940184616">
    <w:abstractNumId w:val="92"/>
  </w:num>
  <w:num w:numId="16" w16cid:durableId="2030252330">
    <w:abstractNumId w:val="79"/>
  </w:num>
  <w:num w:numId="17" w16cid:durableId="1248854036">
    <w:abstractNumId w:val="54"/>
  </w:num>
  <w:num w:numId="18" w16cid:durableId="1001271376">
    <w:abstractNumId w:val="103"/>
  </w:num>
  <w:num w:numId="19" w16cid:durableId="959647141">
    <w:abstractNumId w:val="16"/>
  </w:num>
  <w:num w:numId="20" w16cid:durableId="799692844">
    <w:abstractNumId w:val="48"/>
  </w:num>
  <w:num w:numId="21" w16cid:durableId="1722560585">
    <w:abstractNumId w:val="91"/>
  </w:num>
  <w:num w:numId="22" w16cid:durableId="52631432">
    <w:abstractNumId w:val="98"/>
  </w:num>
  <w:num w:numId="23" w16cid:durableId="67458170">
    <w:abstractNumId w:val="26"/>
  </w:num>
  <w:num w:numId="24" w16cid:durableId="397096014">
    <w:abstractNumId w:val="51"/>
  </w:num>
  <w:num w:numId="25" w16cid:durableId="1471361824">
    <w:abstractNumId w:val="45"/>
  </w:num>
  <w:num w:numId="26" w16cid:durableId="464465740">
    <w:abstractNumId w:val="52"/>
  </w:num>
  <w:num w:numId="27" w16cid:durableId="820659360">
    <w:abstractNumId w:val="62"/>
  </w:num>
  <w:num w:numId="28" w16cid:durableId="2095859181">
    <w:abstractNumId w:val="49"/>
  </w:num>
  <w:num w:numId="29" w16cid:durableId="1722974050">
    <w:abstractNumId w:val="87"/>
  </w:num>
  <w:num w:numId="30" w16cid:durableId="618536043">
    <w:abstractNumId w:val="102"/>
  </w:num>
  <w:num w:numId="31" w16cid:durableId="2040548305">
    <w:abstractNumId w:val="65"/>
  </w:num>
  <w:num w:numId="32" w16cid:durableId="1579901398">
    <w:abstractNumId w:val="58"/>
  </w:num>
  <w:num w:numId="33" w16cid:durableId="384912199">
    <w:abstractNumId w:val="95"/>
  </w:num>
  <w:num w:numId="34" w16cid:durableId="851068859">
    <w:abstractNumId w:val="83"/>
  </w:num>
  <w:num w:numId="35" w16cid:durableId="313264219">
    <w:abstractNumId w:val="41"/>
  </w:num>
  <w:num w:numId="36" w16cid:durableId="837960068">
    <w:abstractNumId w:val="105"/>
  </w:num>
  <w:num w:numId="37" w16cid:durableId="564755218">
    <w:abstractNumId w:val="74"/>
  </w:num>
  <w:num w:numId="38" w16cid:durableId="897932145">
    <w:abstractNumId w:val="59"/>
  </w:num>
  <w:num w:numId="39" w16cid:durableId="1508134788">
    <w:abstractNumId w:val="30"/>
  </w:num>
  <w:num w:numId="40" w16cid:durableId="1341735842">
    <w:abstractNumId w:val="101"/>
  </w:num>
  <w:num w:numId="41" w16cid:durableId="1306666080">
    <w:abstractNumId w:val="46"/>
  </w:num>
  <w:num w:numId="42" w16cid:durableId="1045563230">
    <w:abstractNumId w:val="97"/>
  </w:num>
  <w:num w:numId="43" w16cid:durableId="1182164538">
    <w:abstractNumId w:val="42"/>
  </w:num>
  <w:num w:numId="44" w16cid:durableId="2132740756">
    <w:abstractNumId w:val="18"/>
  </w:num>
  <w:num w:numId="45" w16cid:durableId="26607940">
    <w:abstractNumId w:val="100"/>
  </w:num>
  <w:num w:numId="46" w16cid:durableId="763379517">
    <w:abstractNumId w:val="23"/>
  </w:num>
  <w:num w:numId="47" w16cid:durableId="1238587972">
    <w:abstractNumId w:val="47"/>
  </w:num>
  <w:num w:numId="48" w16cid:durableId="600453249">
    <w:abstractNumId w:val="82"/>
  </w:num>
  <w:num w:numId="49" w16cid:durableId="84961784">
    <w:abstractNumId w:val="50"/>
  </w:num>
  <w:num w:numId="50" w16cid:durableId="639071551">
    <w:abstractNumId w:val="68"/>
  </w:num>
  <w:num w:numId="51" w16cid:durableId="1070428080">
    <w:abstractNumId w:val="29"/>
  </w:num>
  <w:num w:numId="52" w16cid:durableId="194586935">
    <w:abstractNumId w:val="77"/>
  </w:num>
  <w:num w:numId="53" w16cid:durableId="1413162432">
    <w:abstractNumId w:val="28"/>
  </w:num>
  <w:num w:numId="54" w16cid:durableId="48577963">
    <w:abstractNumId w:val="70"/>
  </w:num>
  <w:num w:numId="55" w16cid:durableId="2082631423">
    <w:abstractNumId w:val="93"/>
  </w:num>
  <w:num w:numId="56" w16cid:durableId="2123646980">
    <w:abstractNumId w:val="56"/>
  </w:num>
  <w:num w:numId="57" w16cid:durableId="275454811">
    <w:abstractNumId w:val="31"/>
  </w:num>
  <w:num w:numId="58" w16cid:durableId="452212798">
    <w:abstractNumId w:val="81"/>
  </w:num>
  <w:num w:numId="59" w16cid:durableId="1831556572">
    <w:abstractNumId w:val="88"/>
  </w:num>
  <w:num w:numId="60" w16cid:durableId="710686291">
    <w:abstractNumId w:val="66"/>
  </w:num>
  <w:num w:numId="61" w16cid:durableId="1249146939">
    <w:abstractNumId w:val="25"/>
  </w:num>
  <w:num w:numId="62" w16cid:durableId="599217956">
    <w:abstractNumId w:val="67"/>
  </w:num>
  <w:num w:numId="63" w16cid:durableId="60179912">
    <w:abstractNumId w:val="106"/>
  </w:num>
  <w:num w:numId="64" w16cid:durableId="1655334348">
    <w:abstractNumId w:val="36"/>
  </w:num>
  <w:num w:numId="65" w16cid:durableId="1595435637">
    <w:abstractNumId w:val="76"/>
  </w:num>
  <w:num w:numId="66" w16cid:durableId="477654812">
    <w:abstractNumId w:val="24"/>
  </w:num>
  <w:num w:numId="67" w16cid:durableId="984120045">
    <w:abstractNumId w:val="61"/>
    <w:lvlOverride w:ilvl="0">
      <w:startOverride w:val="1"/>
    </w:lvlOverride>
  </w:num>
  <w:num w:numId="68" w16cid:durableId="21307764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789513410">
    <w:abstractNumId w:val="85"/>
  </w:num>
  <w:num w:numId="70" w16cid:durableId="1093164161">
    <w:abstractNumId w:val="34"/>
  </w:num>
  <w:num w:numId="71" w16cid:durableId="610746506">
    <w:abstractNumId w:val="78"/>
  </w:num>
  <w:num w:numId="72" w16cid:durableId="1052075296">
    <w:abstractNumId w:val="35"/>
  </w:num>
  <w:num w:numId="73" w16cid:durableId="1137450738">
    <w:abstractNumId w:val="69"/>
  </w:num>
  <w:num w:numId="74" w16cid:durableId="1665816542">
    <w:abstractNumId w:val="104"/>
  </w:num>
  <w:num w:numId="75" w16cid:durableId="1653098250">
    <w:abstractNumId w:val="19"/>
  </w:num>
  <w:num w:numId="76" w16cid:durableId="374962401">
    <w:abstractNumId w:val="73"/>
  </w:num>
  <w:num w:numId="77" w16cid:durableId="306478118">
    <w:abstractNumId w:val="43"/>
  </w:num>
  <w:num w:numId="78" w16cid:durableId="624195540">
    <w:abstractNumId w:val="21"/>
  </w:num>
  <w:num w:numId="79" w16cid:durableId="2082676142">
    <w:abstractNumId w:val="15"/>
  </w:num>
  <w:num w:numId="80" w16cid:durableId="1215892137">
    <w:abstractNumId w:val="96"/>
  </w:num>
  <w:num w:numId="81" w16cid:durableId="509567722">
    <w:abstractNumId w:val="71"/>
  </w:num>
  <w:num w:numId="82" w16cid:durableId="205052192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73264929">
    <w:abstractNumId w:val="86"/>
  </w:num>
  <w:num w:numId="84" w16cid:durableId="1930193635">
    <w:abstractNumId w:val="60"/>
  </w:num>
  <w:num w:numId="85" w16cid:durableId="2029409213">
    <w:abstractNumId w:val="75"/>
  </w:num>
  <w:num w:numId="86" w16cid:durableId="672299432">
    <w:abstractNumId w:val="22"/>
  </w:num>
  <w:num w:numId="87" w16cid:durableId="1473979426">
    <w:abstractNumId w:val="27"/>
  </w:num>
  <w:num w:numId="88" w16cid:durableId="30691923">
    <w:abstractNumId w:val="17"/>
  </w:num>
  <w:num w:numId="89" w16cid:durableId="1937328846">
    <w:abstractNumId w:val="80"/>
  </w:num>
  <w:num w:numId="90" w16cid:durableId="909340842">
    <w:abstractNumId w:val="94"/>
  </w:num>
  <w:num w:numId="91" w16cid:durableId="2047484818">
    <w:abstractNumId w:val="44"/>
  </w:num>
  <w:num w:numId="92" w16cid:durableId="1127236775">
    <w:abstractNumId w:val="40"/>
  </w:num>
  <w:num w:numId="93" w16cid:durableId="187791524">
    <w:abstractNumId w:val="38"/>
  </w:num>
  <w:num w:numId="94" w16cid:durableId="168574230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1924730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1184062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8741881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30"/>
  <w:embedSystemFonts/>
  <w:activeWritingStyle w:appName="MSWord" w:lang="en-US" w:vendorID="64" w:dllVersion="5" w:nlCheck="1" w:checkStyle="1"/>
  <w:activeWritingStyle w:appName="MSWord" w:lang="en-US" w:vendorID="64" w:dllVersion="6" w:nlCheck="1" w:checkStyle="1"/>
  <w:activeWritingStyle w:appName="MSWord" w:lang="de-DE" w:vendorID="64" w:dllVersion="6" w:nlCheck="1" w:checkStyle="1"/>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958"/>
    <w:rsid w:val="0000004E"/>
    <w:rsid w:val="0000053E"/>
    <w:rsid w:val="0000126A"/>
    <w:rsid w:val="000046E3"/>
    <w:rsid w:val="00004784"/>
    <w:rsid w:val="0000770C"/>
    <w:rsid w:val="00010630"/>
    <w:rsid w:val="00011510"/>
    <w:rsid w:val="00013C34"/>
    <w:rsid w:val="00013DEA"/>
    <w:rsid w:val="0001404A"/>
    <w:rsid w:val="00014586"/>
    <w:rsid w:val="000162B8"/>
    <w:rsid w:val="000176A8"/>
    <w:rsid w:val="00017CB2"/>
    <w:rsid w:val="0002005D"/>
    <w:rsid w:val="000202ED"/>
    <w:rsid w:val="00020376"/>
    <w:rsid w:val="000233E2"/>
    <w:rsid w:val="000242F0"/>
    <w:rsid w:val="00024A03"/>
    <w:rsid w:val="00025420"/>
    <w:rsid w:val="0002701E"/>
    <w:rsid w:val="00027326"/>
    <w:rsid w:val="00027337"/>
    <w:rsid w:val="00032E1B"/>
    <w:rsid w:val="0003323F"/>
    <w:rsid w:val="00033949"/>
    <w:rsid w:val="00033F89"/>
    <w:rsid w:val="00033FD5"/>
    <w:rsid w:val="00035291"/>
    <w:rsid w:val="00035435"/>
    <w:rsid w:val="0003571C"/>
    <w:rsid w:val="000368E1"/>
    <w:rsid w:val="000401E9"/>
    <w:rsid w:val="0004061A"/>
    <w:rsid w:val="00042C57"/>
    <w:rsid w:val="00042EEF"/>
    <w:rsid w:val="00042F01"/>
    <w:rsid w:val="0004323C"/>
    <w:rsid w:val="0004371C"/>
    <w:rsid w:val="000437CF"/>
    <w:rsid w:val="00044463"/>
    <w:rsid w:val="0004513A"/>
    <w:rsid w:val="0004577D"/>
    <w:rsid w:val="00046258"/>
    <w:rsid w:val="00051011"/>
    <w:rsid w:val="00051206"/>
    <w:rsid w:val="00051EE6"/>
    <w:rsid w:val="00051FAF"/>
    <w:rsid w:val="00052119"/>
    <w:rsid w:val="000521EF"/>
    <w:rsid w:val="00053ECE"/>
    <w:rsid w:val="000544D1"/>
    <w:rsid w:val="00054519"/>
    <w:rsid w:val="00055BB9"/>
    <w:rsid w:val="00056551"/>
    <w:rsid w:val="000568A1"/>
    <w:rsid w:val="0006113E"/>
    <w:rsid w:val="00061243"/>
    <w:rsid w:val="0006184A"/>
    <w:rsid w:val="00061F52"/>
    <w:rsid w:val="000620A3"/>
    <w:rsid w:val="00062125"/>
    <w:rsid w:val="00062416"/>
    <w:rsid w:val="0006281D"/>
    <w:rsid w:val="00067471"/>
    <w:rsid w:val="00070AEA"/>
    <w:rsid w:val="00070B1E"/>
    <w:rsid w:val="000713B4"/>
    <w:rsid w:val="000714E4"/>
    <w:rsid w:val="00072D5B"/>
    <w:rsid w:val="0007438B"/>
    <w:rsid w:val="000770F6"/>
    <w:rsid w:val="00077960"/>
    <w:rsid w:val="000805F0"/>
    <w:rsid w:val="00081852"/>
    <w:rsid w:val="00081C0F"/>
    <w:rsid w:val="00081D73"/>
    <w:rsid w:val="00083738"/>
    <w:rsid w:val="000846EE"/>
    <w:rsid w:val="00084753"/>
    <w:rsid w:val="000850B9"/>
    <w:rsid w:val="00085F59"/>
    <w:rsid w:val="00086799"/>
    <w:rsid w:val="00091AEE"/>
    <w:rsid w:val="0009262F"/>
    <w:rsid w:val="000926C6"/>
    <w:rsid w:val="00092D6B"/>
    <w:rsid w:val="000948C9"/>
    <w:rsid w:val="00094C69"/>
    <w:rsid w:val="00096DA0"/>
    <w:rsid w:val="00097D60"/>
    <w:rsid w:val="00097E74"/>
    <w:rsid w:val="000A3290"/>
    <w:rsid w:val="000A4E03"/>
    <w:rsid w:val="000A5F2D"/>
    <w:rsid w:val="000A74C2"/>
    <w:rsid w:val="000B03B1"/>
    <w:rsid w:val="000B061B"/>
    <w:rsid w:val="000B0717"/>
    <w:rsid w:val="000B2721"/>
    <w:rsid w:val="000B5727"/>
    <w:rsid w:val="000B6DAD"/>
    <w:rsid w:val="000B75F1"/>
    <w:rsid w:val="000C0B30"/>
    <w:rsid w:val="000C0D2B"/>
    <w:rsid w:val="000C0D71"/>
    <w:rsid w:val="000C1031"/>
    <w:rsid w:val="000C1B03"/>
    <w:rsid w:val="000C3DEE"/>
    <w:rsid w:val="000C4739"/>
    <w:rsid w:val="000C5E4D"/>
    <w:rsid w:val="000C66DE"/>
    <w:rsid w:val="000C6E9B"/>
    <w:rsid w:val="000C76C3"/>
    <w:rsid w:val="000D0DC2"/>
    <w:rsid w:val="000D1702"/>
    <w:rsid w:val="000D1D7D"/>
    <w:rsid w:val="000D2D6E"/>
    <w:rsid w:val="000D3E86"/>
    <w:rsid w:val="000D3F1F"/>
    <w:rsid w:val="000D4FD3"/>
    <w:rsid w:val="000D5E20"/>
    <w:rsid w:val="000E00E2"/>
    <w:rsid w:val="000E1473"/>
    <w:rsid w:val="000E40F6"/>
    <w:rsid w:val="000E4D02"/>
    <w:rsid w:val="000E6CCD"/>
    <w:rsid w:val="000E7E11"/>
    <w:rsid w:val="000F0737"/>
    <w:rsid w:val="000F25AA"/>
    <w:rsid w:val="000F30BE"/>
    <w:rsid w:val="000F3D59"/>
    <w:rsid w:val="000F43EC"/>
    <w:rsid w:val="000F54C8"/>
    <w:rsid w:val="00100300"/>
    <w:rsid w:val="00103F3C"/>
    <w:rsid w:val="00105DFD"/>
    <w:rsid w:val="001100FA"/>
    <w:rsid w:val="00111D8D"/>
    <w:rsid w:val="00111DFB"/>
    <w:rsid w:val="00113180"/>
    <w:rsid w:val="001132D5"/>
    <w:rsid w:val="00114827"/>
    <w:rsid w:val="00114C18"/>
    <w:rsid w:val="001151BA"/>
    <w:rsid w:val="001208D4"/>
    <w:rsid w:val="001211CF"/>
    <w:rsid w:val="00121AB5"/>
    <w:rsid w:val="001220B4"/>
    <w:rsid w:val="001227C4"/>
    <w:rsid w:val="001228C0"/>
    <w:rsid w:val="001228E0"/>
    <w:rsid w:val="00122D3F"/>
    <w:rsid w:val="0012565D"/>
    <w:rsid w:val="00126591"/>
    <w:rsid w:val="0012731F"/>
    <w:rsid w:val="0012743C"/>
    <w:rsid w:val="00127782"/>
    <w:rsid w:val="00132A60"/>
    <w:rsid w:val="00134917"/>
    <w:rsid w:val="00134E89"/>
    <w:rsid w:val="001358C6"/>
    <w:rsid w:val="00140165"/>
    <w:rsid w:val="001404C1"/>
    <w:rsid w:val="00140834"/>
    <w:rsid w:val="00140F3C"/>
    <w:rsid w:val="00141174"/>
    <w:rsid w:val="001426AB"/>
    <w:rsid w:val="00143801"/>
    <w:rsid w:val="0014464C"/>
    <w:rsid w:val="00145DF8"/>
    <w:rsid w:val="00146E68"/>
    <w:rsid w:val="00150531"/>
    <w:rsid w:val="001509C5"/>
    <w:rsid w:val="00150B58"/>
    <w:rsid w:val="0015188A"/>
    <w:rsid w:val="00152231"/>
    <w:rsid w:val="0015242E"/>
    <w:rsid w:val="001529F9"/>
    <w:rsid w:val="00153BD7"/>
    <w:rsid w:val="00153EF8"/>
    <w:rsid w:val="001543E5"/>
    <w:rsid w:val="001552B4"/>
    <w:rsid w:val="001561C4"/>
    <w:rsid w:val="00157C0E"/>
    <w:rsid w:val="00157C6A"/>
    <w:rsid w:val="0016046E"/>
    <w:rsid w:val="00160D3A"/>
    <w:rsid w:val="0016119A"/>
    <w:rsid w:val="001642AA"/>
    <w:rsid w:val="00164719"/>
    <w:rsid w:val="00165B26"/>
    <w:rsid w:val="001666B3"/>
    <w:rsid w:val="00166A80"/>
    <w:rsid w:val="001677FB"/>
    <w:rsid w:val="001678CB"/>
    <w:rsid w:val="00171803"/>
    <w:rsid w:val="00171F8B"/>
    <w:rsid w:val="00172E37"/>
    <w:rsid w:val="00173CF7"/>
    <w:rsid w:val="00174EB8"/>
    <w:rsid w:val="00176055"/>
    <w:rsid w:val="00176459"/>
    <w:rsid w:val="001825DF"/>
    <w:rsid w:val="00186422"/>
    <w:rsid w:val="00186ABE"/>
    <w:rsid w:val="0018776F"/>
    <w:rsid w:val="00191485"/>
    <w:rsid w:val="001917D0"/>
    <w:rsid w:val="0019324F"/>
    <w:rsid w:val="001937D2"/>
    <w:rsid w:val="00193BB7"/>
    <w:rsid w:val="00193E3B"/>
    <w:rsid w:val="001955C9"/>
    <w:rsid w:val="001955E2"/>
    <w:rsid w:val="00197809"/>
    <w:rsid w:val="001A0979"/>
    <w:rsid w:val="001A1594"/>
    <w:rsid w:val="001A16AF"/>
    <w:rsid w:val="001A1727"/>
    <w:rsid w:val="001A2818"/>
    <w:rsid w:val="001A2F90"/>
    <w:rsid w:val="001A3049"/>
    <w:rsid w:val="001A372A"/>
    <w:rsid w:val="001A4064"/>
    <w:rsid w:val="001A5E81"/>
    <w:rsid w:val="001A60AD"/>
    <w:rsid w:val="001A7291"/>
    <w:rsid w:val="001A7383"/>
    <w:rsid w:val="001B22DB"/>
    <w:rsid w:val="001B456C"/>
    <w:rsid w:val="001B5DDE"/>
    <w:rsid w:val="001B66BA"/>
    <w:rsid w:val="001B7165"/>
    <w:rsid w:val="001B72D3"/>
    <w:rsid w:val="001B7DC2"/>
    <w:rsid w:val="001C01C8"/>
    <w:rsid w:val="001C0C5F"/>
    <w:rsid w:val="001C1776"/>
    <w:rsid w:val="001C1DDD"/>
    <w:rsid w:val="001C2441"/>
    <w:rsid w:val="001C57CD"/>
    <w:rsid w:val="001C6489"/>
    <w:rsid w:val="001C737C"/>
    <w:rsid w:val="001C7658"/>
    <w:rsid w:val="001D0514"/>
    <w:rsid w:val="001D0A81"/>
    <w:rsid w:val="001D3CF7"/>
    <w:rsid w:val="001D54E4"/>
    <w:rsid w:val="001D66CB"/>
    <w:rsid w:val="001D731A"/>
    <w:rsid w:val="001E21CA"/>
    <w:rsid w:val="001E3071"/>
    <w:rsid w:val="001E45B7"/>
    <w:rsid w:val="001E48DE"/>
    <w:rsid w:val="001E5510"/>
    <w:rsid w:val="001E5AFA"/>
    <w:rsid w:val="001E5BEC"/>
    <w:rsid w:val="001F0EDF"/>
    <w:rsid w:val="001F14FF"/>
    <w:rsid w:val="001F2047"/>
    <w:rsid w:val="001F5A0E"/>
    <w:rsid w:val="001F60CE"/>
    <w:rsid w:val="001F70B2"/>
    <w:rsid w:val="001F73AE"/>
    <w:rsid w:val="001F7EDC"/>
    <w:rsid w:val="00203B71"/>
    <w:rsid w:val="002047B7"/>
    <w:rsid w:val="0020488A"/>
    <w:rsid w:val="00204FB4"/>
    <w:rsid w:val="00205307"/>
    <w:rsid w:val="00205589"/>
    <w:rsid w:val="00206C88"/>
    <w:rsid w:val="00210EFA"/>
    <w:rsid w:val="00211EA4"/>
    <w:rsid w:val="0021299A"/>
    <w:rsid w:val="00213940"/>
    <w:rsid w:val="002157A1"/>
    <w:rsid w:val="002159A3"/>
    <w:rsid w:val="0021621C"/>
    <w:rsid w:val="00216EC4"/>
    <w:rsid w:val="00221399"/>
    <w:rsid w:val="002223C2"/>
    <w:rsid w:val="00223CDF"/>
    <w:rsid w:val="00224D32"/>
    <w:rsid w:val="00226055"/>
    <w:rsid w:val="0022755C"/>
    <w:rsid w:val="0023148B"/>
    <w:rsid w:val="0023164E"/>
    <w:rsid w:val="0023187E"/>
    <w:rsid w:val="00233A28"/>
    <w:rsid w:val="00233CF3"/>
    <w:rsid w:val="00235D4A"/>
    <w:rsid w:val="002365E8"/>
    <w:rsid w:val="00237544"/>
    <w:rsid w:val="00240BDE"/>
    <w:rsid w:val="00240E30"/>
    <w:rsid w:val="002412D2"/>
    <w:rsid w:val="00241E3A"/>
    <w:rsid w:val="00242747"/>
    <w:rsid w:val="00242A61"/>
    <w:rsid w:val="00242BB1"/>
    <w:rsid w:val="00243CB8"/>
    <w:rsid w:val="00245319"/>
    <w:rsid w:val="00245F97"/>
    <w:rsid w:val="0024685E"/>
    <w:rsid w:val="00246D97"/>
    <w:rsid w:val="00250F44"/>
    <w:rsid w:val="00251274"/>
    <w:rsid w:val="00253C1F"/>
    <w:rsid w:val="0025416A"/>
    <w:rsid w:val="00254DAE"/>
    <w:rsid w:val="002574FF"/>
    <w:rsid w:val="002611F3"/>
    <w:rsid w:val="00261D96"/>
    <w:rsid w:val="0026259F"/>
    <w:rsid w:val="00262A64"/>
    <w:rsid w:val="00263ED1"/>
    <w:rsid w:val="00264EA8"/>
    <w:rsid w:val="00265625"/>
    <w:rsid w:val="002667FE"/>
    <w:rsid w:val="00266B8B"/>
    <w:rsid w:val="0026765C"/>
    <w:rsid w:val="002709E2"/>
    <w:rsid w:val="00272223"/>
    <w:rsid w:val="002727AC"/>
    <w:rsid w:val="00272F6C"/>
    <w:rsid w:val="0027312B"/>
    <w:rsid w:val="00273A42"/>
    <w:rsid w:val="0027419B"/>
    <w:rsid w:val="00274BB7"/>
    <w:rsid w:val="00274F3C"/>
    <w:rsid w:val="00275035"/>
    <w:rsid w:val="002750CD"/>
    <w:rsid w:val="00275C57"/>
    <w:rsid w:val="00275D66"/>
    <w:rsid w:val="00275E36"/>
    <w:rsid w:val="0027627A"/>
    <w:rsid w:val="00280BCD"/>
    <w:rsid w:val="002816C3"/>
    <w:rsid w:val="00281A7A"/>
    <w:rsid w:val="00283793"/>
    <w:rsid w:val="00284A8B"/>
    <w:rsid w:val="00284D04"/>
    <w:rsid w:val="00286502"/>
    <w:rsid w:val="00287B97"/>
    <w:rsid w:val="002933DF"/>
    <w:rsid w:val="00293FD6"/>
    <w:rsid w:val="00294C8D"/>
    <w:rsid w:val="0029657B"/>
    <w:rsid w:val="0029773F"/>
    <w:rsid w:val="00297B11"/>
    <w:rsid w:val="002A1C48"/>
    <w:rsid w:val="002A285D"/>
    <w:rsid w:val="002A4367"/>
    <w:rsid w:val="002A45BF"/>
    <w:rsid w:val="002B0FD3"/>
    <w:rsid w:val="002B100A"/>
    <w:rsid w:val="002B1238"/>
    <w:rsid w:val="002B1A86"/>
    <w:rsid w:val="002B1B04"/>
    <w:rsid w:val="002B1C31"/>
    <w:rsid w:val="002B2F09"/>
    <w:rsid w:val="002B3FD7"/>
    <w:rsid w:val="002B6355"/>
    <w:rsid w:val="002B63B7"/>
    <w:rsid w:val="002B6855"/>
    <w:rsid w:val="002C05D3"/>
    <w:rsid w:val="002C0DF4"/>
    <w:rsid w:val="002C17B8"/>
    <w:rsid w:val="002C2A83"/>
    <w:rsid w:val="002C3109"/>
    <w:rsid w:val="002C3916"/>
    <w:rsid w:val="002C42FC"/>
    <w:rsid w:val="002C68A7"/>
    <w:rsid w:val="002C6C0C"/>
    <w:rsid w:val="002C6EA9"/>
    <w:rsid w:val="002C784E"/>
    <w:rsid w:val="002C7995"/>
    <w:rsid w:val="002D0223"/>
    <w:rsid w:val="002D0E30"/>
    <w:rsid w:val="002D1DFF"/>
    <w:rsid w:val="002D2368"/>
    <w:rsid w:val="002D4582"/>
    <w:rsid w:val="002D5B48"/>
    <w:rsid w:val="002D7A88"/>
    <w:rsid w:val="002E1225"/>
    <w:rsid w:val="002E144D"/>
    <w:rsid w:val="002E2736"/>
    <w:rsid w:val="002E30EF"/>
    <w:rsid w:val="002E35B9"/>
    <w:rsid w:val="002E4555"/>
    <w:rsid w:val="002E45EC"/>
    <w:rsid w:val="002E5368"/>
    <w:rsid w:val="002E6140"/>
    <w:rsid w:val="002F0300"/>
    <w:rsid w:val="002F1195"/>
    <w:rsid w:val="002F161A"/>
    <w:rsid w:val="002F4C7B"/>
    <w:rsid w:val="002F5035"/>
    <w:rsid w:val="002F5303"/>
    <w:rsid w:val="002F5B00"/>
    <w:rsid w:val="002F5D04"/>
    <w:rsid w:val="002F5E9D"/>
    <w:rsid w:val="002F60CE"/>
    <w:rsid w:val="002F77C9"/>
    <w:rsid w:val="002F7E54"/>
    <w:rsid w:val="0030074F"/>
    <w:rsid w:val="00300888"/>
    <w:rsid w:val="003018FF"/>
    <w:rsid w:val="00301A59"/>
    <w:rsid w:val="00301C81"/>
    <w:rsid w:val="00303ECA"/>
    <w:rsid w:val="00304012"/>
    <w:rsid w:val="0030488C"/>
    <w:rsid w:val="003051BD"/>
    <w:rsid w:val="0030537B"/>
    <w:rsid w:val="00306006"/>
    <w:rsid w:val="003063C9"/>
    <w:rsid w:val="00306B6C"/>
    <w:rsid w:val="00307DA5"/>
    <w:rsid w:val="00312261"/>
    <w:rsid w:val="00313505"/>
    <w:rsid w:val="0031425E"/>
    <w:rsid w:val="00314C5E"/>
    <w:rsid w:val="00316AE6"/>
    <w:rsid w:val="0031760F"/>
    <w:rsid w:val="003200A1"/>
    <w:rsid w:val="003210E9"/>
    <w:rsid w:val="00321199"/>
    <w:rsid w:val="003218AE"/>
    <w:rsid w:val="0032362E"/>
    <w:rsid w:val="003242A9"/>
    <w:rsid w:val="003273CB"/>
    <w:rsid w:val="00327EBB"/>
    <w:rsid w:val="00331494"/>
    <w:rsid w:val="00332070"/>
    <w:rsid w:val="0033298B"/>
    <w:rsid w:val="00332B22"/>
    <w:rsid w:val="00332D96"/>
    <w:rsid w:val="00335269"/>
    <w:rsid w:val="00335BD6"/>
    <w:rsid w:val="00336339"/>
    <w:rsid w:val="003401AF"/>
    <w:rsid w:val="0034027E"/>
    <w:rsid w:val="00340400"/>
    <w:rsid w:val="00343863"/>
    <w:rsid w:val="00345C9C"/>
    <w:rsid w:val="00346E06"/>
    <w:rsid w:val="003470C8"/>
    <w:rsid w:val="0035150A"/>
    <w:rsid w:val="00352344"/>
    <w:rsid w:val="00353254"/>
    <w:rsid w:val="00354968"/>
    <w:rsid w:val="00356292"/>
    <w:rsid w:val="00360539"/>
    <w:rsid w:val="00361921"/>
    <w:rsid w:val="003633B0"/>
    <w:rsid w:val="00364558"/>
    <w:rsid w:val="00364BC6"/>
    <w:rsid w:val="00364FEB"/>
    <w:rsid w:val="00367F0A"/>
    <w:rsid w:val="0037001B"/>
    <w:rsid w:val="00370531"/>
    <w:rsid w:val="003720E1"/>
    <w:rsid w:val="003723E8"/>
    <w:rsid w:val="00372BEC"/>
    <w:rsid w:val="00373538"/>
    <w:rsid w:val="0037414C"/>
    <w:rsid w:val="00374D79"/>
    <w:rsid w:val="0037570A"/>
    <w:rsid w:val="0037728E"/>
    <w:rsid w:val="0037761F"/>
    <w:rsid w:val="00377FF2"/>
    <w:rsid w:val="003802DF"/>
    <w:rsid w:val="00381E01"/>
    <w:rsid w:val="00382A0D"/>
    <w:rsid w:val="003866F4"/>
    <w:rsid w:val="00387257"/>
    <w:rsid w:val="00387CB5"/>
    <w:rsid w:val="003904DC"/>
    <w:rsid w:val="00390A54"/>
    <w:rsid w:val="003946EE"/>
    <w:rsid w:val="00394CB7"/>
    <w:rsid w:val="00395346"/>
    <w:rsid w:val="00395CBD"/>
    <w:rsid w:val="003A129E"/>
    <w:rsid w:val="003A1532"/>
    <w:rsid w:val="003A336F"/>
    <w:rsid w:val="003A3BFB"/>
    <w:rsid w:val="003A4027"/>
    <w:rsid w:val="003A54E1"/>
    <w:rsid w:val="003A5506"/>
    <w:rsid w:val="003A6139"/>
    <w:rsid w:val="003A6D4C"/>
    <w:rsid w:val="003A7343"/>
    <w:rsid w:val="003A75FB"/>
    <w:rsid w:val="003A7A26"/>
    <w:rsid w:val="003B0A98"/>
    <w:rsid w:val="003B246D"/>
    <w:rsid w:val="003B2639"/>
    <w:rsid w:val="003B3379"/>
    <w:rsid w:val="003B46CD"/>
    <w:rsid w:val="003B5A98"/>
    <w:rsid w:val="003C068C"/>
    <w:rsid w:val="003C3D80"/>
    <w:rsid w:val="003C6BF6"/>
    <w:rsid w:val="003C6C48"/>
    <w:rsid w:val="003D2022"/>
    <w:rsid w:val="003D21C7"/>
    <w:rsid w:val="003D2CCD"/>
    <w:rsid w:val="003D35D5"/>
    <w:rsid w:val="003D397A"/>
    <w:rsid w:val="003D3F7D"/>
    <w:rsid w:val="003D4ECC"/>
    <w:rsid w:val="003D7020"/>
    <w:rsid w:val="003E2312"/>
    <w:rsid w:val="003E51A5"/>
    <w:rsid w:val="003E52FE"/>
    <w:rsid w:val="003E5D4B"/>
    <w:rsid w:val="003E5E0B"/>
    <w:rsid w:val="003E721F"/>
    <w:rsid w:val="003E7AA3"/>
    <w:rsid w:val="003F25E4"/>
    <w:rsid w:val="003F3BD0"/>
    <w:rsid w:val="003F3EAE"/>
    <w:rsid w:val="003F4038"/>
    <w:rsid w:val="003F49F7"/>
    <w:rsid w:val="003F529C"/>
    <w:rsid w:val="003F6BC6"/>
    <w:rsid w:val="003F7F5C"/>
    <w:rsid w:val="00401F5D"/>
    <w:rsid w:val="00402727"/>
    <w:rsid w:val="00402ABE"/>
    <w:rsid w:val="00402C60"/>
    <w:rsid w:val="00402F1D"/>
    <w:rsid w:val="00402F92"/>
    <w:rsid w:val="00403297"/>
    <w:rsid w:val="004050D4"/>
    <w:rsid w:val="004056E5"/>
    <w:rsid w:val="0040625B"/>
    <w:rsid w:val="004076F4"/>
    <w:rsid w:val="00410951"/>
    <w:rsid w:val="0041099E"/>
    <w:rsid w:val="00411D5B"/>
    <w:rsid w:val="00412274"/>
    <w:rsid w:val="0041277E"/>
    <w:rsid w:val="00414F6C"/>
    <w:rsid w:val="004158C3"/>
    <w:rsid w:val="00415BAF"/>
    <w:rsid w:val="00415E04"/>
    <w:rsid w:val="00416844"/>
    <w:rsid w:val="00416CEE"/>
    <w:rsid w:val="00421EFB"/>
    <w:rsid w:val="00422BD9"/>
    <w:rsid w:val="004231BC"/>
    <w:rsid w:val="004232D1"/>
    <w:rsid w:val="00425158"/>
    <w:rsid w:val="004258B3"/>
    <w:rsid w:val="0042724C"/>
    <w:rsid w:val="00430327"/>
    <w:rsid w:val="00430A18"/>
    <w:rsid w:val="0043204C"/>
    <w:rsid w:val="00432A65"/>
    <w:rsid w:val="00432C2C"/>
    <w:rsid w:val="0043448F"/>
    <w:rsid w:val="00436F64"/>
    <w:rsid w:val="00440087"/>
    <w:rsid w:val="004458F6"/>
    <w:rsid w:val="004460EF"/>
    <w:rsid w:val="00446723"/>
    <w:rsid w:val="00446D43"/>
    <w:rsid w:val="00447207"/>
    <w:rsid w:val="00450333"/>
    <w:rsid w:val="00452105"/>
    <w:rsid w:val="00453219"/>
    <w:rsid w:val="00456660"/>
    <w:rsid w:val="00456F7C"/>
    <w:rsid w:val="00457ADD"/>
    <w:rsid w:val="00461FCD"/>
    <w:rsid w:val="004622B7"/>
    <w:rsid w:val="00462C00"/>
    <w:rsid w:val="004635A5"/>
    <w:rsid w:val="00463ABB"/>
    <w:rsid w:val="00464DFC"/>
    <w:rsid w:val="00465FA3"/>
    <w:rsid w:val="00467BAA"/>
    <w:rsid w:val="004725CF"/>
    <w:rsid w:val="00473507"/>
    <w:rsid w:val="00476664"/>
    <w:rsid w:val="00476E91"/>
    <w:rsid w:val="0048105F"/>
    <w:rsid w:val="004827D1"/>
    <w:rsid w:val="00483D1E"/>
    <w:rsid w:val="00484E2E"/>
    <w:rsid w:val="00484FF7"/>
    <w:rsid w:val="0048501D"/>
    <w:rsid w:val="004850FD"/>
    <w:rsid w:val="00485E11"/>
    <w:rsid w:val="00485E79"/>
    <w:rsid w:val="004861C2"/>
    <w:rsid w:val="00490243"/>
    <w:rsid w:val="00490295"/>
    <w:rsid w:val="00490979"/>
    <w:rsid w:val="00491816"/>
    <w:rsid w:val="00491E68"/>
    <w:rsid w:val="00496119"/>
    <w:rsid w:val="004977A0"/>
    <w:rsid w:val="004A0F36"/>
    <w:rsid w:val="004A0FC5"/>
    <w:rsid w:val="004A1928"/>
    <w:rsid w:val="004A1F42"/>
    <w:rsid w:val="004A4021"/>
    <w:rsid w:val="004A4E09"/>
    <w:rsid w:val="004A4E29"/>
    <w:rsid w:val="004A5A6F"/>
    <w:rsid w:val="004A7319"/>
    <w:rsid w:val="004A76D9"/>
    <w:rsid w:val="004A7799"/>
    <w:rsid w:val="004A7DBB"/>
    <w:rsid w:val="004B3683"/>
    <w:rsid w:val="004B3F41"/>
    <w:rsid w:val="004B4FBA"/>
    <w:rsid w:val="004B52C6"/>
    <w:rsid w:val="004B5765"/>
    <w:rsid w:val="004B5BCA"/>
    <w:rsid w:val="004B5EC0"/>
    <w:rsid w:val="004B6A8E"/>
    <w:rsid w:val="004C09DB"/>
    <w:rsid w:val="004C15AF"/>
    <w:rsid w:val="004C206D"/>
    <w:rsid w:val="004C5CDE"/>
    <w:rsid w:val="004C737E"/>
    <w:rsid w:val="004C7BEE"/>
    <w:rsid w:val="004D1195"/>
    <w:rsid w:val="004D1243"/>
    <w:rsid w:val="004D296B"/>
    <w:rsid w:val="004D3973"/>
    <w:rsid w:val="004D5E61"/>
    <w:rsid w:val="004D72A4"/>
    <w:rsid w:val="004E08B2"/>
    <w:rsid w:val="004E1F45"/>
    <w:rsid w:val="004E2817"/>
    <w:rsid w:val="004E3387"/>
    <w:rsid w:val="004E4948"/>
    <w:rsid w:val="004E581E"/>
    <w:rsid w:val="004E5C43"/>
    <w:rsid w:val="004E5D0B"/>
    <w:rsid w:val="004E6DC3"/>
    <w:rsid w:val="004E7AF3"/>
    <w:rsid w:val="004F05E5"/>
    <w:rsid w:val="004F1FA8"/>
    <w:rsid w:val="004F227E"/>
    <w:rsid w:val="004F2762"/>
    <w:rsid w:val="004F5920"/>
    <w:rsid w:val="004F6D8D"/>
    <w:rsid w:val="004F72B0"/>
    <w:rsid w:val="0050123B"/>
    <w:rsid w:val="005014AA"/>
    <w:rsid w:val="00501AEB"/>
    <w:rsid w:val="00502925"/>
    <w:rsid w:val="00502B92"/>
    <w:rsid w:val="00504173"/>
    <w:rsid w:val="005055FF"/>
    <w:rsid w:val="00505D1F"/>
    <w:rsid w:val="00505FB2"/>
    <w:rsid w:val="00506D26"/>
    <w:rsid w:val="0050757C"/>
    <w:rsid w:val="00507E08"/>
    <w:rsid w:val="00510E58"/>
    <w:rsid w:val="005119AE"/>
    <w:rsid w:val="00511DB3"/>
    <w:rsid w:val="00512965"/>
    <w:rsid w:val="005130E4"/>
    <w:rsid w:val="00513482"/>
    <w:rsid w:val="00514AB6"/>
    <w:rsid w:val="00514C12"/>
    <w:rsid w:val="005168BF"/>
    <w:rsid w:val="00517688"/>
    <w:rsid w:val="0052075D"/>
    <w:rsid w:val="00521B57"/>
    <w:rsid w:val="00522822"/>
    <w:rsid w:val="00523286"/>
    <w:rsid w:val="0052374E"/>
    <w:rsid w:val="005276E4"/>
    <w:rsid w:val="0053149F"/>
    <w:rsid w:val="005318CA"/>
    <w:rsid w:val="00533B65"/>
    <w:rsid w:val="00534FA5"/>
    <w:rsid w:val="005358D6"/>
    <w:rsid w:val="00535DFA"/>
    <w:rsid w:val="00535E55"/>
    <w:rsid w:val="00536172"/>
    <w:rsid w:val="00536AD2"/>
    <w:rsid w:val="005373C2"/>
    <w:rsid w:val="00540B10"/>
    <w:rsid w:val="00540E26"/>
    <w:rsid w:val="00542856"/>
    <w:rsid w:val="005429DA"/>
    <w:rsid w:val="0054740B"/>
    <w:rsid w:val="00547907"/>
    <w:rsid w:val="0055066E"/>
    <w:rsid w:val="00551048"/>
    <w:rsid w:val="00552564"/>
    <w:rsid w:val="00553B93"/>
    <w:rsid w:val="00553F1C"/>
    <w:rsid w:val="0055406C"/>
    <w:rsid w:val="005560DC"/>
    <w:rsid w:val="0055726C"/>
    <w:rsid w:val="00557DB4"/>
    <w:rsid w:val="005600EE"/>
    <w:rsid w:val="00560357"/>
    <w:rsid w:val="005617AB"/>
    <w:rsid w:val="00561D74"/>
    <w:rsid w:val="00562219"/>
    <w:rsid w:val="00562229"/>
    <w:rsid w:val="00564782"/>
    <w:rsid w:val="00566305"/>
    <w:rsid w:val="00566443"/>
    <w:rsid w:val="00567030"/>
    <w:rsid w:val="00570891"/>
    <w:rsid w:val="0057163F"/>
    <w:rsid w:val="00572DB8"/>
    <w:rsid w:val="00573163"/>
    <w:rsid w:val="00575663"/>
    <w:rsid w:val="005766A1"/>
    <w:rsid w:val="00577B1A"/>
    <w:rsid w:val="00580A0D"/>
    <w:rsid w:val="00581EB9"/>
    <w:rsid w:val="00582122"/>
    <w:rsid w:val="00582EA9"/>
    <w:rsid w:val="00583AB7"/>
    <w:rsid w:val="00584ED9"/>
    <w:rsid w:val="005900D4"/>
    <w:rsid w:val="00591629"/>
    <w:rsid w:val="00591A0D"/>
    <w:rsid w:val="00594480"/>
    <w:rsid w:val="005947E3"/>
    <w:rsid w:val="0059565F"/>
    <w:rsid w:val="005962B6"/>
    <w:rsid w:val="005962D7"/>
    <w:rsid w:val="00596905"/>
    <w:rsid w:val="00596C99"/>
    <w:rsid w:val="005A01B7"/>
    <w:rsid w:val="005A0487"/>
    <w:rsid w:val="005A08D3"/>
    <w:rsid w:val="005A1731"/>
    <w:rsid w:val="005A35F4"/>
    <w:rsid w:val="005B03FA"/>
    <w:rsid w:val="005B0870"/>
    <w:rsid w:val="005B70DF"/>
    <w:rsid w:val="005B7E24"/>
    <w:rsid w:val="005C4D46"/>
    <w:rsid w:val="005C6275"/>
    <w:rsid w:val="005C6827"/>
    <w:rsid w:val="005C78A6"/>
    <w:rsid w:val="005D0051"/>
    <w:rsid w:val="005D11FD"/>
    <w:rsid w:val="005D1AB7"/>
    <w:rsid w:val="005D27D4"/>
    <w:rsid w:val="005D2CB4"/>
    <w:rsid w:val="005D2EE9"/>
    <w:rsid w:val="005D39A4"/>
    <w:rsid w:val="005D442B"/>
    <w:rsid w:val="005D6518"/>
    <w:rsid w:val="005D6E2F"/>
    <w:rsid w:val="005E00DC"/>
    <w:rsid w:val="005E02FF"/>
    <w:rsid w:val="005E04F3"/>
    <w:rsid w:val="005E06EF"/>
    <w:rsid w:val="005E11EC"/>
    <w:rsid w:val="005E13BB"/>
    <w:rsid w:val="005E15B1"/>
    <w:rsid w:val="005E4094"/>
    <w:rsid w:val="005E45E3"/>
    <w:rsid w:val="005E548D"/>
    <w:rsid w:val="005E5758"/>
    <w:rsid w:val="005F23B7"/>
    <w:rsid w:val="005F3EB4"/>
    <w:rsid w:val="005F4F21"/>
    <w:rsid w:val="005F54CC"/>
    <w:rsid w:val="005F5CFC"/>
    <w:rsid w:val="005F681F"/>
    <w:rsid w:val="005F7450"/>
    <w:rsid w:val="005F76F3"/>
    <w:rsid w:val="00600B98"/>
    <w:rsid w:val="00601DA7"/>
    <w:rsid w:val="00601E4C"/>
    <w:rsid w:val="00602143"/>
    <w:rsid w:val="00605385"/>
    <w:rsid w:val="00606244"/>
    <w:rsid w:val="0060642D"/>
    <w:rsid w:val="0061161E"/>
    <w:rsid w:val="00614C2C"/>
    <w:rsid w:val="00617A83"/>
    <w:rsid w:val="00617C42"/>
    <w:rsid w:val="006210C7"/>
    <w:rsid w:val="00622650"/>
    <w:rsid w:val="006235B7"/>
    <w:rsid w:val="006275BF"/>
    <w:rsid w:val="00627618"/>
    <w:rsid w:val="00627B91"/>
    <w:rsid w:val="00630C02"/>
    <w:rsid w:val="00632463"/>
    <w:rsid w:val="0063332B"/>
    <w:rsid w:val="00633C6A"/>
    <w:rsid w:val="00635185"/>
    <w:rsid w:val="006354BF"/>
    <w:rsid w:val="00636D85"/>
    <w:rsid w:val="00637133"/>
    <w:rsid w:val="0064235E"/>
    <w:rsid w:val="006424A5"/>
    <w:rsid w:val="00645265"/>
    <w:rsid w:val="006458C1"/>
    <w:rsid w:val="00647984"/>
    <w:rsid w:val="0065042E"/>
    <w:rsid w:val="00650830"/>
    <w:rsid w:val="0065236B"/>
    <w:rsid w:val="00653FF1"/>
    <w:rsid w:val="00655F32"/>
    <w:rsid w:val="006567B3"/>
    <w:rsid w:val="00657B5D"/>
    <w:rsid w:val="00657E13"/>
    <w:rsid w:val="00660BFB"/>
    <w:rsid w:val="006635BE"/>
    <w:rsid w:val="00664436"/>
    <w:rsid w:val="00664C2B"/>
    <w:rsid w:val="0066537D"/>
    <w:rsid w:val="006664D3"/>
    <w:rsid w:val="00667811"/>
    <w:rsid w:val="006678DE"/>
    <w:rsid w:val="00667C3C"/>
    <w:rsid w:val="00670F5F"/>
    <w:rsid w:val="00671072"/>
    <w:rsid w:val="00671199"/>
    <w:rsid w:val="0067155A"/>
    <w:rsid w:val="00671EF8"/>
    <w:rsid w:val="0067234E"/>
    <w:rsid w:val="00672727"/>
    <w:rsid w:val="00672B17"/>
    <w:rsid w:val="00672FD3"/>
    <w:rsid w:val="00673E34"/>
    <w:rsid w:val="00674CB2"/>
    <w:rsid w:val="00676BCB"/>
    <w:rsid w:val="00677714"/>
    <w:rsid w:val="00677785"/>
    <w:rsid w:val="00680BC2"/>
    <w:rsid w:val="00681753"/>
    <w:rsid w:val="00681E41"/>
    <w:rsid w:val="00681EC0"/>
    <w:rsid w:val="00682FF0"/>
    <w:rsid w:val="00683776"/>
    <w:rsid w:val="00683CCF"/>
    <w:rsid w:val="00684847"/>
    <w:rsid w:val="006861F2"/>
    <w:rsid w:val="00686D42"/>
    <w:rsid w:val="0069047E"/>
    <w:rsid w:val="00690BA6"/>
    <w:rsid w:val="00690F4A"/>
    <w:rsid w:val="006915BC"/>
    <w:rsid w:val="00692CEC"/>
    <w:rsid w:val="00693043"/>
    <w:rsid w:val="006957A6"/>
    <w:rsid w:val="006A0678"/>
    <w:rsid w:val="006A1B34"/>
    <w:rsid w:val="006A1ED0"/>
    <w:rsid w:val="006A1EFC"/>
    <w:rsid w:val="006A2A0F"/>
    <w:rsid w:val="006A2A57"/>
    <w:rsid w:val="006A31F5"/>
    <w:rsid w:val="006A3989"/>
    <w:rsid w:val="006A3F45"/>
    <w:rsid w:val="006A3F49"/>
    <w:rsid w:val="006A4609"/>
    <w:rsid w:val="006A58A7"/>
    <w:rsid w:val="006A5D40"/>
    <w:rsid w:val="006A6228"/>
    <w:rsid w:val="006B00F8"/>
    <w:rsid w:val="006B1ADC"/>
    <w:rsid w:val="006B2DF1"/>
    <w:rsid w:val="006B547B"/>
    <w:rsid w:val="006B6A23"/>
    <w:rsid w:val="006C2A01"/>
    <w:rsid w:val="006C2CE7"/>
    <w:rsid w:val="006C2E2F"/>
    <w:rsid w:val="006C5B9F"/>
    <w:rsid w:val="006C6831"/>
    <w:rsid w:val="006C6950"/>
    <w:rsid w:val="006D0B27"/>
    <w:rsid w:val="006D112E"/>
    <w:rsid w:val="006D34A0"/>
    <w:rsid w:val="006D3D49"/>
    <w:rsid w:val="006D6449"/>
    <w:rsid w:val="006E06BE"/>
    <w:rsid w:val="006E355D"/>
    <w:rsid w:val="006E3AC0"/>
    <w:rsid w:val="006E3DE8"/>
    <w:rsid w:val="006E4314"/>
    <w:rsid w:val="006E624D"/>
    <w:rsid w:val="006F2A66"/>
    <w:rsid w:val="006F3894"/>
    <w:rsid w:val="006F5D02"/>
    <w:rsid w:val="007002B4"/>
    <w:rsid w:val="00700A27"/>
    <w:rsid w:val="0070139E"/>
    <w:rsid w:val="00701752"/>
    <w:rsid w:val="00703224"/>
    <w:rsid w:val="007047E4"/>
    <w:rsid w:val="00705568"/>
    <w:rsid w:val="007062E7"/>
    <w:rsid w:val="00711498"/>
    <w:rsid w:val="007127E5"/>
    <w:rsid w:val="00713994"/>
    <w:rsid w:val="007151FC"/>
    <w:rsid w:val="00715278"/>
    <w:rsid w:val="00715793"/>
    <w:rsid w:val="007164BF"/>
    <w:rsid w:val="00716687"/>
    <w:rsid w:val="0071669C"/>
    <w:rsid w:val="00717315"/>
    <w:rsid w:val="00721212"/>
    <w:rsid w:val="00723481"/>
    <w:rsid w:val="00723643"/>
    <w:rsid w:val="00725179"/>
    <w:rsid w:val="00725190"/>
    <w:rsid w:val="00730333"/>
    <w:rsid w:val="00731EAC"/>
    <w:rsid w:val="00732367"/>
    <w:rsid w:val="00732C8A"/>
    <w:rsid w:val="007345B4"/>
    <w:rsid w:val="00734CF8"/>
    <w:rsid w:val="007354BC"/>
    <w:rsid w:val="00735BF4"/>
    <w:rsid w:val="00737427"/>
    <w:rsid w:val="00737F6B"/>
    <w:rsid w:val="00740D63"/>
    <w:rsid w:val="00741241"/>
    <w:rsid w:val="0074211F"/>
    <w:rsid w:val="0074344D"/>
    <w:rsid w:val="00744F54"/>
    <w:rsid w:val="0074563B"/>
    <w:rsid w:val="00746C6E"/>
    <w:rsid w:val="00747EFD"/>
    <w:rsid w:val="00751FF4"/>
    <w:rsid w:val="00752205"/>
    <w:rsid w:val="00753B31"/>
    <w:rsid w:val="00755BA7"/>
    <w:rsid w:val="007568EA"/>
    <w:rsid w:val="00757840"/>
    <w:rsid w:val="007615A0"/>
    <w:rsid w:val="00761FF2"/>
    <w:rsid w:val="00763736"/>
    <w:rsid w:val="00763737"/>
    <w:rsid w:val="007651AD"/>
    <w:rsid w:val="00765369"/>
    <w:rsid w:val="00765616"/>
    <w:rsid w:val="00766246"/>
    <w:rsid w:val="0077062E"/>
    <w:rsid w:val="00771AA3"/>
    <w:rsid w:val="00771B94"/>
    <w:rsid w:val="0077298E"/>
    <w:rsid w:val="00772D4A"/>
    <w:rsid w:val="00773557"/>
    <w:rsid w:val="00773B2D"/>
    <w:rsid w:val="007774F4"/>
    <w:rsid w:val="00777DC6"/>
    <w:rsid w:val="00780251"/>
    <w:rsid w:val="00780BEE"/>
    <w:rsid w:val="0078180F"/>
    <w:rsid w:val="00781B3C"/>
    <w:rsid w:val="00781E24"/>
    <w:rsid w:val="007824BC"/>
    <w:rsid w:val="007832EC"/>
    <w:rsid w:val="00783313"/>
    <w:rsid w:val="00784142"/>
    <w:rsid w:val="00786255"/>
    <w:rsid w:val="0078693F"/>
    <w:rsid w:val="007909BC"/>
    <w:rsid w:val="00791054"/>
    <w:rsid w:val="007912E8"/>
    <w:rsid w:val="007918AB"/>
    <w:rsid w:val="007919BD"/>
    <w:rsid w:val="00792D1C"/>
    <w:rsid w:val="00792FA8"/>
    <w:rsid w:val="007936B9"/>
    <w:rsid w:val="0079579F"/>
    <w:rsid w:val="00796EAE"/>
    <w:rsid w:val="007972AD"/>
    <w:rsid w:val="007A1539"/>
    <w:rsid w:val="007A1F98"/>
    <w:rsid w:val="007A37CA"/>
    <w:rsid w:val="007A4510"/>
    <w:rsid w:val="007A4565"/>
    <w:rsid w:val="007A47B0"/>
    <w:rsid w:val="007A4F3D"/>
    <w:rsid w:val="007A64A3"/>
    <w:rsid w:val="007B1844"/>
    <w:rsid w:val="007B32D5"/>
    <w:rsid w:val="007B3629"/>
    <w:rsid w:val="007B564F"/>
    <w:rsid w:val="007B5AB4"/>
    <w:rsid w:val="007B5CCF"/>
    <w:rsid w:val="007B67AE"/>
    <w:rsid w:val="007B6868"/>
    <w:rsid w:val="007B79EE"/>
    <w:rsid w:val="007B7D1A"/>
    <w:rsid w:val="007C0468"/>
    <w:rsid w:val="007C0493"/>
    <w:rsid w:val="007C0EC4"/>
    <w:rsid w:val="007C1BF6"/>
    <w:rsid w:val="007C2E68"/>
    <w:rsid w:val="007C308C"/>
    <w:rsid w:val="007C3F74"/>
    <w:rsid w:val="007C4F60"/>
    <w:rsid w:val="007C4FC0"/>
    <w:rsid w:val="007C5BAB"/>
    <w:rsid w:val="007C6739"/>
    <w:rsid w:val="007C7220"/>
    <w:rsid w:val="007D1043"/>
    <w:rsid w:val="007D32D5"/>
    <w:rsid w:val="007D45EB"/>
    <w:rsid w:val="007D46F3"/>
    <w:rsid w:val="007D5CBC"/>
    <w:rsid w:val="007D6668"/>
    <w:rsid w:val="007D6BAB"/>
    <w:rsid w:val="007E0EFA"/>
    <w:rsid w:val="007E0FFB"/>
    <w:rsid w:val="007E223C"/>
    <w:rsid w:val="007E2707"/>
    <w:rsid w:val="007E6455"/>
    <w:rsid w:val="007E75DF"/>
    <w:rsid w:val="007E77DB"/>
    <w:rsid w:val="007E789A"/>
    <w:rsid w:val="007E7EDB"/>
    <w:rsid w:val="007F01AC"/>
    <w:rsid w:val="007F1E6B"/>
    <w:rsid w:val="007F2257"/>
    <w:rsid w:val="007F3335"/>
    <w:rsid w:val="007F760B"/>
    <w:rsid w:val="007F7CF7"/>
    <w:rsid w:val="00801205"/>
    <w:rsid w:val="008030E7"/>
    <w:rsid w:val="008033C7"/>
    <w:rsid w:val="008033EE"/>
    <w:rsid w:val="00803C0F"/>
    <w:rsid w:val="00805958"/>
    <w:rsid w:val="00810ED7"/>
    <w:rsid w:val="00813156"/>
    <w:rsid w:val="00813E1B"/>
    <w:rsid w:val="00816257"/>
    <w:rsid w:val="00816C9A"/>
    <w:rsid w:val="00821CFF"/>
    <w:rsid w:val="00821E7C"/>
    <w:rsid w:val="00822384"/>
    <w:rsid w:val="00823EB9"/>
    <w:rsid w:val="008243B3"/>
    <w:rsid w:val="00824A41"/>
    <w:rsid w:val="00824F3A"/>
    <w:rsid w:val="00825C7E"/>
    <w:rsid w:val="00826146"/>
    <w:rsid w:val="008261B9"/>
    <w:rsid w:val="0082716A"/>
    <w:rsid w:val="0082772A"/>
    <w:rsid w:val="00827D3F"/>
    <w:rsid w:val="00831787"/>
    <w:rsid w:val="00832525"/>
    <w:rsid w:val="0083291D"/>
    <w:rsid w:val="0083296A"/>
    <w:rsid w:val="00832B90"/>
    <w:rsid w:val="00834792"/>
    <w:rsid w:val="00834941"/>
    <w:rsid w:val="00835A6D"/>
    <w:rsid w:val="0083651A"/>
    <w:rsid w:val="00836727"/>
    <w:rsid w:val="008372AF"/>
    <w:rsid w:val="0084086C"/>
    <w:rsid w:val="00840D6A"/>
    <w:rsid w:val="00841998"/>
    <w:rsid w:val="00844B6A"/>
    <w:rsid w:val="00844D23"/>
    <w:rsid w:val="008460AC"/>
    <w:rsid w:val="00846A5A"/>
    <w:rsid w:val="0084766D"/>
    <w:rsid w:val="008522CE"/>
    <w:rsid w:val="008536D1"/>
    <w:rsid w:val="00853CF3"/>
    <w:rsid w:val="008547E9"/>
    <w:rsid w:val="00855F66"/>
    <w:rsid w:val="00856552"/>
    <w:rsid w:val="00857C7A"/>
    <w:rsid w:val="00862A6B"/>
    <w:rsid w:val="008633A8"/>
    <w:rsid w:val="00864A1F"/>
    <w:rsid w:val="00864E35"/>
    <w:rsid w:val="00865D00"/>
    <w:rsid w:val="00866439"/>
    <w:rsid w:val="008669A6"/>
    <w:rsid w:val="00867053"/>
    <w:rsid w:val="00870261"/>
    <w:rsid w:val="0087158B"/>
    <w:rsid w:val="00871CC8"/>
    <w:rsid w:val="00873846"/>
    <w:rsid w:val="00873B05"/>
    <w:rsid w:val="00874FD4"/>
    <w:rsid w:val="00875E08"/>
    <w:rsid w:val="0087608D"/>
    <w:rsid w:val="00876BC5"/>
    <w:rsid w:val="00880933"/>
    <w:rsid w:val="0088291C"/>
    <w:rsid w:val="00883148"/>
    <w:rsid w:val="00883734"/>
    <w:rsid w:val="00886A51"/>
    <w:rsid w:val="00890958"/>
    <w:rsid w:val="0089159C"/>
    <w:rsid w:val="00891687"/>
    <w:rsid w:val="00892066"/>
    <w:rsid w:val="00894FF9"/>
    <w:rsid w:val="008950E5"/>
    <w:rsid w:val="0089674A"/>
    <w:rsid w:val="00897255"/>
    <w:rsid w:val="008A1C32"/>
    <w:rsid w:val="008A2C51"/>
    <w:rsid w:val="008A2FD2"/>
    <w:rsid w:val="008A45AE"/>
    <w:rsid w:val="008A47AB"/>
    <w:rsid w:val="008A486E"/>
    <w:rsid w:val="008A48FC"/>
    <w:rsid w:val="008A51DF"/>
    <w:rsid w:val="008A7052"/>
    <w:rsid w:val="008A76CA"/>
    <w:rsid w:val="008B183D"/>
    <w:rsid w:val="008B21C9"/>
    <w:rsid w:val="008B44CC"/>
    <w:rsid w:val="008B4815"/>
    <w:rsid w:val="008B4995"/>
    <w:rsid w:val="008B53DF"/>
    <w:rsid w:val="008B6175"/>
    <w:rsid w:val="008B6A1D"/>
    <w:rsid w:val="008B7634"/>
    <w:rsid w:val="008C4704"/>
    <w:rsid w:val="008C565A"/>
    <w:rsid w:val="008C5BE0"/>
    <w:rsid w:val="008C7A84"/>
    <w:rsid w:val="008C7D03"/>
    <w:rsid w:val="008D3B21"/>
    <w:rsid w:val="008D3CDE"/>
    <w:rsid w:val="008D40CE"/>
    <w:rsid w:val="008D4DC2"/>
    <w:rsid w:val="008D64B6"/>
    <w:rsid w:val="008D75C7"/>
    <w:rsid w:val="008E12C1"/>
    <w:rsid w:val="008E1505"/>
    <w:rsid w:val="008E176E"/>
    <w:rsid w:val="008E1F9A"/>
    <w:rsid w:val="008E2083"/>
    <w:rsid w:val="008E543E"/>
    <w:rsid w:val="008E56C4"/>
    <w:rsid w:val="008F33E3"/>
    <w:rsid w:val="008F3663"/>
    <w:rsid w:val="008F3949"/>
    <w:rsid w:val="008F5B79"/>
    <w:rsid w:val="008F612A"/>
    <w:rsid w:val="008F6184"/>
    <w:rsid w:val="008F6381"/>
    <w:rsid w:val="008F6D10"/>
    <w:rsid w:val="008F7235"/>
    <w:rsid w:val="008F7F90"/>
    <w:rsid w:val="0090350B"/>
    <w:rsid w:val="00903AFC"/>
    <w:rsid w:val="00904C88"/>
    <w:rsid w:val="0090570C"/>
    <w:rsid w:val="0090630C"/>
    <w:rsid w:val="00906B4E"/>
    <w:rsid w:val="0091036C"/>
    <w:rsid w:val="009118FA"/>
    <w:rsid w:val="009125D8"/>
    <w:rsid w:val="00913B3A"/>
    <w:rsid w:val="00913F83"/>
    <w:rsid w:val="00914C34"/>
    <w:rsid w:val="009161C3"/>
    <w:rsid w:val="009164B8"/>
    <w:rsid w:val="00920D88"/>
    <w:rsid w:val="00922336"/>
    <w:rsid w:val="009223A3"/>
    <w:rsid w:val="0092347B"/>
    <w:rsid w:val="0092349B"/>
    <w:rsid w:val="009239EF"/>
    <w:rsid w:val="00923E20"/>
    <w:rsid w:val="009251C7"/>
    <w:rsid w:val="009269A9"/>
    <w:rsid w:val="00926C17"/>
    <w:rsid w:val="00931F51"/>
    <w:rsid w:val="00932A6E"/>
    <w:rsid w:val="00933D1B"/>
    <w:rsid w:val="00934081"/>
    <w:rsid w:val="0093443E"/>
    <w:rsid w:val="00934C60"/>
    <w:rsid w:val="0093500A"/>
    <w:rsid w:val="0093606A"/>
    <w:rsid w:val="00936BBC"/>
    <w:rsid w:val="00940B1C"/>
    <w:rsid w:val="00940D32"/>
    <w:rsid w:val="0094241A"/>
    <w:rsid w:val="00942DAA"/>
    <w:rsid w:val="009441A4"/>
    <w:rsid w:val="00944924"/>
    <w:rsid w:val="00945095"/>
    <w:rsid w:val="00945FDB"/>
    <w:rsid w:val="00946B5F"/>
    <w:rsid w:val="009475B4"/>
    <w:rsid w:val="0095038E"/>
    <w:rsid w:val="0095242E"/>
    <w:rsid w:val="0095349B"/>
    <w:rsid w:val="00954350"/>
    <w:rsid w:val="00954471"/>
    <w:rsid w:val="009551DB"/>
    <w:rsid w:val="00956661"/>
    <w:rsid w:val="00956F26"/>
    <w:rsid w:val="00957232"/>
    <w:rsid w:val="00957A9F"/>
    <w:rsid w:val="00957FB2"/>
    <w:rsid w:val="0096203B"/>
    <w:rsid w:val="00962F02"/>
    <w:rsid w:val="009639F1"/>
    <w:rsid w:val="0096416E"/>
    <w:rsid w:val="009668A6"/>
    <w:rsid w:val="00970481"/>
    <w:rsid w:val="00973746"/>
    <w:rsid w:val="00975D21"/>
    <w:rsid w:val="009767CA"/>
    <w:rsid w:val="00976A33"/>
    <w:rsid w:val="0097724A"/>
    <w:rsid w:val="009774A2"/>
    <w:rsid w:val="00980FA6"/>
    <w:rsid w:val="00982F6D"/>
    <w:rsid w:val="00984D1E"/>
    <w:rsid w:val="00984EDE"/>
    <w:rsid w:val="00985E49"/>
    <w:rsid w:val="009864F1"/>
    <w:rsid w:val="00990650"/>
    <w:rsid w:val="00990710"/>
    <w:rsid w:val="00991586"/>
    <w:rsid w:val="00991690"/>
    <w:rsid w:val="00991B40"/>
    <w:rsid w:val="00992DD4"/>
    <w:rsid w:val="00992E8C"/>
    <w:rsid w:val="00993109"/>
    <w:rsid w:val="009938D4"/>
    <w:rsid w:val="00993BEE"/>
    <w:rsid w:val="009949C4"/>
    <w:rsid w:val="00996CAC"/>
    <w:rsid w:val="009970F4"/>
    <w:rsid w:val="009A0121"/>
    <w:rsid w:val="009A1D86"/>
    <w:rsid w:val="009A36FB"/>
    <w:rsid w:val="009A41AA"/>
    <w:rsid w:val="009A6108"/>
    <w:rsid w:val="009A6571"/>
    <w:rsid w:val="009A657D"/>
    <w:rsid w:val="009B0630"/>
    <w:rsid w:val="009B0C1D"/>
    <w:rsid w:val="009B17B3"/>
    <w:rsid w:val="009B49A5"/>
    <w:rsid w:val="009B4F47"/>
    <w:rsid w:val="009B549A"/>
    <w:rsid w:val="009B6083"/>
    <w:rsid w:val="009B61F4"/>
    <w:rsid w:val="009B649A"/>
    <w:rsid w:val="009B65BB"/>
    <w:rsid w:val="009C077F"/>
    <w:rsid w:val="009C122B"/>
    <w:rsid w:val="009C14D8"/>
    <w:rsid w:val="009C1963"/>
    <w:rsid w:val="009C2B71"/>
    <w:rsid w:val="009C3019"/>
    <w:rsid w:val="009C3FF4"/>
    <w:rsid w:val="009C50BB"/>
    <w:rsid w:val="009C67F3"/>
    <w:rsid w:val="009C71F6"/>
    <w:rsid w:val="009C7806"/>
    <w:rsid w:val="009D03DF"/>
    <w:rsid w:val="009D3269"/>
    <w:rsid w:val="009D41D8"/>
    <w:rsid w:val="009D7939"/>
    <w:rsid w:val="009F0A30"/>
    <w:rsid w:val="009F0EA6"/>
    <w:rsid w:val="009F11E6"/>
    <w:rsid w:val="009F1AA0"/>
    <w:rsid w:val="009F21CA"/>
    <w:rsid w:val="009F2F9B"/>
    <w:rsid w:val="009F45AE"/>
    <w:rsid w:val="009F49C5"/>
    <w:rsid w:val="009F50DB"/>
    <w:rsid w:val="009F688E"/>
    <w:rsid w:val="009F742F"/>
    <w:rsid w:val="00A0264B"/>
    <w:rsid w:val="00A03316"/>
    <w:rsid w:val="00A03F24"/>
    <w:rsid w:val="00A047A3"/>
    <w:rsid w:val="00A06E38"/>
    <w:rsid w:val="00A07576"/>
    <w:rsid w:val="00A0774D"/>
    <w:rsid w:val="00A100CD"/>
    <w:rsid w:val="00A106FE"/>
    <w:rsid w:val="00A11E6B"/>
    <w:rsid w:val="00A1257B"/>
    <w:rsid w:val="00A14041"/>
    <w:rsid w:val="00A14112"/>
    <w:rsid w:val="00A144DC"/>
    <w:rsid w:val="00A15345"/>
    <w:rsid w:val="00A15AAA"/>
    <w:rsid w:val="00A16ECA"/>
    <w:rsid w:val="00A20087"/>
    <w:rsid w:val="00A2078E"/>
    <w:rsid w:val="00A20A0D"/>
    <w:rsid w:val="00A21A30"/>
    <w:rsid w:val="00A2217D"/>
    <w:rsid w:val="00A230FD"/>
    <w:rsid w:val="00A233C9"/>
    <w:rsid w:val="00A23C99"/>
    <w:rsid w:val="00A2662E"/>
    <w:rsid w:val="00A306F2"/>
    <w:rsid w:val="00A31056"/>
    <w:rsid w:val="00A31815"/>
    <w:rsid w:val="00A31A73"/>
    <w:rsid w:val="00A332A0"/>
    <w:rsid w:val="00A3559F"/>
    <w:rsid w:val="00A3608D"/>
    <w:rsid w:val="00A365CE"/>
    <w:rsid w:val="00A379A4"/>
    <w:rsid w:val="00A37C34"/>
    <w:rsid w:val="00A41B52"/>
    <w:rsid w:val="00A42386"/>
    <w:rsid w:val="00A42917"/>
    <w:rsid w:val="00A42AEF"/>
    <w:rsid w:val="00A42B0A"/>
    <w:rsid w:val="00A44005"/>
    <w:rsid w:val="00A444E8"/>
    <w:rsid w:val="00A4659A"/>
    <w:rsid w:val="00A4663B"/>
    <w:rsid w:val="00A50283"/>
    <w:rsid w:val="00A54E41"/>
    <w:rsid w:val="00A555A8"/>
    <w:rsid w:val="00A56DA0"/>
    <w:rsid w:val="00A5717E"/>
    <w:rsid w:val="00A579F9"/>
    <w:rsid w:val="00A63A91"/>
    <w:rsid w:val="00A6626E"/>
    <w:rsid w:val="00A70AA2"/>
    <w:rsid w:val="00A70EB5"/>
    <w:rsid w:val="00A73741"/>
    <w:rsid w:val="00A75780"/>
    <w:rsid w:val="00A75B07"/>
    <w:rsid w:val="00A75B18"/>
    <w:rsid w:val="00A800D4"/>
    <w:rsid w:val="00A801AA"/>
    <w:rsid w:val="00A8326B"/>
    <w:rsid w:val="00A841C0"/>
    <w:rsid w:val="00A85BA3"/>
    <w:rsid w:val="00A86080"/>
    <w:rsid w:val="00A86781"/>
    <w:rsid w:val="00A86AF2"/>
    <w:rsid w:val="00A873A2"/>
    <w:rsid w:val="00A875C7"/>
    <w:rsid w:val="00A91236"/>
    <w:rsid w:val="00A93473"/>
    <w:rsid w:val="00A93D21"/>
    <w:rsid w:val="00A94C13"/>
    <w:rsid w:val="00A94FE4"/>
    <w:rsid w:val="00A95084"/>
    <w:rsid w:val="00A95648"/>
    <w:rsid w:val="00A975D4"/>
    <w:rsid w:val="00A97DDA"/>
    <w:rsid w:val="00AA189A"/>
    <w:rsid w:val="00AA1BB1"/>
    <w:rsid w:val="00AA3A8B"/>
    <w:rsid w:val="00AA3BDC"/>
    <w:rsid w:val="00AA3E8E"/>
    <w:rsid w:val="00AA5868"/>
    <w:rsid w:val="00AA685E"/>
    <w:rsid w:val="00AA797F"/>
    <w:rsid w:val="00AB051D"/>
    <w:rsid w:val="00AB0DA5"/>
    <w:rsid w:val="00AB16BA"/>
    <w:rsid w:val="00AB285C"/>
    <w:rsid w:val="00AB2A8E"/>
    <w:rsid w:val="00AB3442"/>
    <w:rsid w:val="00AB3A83"/>
    <w:rsid w:val="00AB603E"/>
    <w:rsid w:val="00AC1A99"/>
    <w:rsid w:val="00AC2279"/>
    <w:rsid w:val="00AC27CF"/>
    <w:rsid w:val="00AC41FD"/>
    <w:rsid w:val="00AC4578"/>
    <w:rsid w:val="00AC458B"/>
    <w:rsid w:val="00AC65B8"/>
    <w:rsid w:val="00AC6D30"/>
    <w:rsid w:val="00AC7102"/>
    <w:rsid w:val="00AD1462"/>
    <w:rsid w:val="00AD28B5"/>
    <w:rsid w:val="00AD2CDA"/>
    <w:rsid w:val="00AD3231"/>
    <w:rsid w:val="00AD477A"/>
    <w:rsid w:val="00AD568F"/>
    <w:rsid w:val="00AD5C83"/>
    <w:rsid w:val="00AD7C49"/>
    <w:rsid w:val="00AE0A47"/>
    <w:rsid w:val="00AE1DB8"/>
    <w:rsid w:val="00AE20AF"/>
    <w:rsid w:val="00AE25F6"/>
    <w:rsid w:val="00AE32B0"/>
    <w:rsid w:val="00AE3C44"/>
    <w:rsid w:val="00AE4D3C"/>
    <w:rsid w:val="00AE716B"/>
    <w:rsid w:val="00AF0436"/>
    <w:rsid w:val="00AF0CFE"/>
    <w:rsid w:val="00AF21CA"/>
    <w:rsid w:val="00AF2240"/>
    <w:rsid w:val="00AF41C3"/>
    <w:rsid w:val="00AF4860"/>
    <w:rsid w:val="00AF54B1"/>
    <w:rsid w:val="00AF559A"/>
    <w:rsid w:val="00AF58B0"/>
    <w:rsid w:val="00AF59EA"/>
    <w:rsid w:val="00AF646B"/>
    <w:rsid w:val="00AF6D20"/>
    <w:rsid w:val="00B00210"/>
    <w:rsid w:val="00B03E6B"/>
    <w:rsid w:val="00B03F38"/>
    <w:rsid w:val="00B0554D"/>
    <w:rsid w:val="00B072CF"/>
    <w:rsid w:val="00B151CC"/>
    <w:rsid w:val="00B156BD"/>
    <w:rsid w:val="00B16957"/>
    <w:rsid w:val="00B1777C"/>
    <w:rsid w:val="00B208E2"/>
    <w:rsid w:val="00B22126"/>
    <w:rsid w:val="00B22563"/>
    <w:rsid w:val="00B24A8B"/>
    <w:rsid w:val="00B25E46"/>
    <w:rsid w:val="00B26185"/>
    <w:rsid w:val="00B2628F"/>
    <w:rsid w:val="00B264E8"/>
    <w:rsid w:val="00B26B98"/>
    <w:rsid w:val="00B31403"/>
    <w:rsid w:val="00B31683"/>
    <w:rsid w:val="00B31EEF"/>
    <w:rsid w:val="00B31FDB"/>
    <w:rsid w:val="00B32171"/>
    <w:rsid w:val="00B32252"/>
    <w:rsid w:val="00B33D2C"/>
    <w:rsid w:val="00B33E9F"/>
    <w:rsid w:val="00B34411"/>
    <w:rsid w:val="00B34C13"/>
    <w:rsid w:val="00B359F1"/>
    <w:rsid w:val="00B3644E"/>
    <w:rsid w:val="00B367DF"/>
    <w:rsid w:val="00B36EDF"/>
    <w:rsid w:val="00B404BE"/>
    <w:rsid w:val="00B40D5C"/>
    <w:rsid w:val="00B41FE3"/>
    <w:rsid w:val="00B437FE"/>
    <w:rsid w:val="00B4395D"/>
    <w:rsid w:val="00B43CEE"/>
    <w:rsid w:val="00B451AF"/>
    <w:rsid w:val="00B47368"/>
    <w:rsid w:val="00B5132D"/>
    <w:rsid w:val="00B52C6D"/>
    <w:rsid w:val="00B535E9"/>
    <w:rsid w:val="00B5416F"/>
    <w:rsid w:val="00B54A4E"/>
    <w:rsid w:val="00B54D74"/>
    <w:rsid w:val="00B5506B"/>
    <w:rsid w:val="00B55477"/>
    <w:rsid w:val="00B560D1"/>
    <w:rsid w:val="00B6050E"/>
    <w:rsid w:val="00B60A84"/>
    <w:rsid w:val="00B60F47"/>
    <w:rsid w:val="00B6308C"/>
    <w:rsid w:val="00B65461"/>
    <w:rsid w:val="00B66D89"/>
    <w:rsid w:val="00B673A2"/>
    <w:rsid w:val="00B67848"/>
    <w:rsid w:val="00B67C16"/>
    <w:rsid w:val="00B67E77"/>
    <w:rsid w:val="00B7259E"/>
    <w:rsid w:val="00B72AC4"/>
    <w:rsid w:val="00B72EE9"/>
    <w:rsid w:val="00B7310D"/>
    <w:rsid w:val="00B732BE"/>
    <w:rsid w:val="00B735ED"/>
    <w:rsid w:val="00B738D9"/>
    <w:rsid w:val="00B73D58"/>
    <w:rsid w:val="00B81E36"/>
    <w:rsid w:val="00B81FF3"/>
    <w:rsid w:val="00B8283D"/>
    <w:rsid w:val="00B84937"/>
    <w:rsid w:val="00B852BB"/>
    <w:rsid w:val="00B85AC1"/>
    <w:rsid w:val="00B86B53"/>
    <w:rsid w:val="00B90453"/>
    <w:rsid w:val="00B910BD"/>
    <w:rsid w:val="00B91DE8"/>
    <w:rsid w:val="00B91EB9"/>
    <w:rsid w:val="00B95BC7"/>
    <w:rsid w:val="00B95CA4"/>
    <w:rsid w:val="00B95E14"/>
    <w:rsid w:val="00B960DA"/>
    <w:rsid w:val="00B962BD"/>
    <w:rsid w:val="00B969B9"/>
    <w:rsid w:val="00BA0563"/>
    <w:rsid w:val="00BA28F8"/>
    <w:rsid w:val="00BA31F0"/>
    <w:rsid w:val="00BA3E71"/>
    <w:rsid w:val="00BA3F5C"/>
    <w:rsid w:val="00BA4474"/>
    <w:rsid w:val="00BA5624"/>
    <w:rsid w:val="00BA7155"/>
    <w:rsid w:val="00BA7585"/>
    <w:rsid w:val="00BB0AB0"/>
    <w:rsid w:val="00BB0F45"/>
    <w:rsid w:val="00BB20A0"/>
    <w:rsid w:val="00BB266B"/>
    <w:rsid w:val="00BB336E"/>
    <w:rsid w:val="00BB4C04"/>
    <w:rsid w:val="00BB5CCA"/>
    <w:rsid w:val="00BB78D1"/>
    <w:rsid w:val="00BC02DE"/>
    <w:rsid w:val="00BC2BAD"/>
    <w:rsid w:val="00BC33EE"/>
    <w:rsid w:val="00BC5009"/>
    <w:rsid w:val="00BC784B"/>
    <w:rsid w:val="00BD0E73"/>
    <w:rsid w:val="00BD1F99"/>
    <w:rsid w:val="00BD23E2"/>
    <w:rsid w:val="00BD2E01"/>
    <w:rsid w:val="00BD3EE6"/>
    <w:rsid w:val="00BD4615"/>
    <w:rsid w:val="00BD5B6E"/>
    <w:rsid w:val="00BD6DF9"/>
    <w:rsid w:val="00BD7272"/>
    <w:rsid w:val="00BD7450"/>
    <w:rsid w:val="00BE0944"/>
    <w:rsid w:val="00BE0AB8"/>
    <w:rsid w:val="00BE154C"/>
    <w:rsid w:val="00BE1BD8"/>
    <w:rsid w:val="00BE1C75"/>
    <w:rsid w:val="00BE25A9"/>
    <w:rsid w:val="00BE50F1"/>
    <w:rsid w:val="00BE5DAC"/>
    <w:rsid w:val="00BE7C98"/>
    <w:rsid w:val="00BF1270"/>
    <w:rsid w:val="00BF497F"/>
    <w:rsid w:val="00BF4F3D"/>
    <w:rsid w:val="00BF759A"/>
    <w:rsid w:val="00C012B0"/>
    <w:rsid w:val="00C01C30"/>
    <w:rsid w:val="00C01E1A"/>
    <w:rsid w:val="00C031E3"/>
    <w:rsid w:val="00C03442"/>
    <w:rsid w:val="00C04368"/>
    <w:rsid w:val="00C05039"/>
    <w:rsid w:val="00C06751"/>
    <w:rsid w:val="00C06D4C"/>
    <w:rsid w:val="00C07450"/>
    <w:rsid w:val="00C07AB7"/>
    <w:rsid w:val="00C10BE7"/>
    <w:rsid w:val="00C11451"/>
    <w:rsid w:val="00C12424"/>
    <w:rsid w:val="00C13544"/>
    <w:rsid w:val="00C13A1E"/>
    <w:rsid w:val="00C150F4"/>
    <w:rsid w:val="00C1513E"/>
    <w:rsid w:val="00C16BBB"/>
    <w:rsid w:val="00C17AD5"/>
    <w:rsid w:val="00C20892"/>
    <w:rsid w:val="00C21CEC"/>
    <w:rsid w:val="00C23C23"/>
    <w:rsid w:val="00C2490D"/>
    <w:rsid w:val="00C24931"/>
    <w:rsid w:val="00C25259"/>
    <w:rsid w:val="00C26698"/>
    <w:rsid w:val="00C26E60"/>
    <w:rsid w:val="00C273D6"/>
    <w:rsid w:val="00C27531"/>
    <w:rsid w:val="00C27CAD"/>
    <w:rsid w:val="00C3295E"/>
    <w:rsid w:val="00C33855"/>
    <w:rsid w:val="00C33EB0"/>
    <w:rsid w:val="00C35F0E"/>
    <w:rsid w:val="00C3705E"/>
    <w:rsid w:val="00C40251"/>
    <w:rsid w:val="00C40B05"/>
    <w:rsid w:val="00C42079"/>
    <w:rsid w:val="00C43061"/>
    <w:rsid w:val="00C4315D"/>
    <w:rsid w:val="00C43246"/>
    <w:rsid w:val="00C4413A"/>
    <w:rsid w:val="00C448A6"/>
    <w:rsid w:val="00C44C1A"/>
    <w:rsid w:val="00C453FD"/>
    <w:rsid w:val="00C45A07"/>
    <w:rsid w:val="00C462D7"/>
    <w:rsid w:val="00C46F31"/>
    <w:rsid w:val="00C50A4B"/>
    <w:rsid w:val="00C5114B"/>
    <w:rsid w:val="00C51510"/>
    <w:rsid w:val="00C52C64"/>
    <w:rsid w:val="00C5370E"/>
    <w:rsid w:val="00C539CF"/>
    <w:rsid w:val="00C53A59"/>
    <w:rsid w:val="00C53A78"/>
    <w:rsid w:val="00C53E6E"/>
    <w:rsid w:val="00C5406A"/>
    <w:rsid w:val="00C54C3D"/>
    <w:rsid w:val="00C556FF"/>
    <w:rsid w:val="00C567BD"/>
    <w:rsid w:val="00C56D6A"/>
    <w:rsid w:val="00C57020"/>
    <w:rsid w:val="00C57617"/>
    <w:rsid w:val="00C61738"/>
    <w:rsid w:val="00C61902"/>
    <w:rsid w:val="00C621FB"/>
    <w:rsid w:val="00C62330"/>
    <w:rsid w:val="00C66163"/>
    <w:rsid w:val="00C70E6F"/>
    <w:rsid w:val="00C71833"/>
    <w:rsid w:val="00C74AA3"/>
    <w:rsid w:val="00C76156"/>
    <w:rsid w:val="00C775D0"/>
    <w:rsid w:val="00C8079E"/>
    <w:rsid w:val="00C80B1A"/>
    <w:rsid w:val="00C82A0C"/>
    <w:rsid w:val="00C83A90"/>
    <w:rsid w:val="00C845BA"/>
    <w:rsid w:val="00C85596"/>
    <w:rsid w:val="00C85EAE"/>
    <w:rsid w:val="00C90CF9"/>
    <w:rsid w:val="00C90FEA"/>
    <w:rsid w:val="00C91D53"/>
    <w:rsid w:val="00C921E8"/>
    <w:rsid w:val="00C92EA9"/>
    <w:rsid w:val="00C93D62"/>
    <w:rsid w:val="00C941FB"/>
    <w:rsid w:val="00C94861"/>
    <w:rsid w:val="00CA2087"/>
    <w:rsid w:val="00CA2989"/>
    <w:rsid w:val="00CA370C"/>
    <w:rsid w:val="00CA3FA7"/>
    <w:rsid w:val="00CA43EB"/>
    <w:rsid w:val="00CA566C"/>
    <w:rsid w:val="00CA5ABD"/>
    <w:rsid w:val="00CA5D10"/>
    <w:rsid w:val="00CA615C"/>
    <w:rsid w:val="00CB25E5"/>
    <w:rsid w:val="00CB2D30"/>
    <w:rsid w:val="00CB2FE7"/>
    <w:rsid w:val="00CB358D"/>
    <w:rsid w:val="00CB3AEE"/>
    <w:rsid w:val="00CB53F3"/>
    <w:rsid w:val="00CB622A"/>
    <w:rsid w:val="00CB630F"/>
    <w:rsid w:val="00CB66AA"/>
    <w:rsid w:val="00CB7139"/>
    <w:rsid w:val="00CB79E6"/>
    <w:rsid w:val="00CC14EC"/>
    <w:rsid w:val="00CC1D48"/>
    <w:rsid w:val="00CC345F"/>
    <w:rsid w:val="00CC5173"/>
    <w:rsid w:val="00CC551A"/>
    <w:rsid w:val="00CC5614"/>
    <w:rsid w:val="00CC743E"/>
    <w:rsid w:val="00CD07E8"/>
    <w:rsid w:val="00CD1844"/>
    <w:rsid w:val="00CD1E82"/>
    <w:rsid w:val="00CD4717"/>
    <w:rsid w:val="00CE13EF"/>
    <w:rsid w:val="00CE33F7"/>
    <w:rsid w:val="00CE4BDE"/>
    <w:rsid w:val="00CE5358"/>
    <w:rsid w:val="00CE562B"/>
    <w:rsid w:val="00CE5851"/>
    <w:rsid w:val="00CE5EBA"/>
    <w:rsid w:val="00CE61D4"/>
    <w:rsid w:val="00CE7E51"/>
    <w:rsid w:val="00CF073A"/>
    <w:rsid w:val="00CF2025"/>
    <w:rsid w:val="00CF2631"/>
    <w:rsid w:val="00CF526A"/>
    <w:rsid w:val="00CF5702"/>
    <w:rsid w:val="00CF61ED"/>
    <w:rsid w:val="00D00D28"/>
    <w:rsid w:val="00D01950"/>
    <w:rsid w:val="00D0351B"/>
    <w:rsid w:val="00D038E8"/>
    <w:rsid w:val="00D05974"/>
    <w:rsid w:val="00D065F4"/>
    <w:rsid w:val="00D0691D"/>
    <w:rsid w:val="00D06D5C"/>
    <w:rsid w:val="00D0706F"/>
    <w:rsid w:val="00D0763D"/>
    <w:rsid w:val="00D1010A"/>
    <w:rsid w:val="00D117C4"/>
    <w:rsid w:val="00D1291B"/>
    <w:rsid w:val="00D1341C"/>
    <w:rsid w:val="00D14EF4"/>
    <w:rsid w:val="00D15449"/>
    <w:rsid w:val="00D157F7"/>
    <w:rsid w:val="00D15D40"/>
    <w:rsid w:val="00D16470"/>
    <w:rsid w:val="00D1692D"/>
    <w:rsid w:val="00D17A28"/>
    <w:rsid w:val="00D20332"/>
    <w:rsid w:val="00D2079A"/>
    <w:rsid w:val="00D21213"/>
    <w:rsid w:val="00D2501C"/>
    <w:rsid w:val="00D2519C"/>
    <w:rsid w:val="00D30337"/>
    <w:rsid w:val="00D30E1E"/>
    <w:rsid w:val="00D313AA"/>
    <w:rsid w:val="00D31FB8"/>
    <w:rsid w:val="00D33EF9"/>
    <w:rsid w:val="00D343C7"/>
    <w:rsid w:val="00D35FCC"/>
    <w:rsid w:val="00D37BCA"/>
    <w:rsid w:val="00D40481"/>
    <w:rsid w:val="00D40B6E"/>
    <w:rsid w:val="00D429B2"/>
    <w:rsid w:val="00D441B5"/>
    <w:rsid w:val="00D4421F"/>
    <w:rsid w:val="00D46451"/>
    <w:rsid w:val="00D479EF"/>
    <w:rsid w:val="00D5058E"/>
    <w:rsid w:val="00D50C37"/>
    <w:rsid w:val="00D51EB4"/>
    <w:rsid w:val="00D52E43"/>
    <w:rsid w:val="00D546A0"/>
    <w:rsid w:val="00D560CD"/>
    <w:rsid w:val="00D567ED"/>
    <w:rsid w:val="00D60E81"/>
    <w:rsid w:val="00D610C4"/>
    <w:rsid w:val="00D62A1B"/>
    <w:rsid w:val="00D65D79"/>
    <w:rsid w:val="00D67701"/>
    <w:rsid w:val="00D67BCA"/>
    <w:rsid w:val="00D67CB8"/>
    <w:rsid w:val="00D716E0"/>
    <w:rsid w:val="00D71A9F"/>
    <w:rsid w:val="00D7309F"/>
    <w:rsid w:val="00D73FDE"/>
    <w:rsid w:val="00D76306"/>
    <w:rsid w:val="00D807D1"/>
    <w:rsid w:val="00D8124A"/>
    <w:rsid w:val="00D82148"/>
    <w:rsid w:val="00D83D80"/>
    <w:rsid w:val="00D85439"/>
    <w:rsid w:val="00D86700"/>
    <w:rsid w:val="00D87CDA"/>
    <w:rsid w:val="00D909AB"/>
    <w:rsid w:val="00D909F9"/>
    <w:rsid w:val="00D90A5F"/>
    <w:rsid w:val="00D924D2"/>
    <w:rsid w:val="00D93BE8"/>
    <w:rsid w:val="00D93C5C"/>
    <w:rsid w:val="00D95BA6"/>
    <w:rsid w:val="00D964B6"/>
    <w:rsid w:val="00D97F9E"/>
    <w:rsid w:val="00DA12AC"/>
    <w:rsid w:val="00DA1B5B"/>
    <w:rsid w:val="00DA3449"/>
    <w:rsid w:val="00DA38F7"/>
    <w:rsid w:val="00DA4114"/>
    <w:rsid w:val="00DA4359"/>
    <w:rsid w:val="00DA5244"/>
    <w:rsid w:val="00DA5BF4"/>
    <w:rsid w:val="00DA65E2"/>
    <w:rsid w:val="00DA6F05"/>
    <w:rsid w:val="00DB25AF"/>
    <w:rsid w:val="00DB289E"/>
    <w:rsid w:val="00DB406E"/>
    <w:rsid w:val="00DB4D82"/>
    <w:rsid w:val="00DB55F8"/>
    <w:rsid w:val="00DB590B"/>
    <w:rsid w:val="00DB6E29"/>
    <w:rsid w:val="00DB7106"/>
    <w:rsid w:val="00DB72D3"/>
    <w:rsid w:val="00DC055F"/>
    <w:rsid w:val="00DC0E5D"/>
    <w:rsid w:val="00DC1746"/>
    <w:rsid w:val="00DC2AA4"/>
    <w:rsid w:val="00DC30A4"/>
    <w:rsid w:val="00DC337E"/>
    <w:rsid w:val="00DC3640"/>
    <w:rsid w:val="00DC36E5"/>
    <w:rsid w:val="00DC4235"/>
    <w:rsid w:val="00DC5817"/>
    <w:rsid w:val="00DC5FA7"/>
    <w:rsid w:val="00DC7566"/>
    <w:rsid w:val="00DD0935"/>
    <w:rsid w:val="00DD0BAF"/>
    <w:rsid w:val="00DD18C7"/>
    <w:rsid w:val="00DD3431"/>
    <w:rsid w:val="00DD5C1B"/>
    <w:rsid w:val="00DD6924"/>
    <w:rsid w:val="00DD6BDC"/>
    <w:rsid w:val="00DD6D86"/>
    <w:rsid w:val="00DD7060"/>
    <w:rsid w:val="00DD74A6"/>
    <w:rsid w:val="00DE1D48"/>
    <w:rsid w:val="00DE22BF"/>
    <w:rsid w:val="00DE36AE"/>
    <w:rsid w:val="00DE3F67"/>
    <w:rsid w:val="00DE4922"/>
    <w:rsid w:val="00DE62A8"/>
    <w:rsid w:val="00DE7AC4"/>
    <w:rsid w:val="00DF1556"/>
    <w:rsid w:val="00DF1E48"/>
    <w:rsid w:val="00DF3D07"/>
    <w:rsid w:val="00DF55F2"/>
    <w:rsid w:val="00DF616A"/>
    <w:rsid w:val="00E01EC2"/>
    <w:rsid w:val="00E036D5"/>
    <w:rsid w:val="00E11ED9"/>
    <w:rsid w:val="00E12FBD"/>
    <w:rsid w:val="00E147F6"/>
    <w:rsid w:val="00E14BAF"/>
    <w:rsid w:val="00E1588B"/>
    <w:rsid w:val="00E15AAF"/>
    <w:rsid w:val="00E1634C"/>
    <w:rsid w:val="00E235A6"/>
    <w:rsid w:val="00E25FEF"/>
    <w:rsid w:val="00E270CF"/>
    <w:rsid w:val="00E3015F"/>
    <w:rsid w:val="00E31B7A"/>
    <w:rsid w:val="00E3243D"/>
    <w:rsid w:val="00E32FFC"/>
    <w:rsid w:val="00E34A33"/>
    <w:rsid w:val="00E34F0C"/>
    <w:rsid w:val="00E35EB9"/>
    <w:rsid w:val="00E35F5B"/>
    <w:rsid w:val="00E41E1B"/>
    <w:rsid w:val="00E43784"/>
    <w:rsid w:val="00E471FA"/>
    <w:rsid w:val="00E525C5"/>
    <w:rsid w:val="00E53238"/>
    <w:rsid w:val="00E538CA"/>
    <w:rsid w:val="00E53DA1"/>
    <w:rsid w:val="00E54BFD"/>
    <w:rsid w:val="00E568BF"/>
    <w:rsid w:val="00E56E8A"/>
    <w:rsid w:val="00E571EB"/>
    <w:rsid w:val="00E57C27"/>
    <w:rsid w:val="00E6241F"/>
    <w:rsid w:val="00E63659"/>
    <w:rsid w:val="00E63661"/>
    <w:rsid w:val="00E6384E"/>
    <w:rsid w:val="00E66356"/>
    <w:rsid w:val="00E668F9"/>
    <w:rsid w:val="00E67D9E"/>
    <w:rsid w:val="00E70113"/>
    <w:rsid w:val="00E71371"/>
    <w:rsid w:val="00E72A55"/>
    <w:rsid w:val="00E72F9B"/>
    <w:rsid w:val="00E7476D"/>
    <w:rsid w:val="00E75029"/>
    <w:rsid w:val="00E76B7C"/>
    <w:rsid w:val="00E77C39"/>
    <w:rsid w:val="00E77CE9"/>
    <w:rsid w:val="00E77E85"/>
    <w:rsid w:val="00E80446"/>
    <w:rsid w:val="00E808CF"/>
    <w:rsid w:val="00E809DA"/>
    <w:rsid w:val="00E812C5"/>
    <w:rsid w:val="00E81C96"/>
    <w:rsid w:val="00E821AB"/>
    <w:rsid w:val="00E8286C"/>
    <w:rsid w:val="00E842BF"/>
    <w:rsid w:val="00E84CC5"/>
    <w:rsid w:val="00E9129D"/>
    <w:rsid w:val="00E91F46"/>
    <w:rsid w:val="00E92085"/>
    <w:rsid w:val="00E9355B"/>
    <w:rsid w:val="00E94897"/>
    <w:rsid w:val="00EA0C4F"/>
    <w:rsid w:val="00EA1812"/>
    <w:rsid w:val="00EA2340"/>
    <w:rsid w:val="00EA259B"/>
    <w:rsid w:val="00EA31DB"/>
    <w:rsid w:val="00EA3BC1"/>
    <w:rsid w:val="00EA3D0C"/>
    <w:rsid w:val="00EA5BA0"/>
    <w:rsid w:val="00EA7676"/>
    <w:rsid w:val="00EA7C4D"/>
    <w:rsid w:val="00EB01F1"/>
    <w:rsid w:val="00EB17E2"/>
    <w:rsid w:val="00EB281F"/>
    <w:rsid w:val="00EB2901"/>
    <w:rsid w:val="00EB460D"/>
    <w:rsid w:val="00EB51DF"/>
    <w:rsid w:val="00EB531E"/>
    <w:rsid w:val="00EB5574"/>
    <w:rsid w:val="00EB581D"/>
    <w:rsid w:val="00EB65D4"/>
    <w:rsid w:val="00EB6DDE"/>
    <w:rsid w:val="00EC020B"/>
    <w:rsid w:val="00EC1CC5"/>
    <w:rsid w:val="00EC1E94"/>
    <w:rsid w:val="00EC27A6"/>
    <w:rsid w:val="00EC2940"/>
    <w:rsid w:val="00EC4387"/>
    <w:rsid w:val="00EC5CE2"/>
    <w:rsid w:val="00EC68D9"/>
    <w:rsid w:val="00ED0B86"/>
    <w:rsid w:val="00ED0DC2"/>
    <w:rsid w:val="00ED162A"/>
    <w:rsid w:val="00ED2648"/>
    <w:rsid w:val="00ED2FF0"/>
    <w:rsid w:val="00ED42D8"/>
    <w:rsid w:val="00ED5077"/>
    <w:rsid w:val="00ED5413"/>
    <w:rsid w:val="00ED6E22"/>
    <w:rsid w:val="00EE102C"/>
    <w:rsid w:val="00EE324B"/>
    <w:rsid w:val="00EE5F06"/>
    <w:rsid w:val="00EE7071"/>
    <w:rsid w:val="00EE7BB0"/>
    <w:rsid w:val="00EF025E"/>
    <w:rsid w:val="00EF0D12"/>
    <w:rsid w:val="00EF28B0"/>
    <w:rsid w:val="00EF2BE8"/>
    <w:rsid w:val="00EF4FAC"/>
    <w:rsid w:val="00EF5587"/>
    <w:rsid w:val="00EF584F"/>
    <w:rsid w:val="00EF6509"/>
    <w:rsid w:val="00EF6535"/>
    <w:rsid w:val="00EF6C94"/>
    <w:rsid w:val="00EF6D1A"/>
    <w:rsid w:val="00EF7033"/>
    <w:rsid w:val="00EF71C0"/>
    <w:rsid w:val="00EF77F6"/>
    <w:rsid w:val="00F01DE0"/>
    <w:rsid w:val="00F022F0"/>
    <w:rsid w:val="00F039F3"/>
    <w:rsid w:val="00F06770"/>
    <w:rsid w:val="00F07403"/>
    <w:rsid w:val="00F153AA"/>
    <w:rsid w:val="00F15AD6"/>
    <w:rsid w:val="00F164D2"/>
    <w:rsid w:val="00F1745B"/>
    <w:rsid w:val="00F201D7"/>
    <w:rsid w:val="00F209A1"/>
    <w:rsid w:val="00F218FD"/>
    <w:rsid w:val="00F21D0D"/>
    <w:rsid w:val="00F21D44"/>
    <w:rsid w:val="00F23099"/>
    <w:rsid w:val="00F23BFA"/>
    <w:rsid w:val="00F23D08"/>
    <w:rsid w:val="00F241E0"/>
    <w:rsid w:val="00F24821"/>
    <w:rsid w:val="00F2494E"/>
    <w:rsid w:val="00F252E0"/>
    <w:rsid w:val="00F25E64"/>
    <w:rsid w:val="00F27AAC"/>
    <w:rsid w:val="00F3086C"/>
    <w:rsid w:val="00F310A7"/>
    <w:rsid w:val="00F31799"/>
    <w:rsid w:val="00F33555"/>
    <w:rsid w:val="00F34D5B"/>
    <w:rsid w:val="00F371C9"/>
    <w:rsid w:val="00F41E41"/>
    <w:rsid w:val="00F429D9"/>
    <w:rsid w:val="00F43299"/>
    <w:rsid w:val="00F43CE7"/>
    <w:rsid w:val="00F44491"/>
    <w:rsid w:val="00F45692"/>
    <w:rsid w:val="00F458F2"/>
    <w:rsid w:val="00F45AFF"/>
    <w:rsid w:val="00F45D4B"/>
    <w:rsid w:val="00F4725B"/>
    <w:rsid w:val="00F47344"/>
    <w:rsid w:val="00F50771"/>
    <w:rsid w:val="00F508C0"/>
    <w:rsid w:val="00F50F73"/>
    <w:rsid w:val="00F51026"/>
    <w:rsid w:val="00F51772"/>
    <w:rsid w:val="00F51C84"/>
    <w:rsid w:val="00F52E58"/>
    <w:rsid w:val="00F5432F"/>
    <w:rsid w:val="00F54930"/>
    <w:rsid w:val="00F554C3"/>
    <w:rsid w:val="00F55B77"/>
    <w:rsid w:val="00F55D7A"/>
    <w:rsid w:val="00F60CE6"/>
    <w:rsid w:val="00F62296"/>
    <w:rsid w:val="00F6497D"/>
    <w:rsid w:val="00F65B91"/>
    <w:rsid w:val="00F65FE6"/>
    <w:rsid w:val="00F67107"/>
    <w:rsid w:val="00F677DD"/>
    <w:rsid w:val="00F67978"/>
    <w:rsid w:val="00F7235A"/>
    <w:rsid w:val="00F725B2"/>
    <w:rsid w:val="00F73CA1"/>
    <w:rsid w:val="00F7563B"/>
    <w:rsid w:val="00F75A48"/>
    <w:rsid w:val="00F75E8A"/>
    <w:rsid w:val="00F8210A"/>
    <w:rsid w:val="00F83C93"/>
    <w:rsid w:val="00F8409E"/>
    <w:rsid w:val="00F91A15"/>
    <w:rsid w:val="00F91AB4"/>
    <w:rsid w:val="00F92A7D"/>
    <w:rsid w:val="00F94527"/>
    <w:rsid w:val="00F94C16"/>
    <w:rsid w:val="00F951A3"/>
    <w:rsid w:val="00F96BA3"/>
    <w:rsid w:val="00FA014F"/>
    <w:rsid w:val="00FA069A"/>
    <w:rsid w:val="00FA1BEE"/>
    <w:rsid w:val="00FA3192"/>
    <w:rsid w:val="00FA3532"/>
    <w:rsid w:val="00FA6977"/>
    <w:rsid w:val="00FA69D8"/>
    <w:rsid w:val="00FA75CA"/>
    <w:rsid w:val="00FB2315"/>
    <w:rsid w:val="00FB58FE"/>
    <w:rsid w:val="00FC1A41"/>
    <w:rsid w:val="00FC2C3D"/>
    <w:rsid w:val="00FC36FF"/>
    <w:rsid w:val="00FC3D46"/>
    <w:rsid w:val="00FC3F4F"/>
    <w:rsid w:val="00FC4127"/>
    <w:rsid w:val="00FC52DF"/>
    <w:rsid w:val="00FC5D72"/>
    <w:rsid w:val="00FC6BAC"/>
    <w:rsid w:val="00FD0B30"/>
    <w:rsid w:val="00FD1413"/>
    <w:rsid w:val="00FD14AA"/>
    <w:rsid w:val="00FD326C"/>
    <w:rsid w:val="00FD4BD8"/>
    <w:rsid w:val="00FD5950"/>
    <w:rsid w:val="00FD5C0A"/>
    <w:rsid w:val="00FD6201"/>
    <w:rsid w:val="00FD7BB1"/>
    <w:rsid w:val="00FD7F17"/>
    <w:rsid w:val="00FE0565"/>
    <w:rsid w:val="00FE057C"/>
    <w:rsid w:val="00FE0F0A"/>
    <w:rsid w:val="00FE3BD8"/>
    <w:rsid w:val="00FE47C2"/>
    <w:rsid w:val="00FE4E06"/>
    <w:rsid w:val="00FE62C1"/>
    <w:rsid w:val="00FF1728"/>
    <w:rsid w:val="00FF1F98"/>
    <w:rsid w:val="00FF3C84"/>
    <w:rsid w:val="00FF3D6A"/>
    <w:rsid w:val="00FF3F55"/>
    <w:rsid w:val="00FF5079"/>
    <w:rsid w:val="00FF538D"/>
    <w:rsid w:val="00FF78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03BA67"/>
  <w15:chartTrackingRefBased/>
  <w15:docId w15:val="{AD36BDFA-9F54-4547-A7B4-CA48F5E7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6ABE"/>
  </w:style>
  <w:style w:type="paragraph" w:styleId="Nagwek1">
    <w:name w:val="heading 1"/>
    <w:basedOn w:val="Normalny"/>
    <w:next w:val="Normalny"/>
    <w:link w:val="Nagwek1Znak"/>
    <w:qFormat/>
    <w:pPr>
      <w:keepNext/>
      <w:jc w:val="center"/>
      <w:outlineLvl w:val="0"/>
    </w:pPr>
    <w:rPr>
      <w:sz w:val="24"/>
    </w:rPr>
  </w:style>
  <w:style w:type="paragraph" w:styleId="Nagwek2">
    <w:name w:val="heading 2"/>
    <w:basedOn w:val="Normalny"/>
    <w:next w:val="Normalny"/>
    <w:link w:val="Nagwek2Znak"/>
    <w:qFormat/>
    <w:pPr>
      <w:keepNext/>
      <w:ind w:firstLine="360"/>
      <w:jc w:val="both"/>
      <w:outlineLvl w:val="1"/>
    </w:pPr>
    <w:rPr>
      <w:sz w:val="26"/>
    </w:rPr>
  </w:style>
  <w:style w:type="paragraph" w:styleId="Nagwek3">
    <w:name w:val="heading 3"/>
    <w:basedOn w:val="Normalny"/>
    <w:next w:val="Normalny"/>
    <w:link w:val="Nagwek3Znak"/>
    <w:qFormat/>
    <w:pPr>
      <w:keepNext/>
      <w:jc w:val="both"/>
      <w:outlineLvl w:val="2"/>
    </w:pPr>
    <w:rPr>
      <w:b/>
      <w:sz w:val="26"/>
    </w:rPr>
  </w:style>
  <w:style w:type="paragraph" w:styleId="Nagwek4">
    <w:name w:val="heading 4"/>
    <w:basedOn w:val="Normalny"/>
    <w:next w:val="Normalny"/>
    <w:link w:val="Nagwek4Znak"/>
    <w:qFormat/>
    <w:pPr>
      <w:keepNext/>
      <w:numPr>
        <w:ilvl w:val="12"/>
      </w:numPr>
      <w:ind w:left="283" w:hanging="283"/>
      <w:outlineLvl w:val="3"/>
    </w:pPr>
    <w:rPr>
      <w:i/>
      <w:sz w:val="26"/>
    </w:rPr>
  </w:style>
  <w:style w:type="paragraph" w:styleId="Nagwek5">
    <w:name w:val="heading 5"/>
    <w:basedOn w:val="Normalny"/>
    <w:next w:val="Normalny"/>
    <w:link w:val="Nagwek5Znak"/>
    <w:qFormat/>
    <w:pPr>
      <w:keepNext/>
      <w:ind w:left="720" w:right="140" w:hanging="360"/>
      <w:outlineLvl w:val="4"/>
    </w:pPr>
    <w:rPr>
      <w:sz w:val="24"/>
    </w:rPr>
  </w:style>
  <w:style w:type="paragraph" w:styleId="Nagwek6">
    <w:name w:val="heading 6"/>
    <w:basedOn w:val="Normalny"/>
    <w:next w:val="Normalny"/>
    <w:link w:val="Nagwek6Znak"/>
    <w:qFormat/>
    <w:pPr>
      <w:keepNext/>
      <w:numPr>
        <w:ilvl w:val="12"/>
      </w:numPr>
      <w:ind w:left="283" w:hanging="283"/>
      <w:jc w:val="both"/>
      <w:outlineLvl w:val="5"/>
    </w:pPr>
    <w:rPr>
      <w:b/>
      <w:sz w:val="26"/>
    </w:rPr>
  </w:style>
  <w:style w:type="paragraph" w:styleId="Nagwek7">
    <w:name w:val="heading 7"/>
    <w:basedOn w:val="Normalny"/>
    <w:next w:val="Normalny"/>
    <w:link w:val="Nagwek7Znak"/>
    <w:qFormat/>
    <w:pPr>
      <w:keepNext/>
      <w:spacing w:line="360" w:lineRule="auto"/>
      <w:jc w:val="both"/>
      <w:outlineLvl w:val="6"/>
    </w:pPr>
    <w:rPr>
      <w:sz w:val="26"/>
    </w:rPr>
  </w:style>
  <w:style w:type="paragraph" w:styleId="Nagwek8">
    <w:name w:val="heading 8"/>
    <w:basedOn w:val="Normalny"/>
    <w:next w:val="Normalny"/>
    <w:link w:val="Nagwek8Znak"/>
    <w:qFormat/>
    <w:pPr>
      <w:keepNext/>
      <w:jc w:val="center"/>
      <w:outlineLvl w:val="7"/>
    </w:pPr>
    <w:rPr>
      <w:b/>
      <w:sz w:val="26"/>
    </w:rPr>
  </w:style>
  <w:style w:type="paragraph" w:styleId="Nagwek9">
    <w:name w:val="heading 9"/>
    <w:basedOn w:val="Normalny"/>
    <w:next w:val="Normalny"/>
    <w:link w:val="Nagwek9Znak"/>
    <w:qFormat/>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Tekstpodstawowy">
    <w:name w:val="Body Text"/>
    <w:basedOn w:val="Normalny"/>
    <w:link w:val="TekstpodstawowyZnak"/>
    <w:pPr>
      <w:jc w:val="both"/>
    </w:pPr>
    <w:rPr>
      <w:b/>
      <w:sz w:val="24"/>
    </w:rPr>
  </w:style>
  <w:style w:type="paragraph" w:styleId="Tekstpodstawowywcity">
    <w:name w:val="Body Text Indent"/>
    <w:basedOn w:val="Normalny"/>
    <w:link w:val="TekstpodstawowywcityZnak"/>
    <w:pPr>
      <w:ind w:left="284" w:hanging="284"/>
      <w:jc w:val="both"/>
    </w:pPr>
    <w:rPr>
      <w:sz w:val="24"/>
    </w:rPr>
  </w:style>
  <w:style w:type="paragraph" w:styleId="Tekstpodstawowywcity2">
    <w:name w:val="Body Text Indent 2"/>
    <w:basedOn w:val="Normalny"/>
    <w:link w:val="Tekstpodstawowywcity2Znak"/>
    <w:pPr>
      <w:ind w:left="360"/>
    </w:pPr>
    <w:rPr>
      <w:b/>
      <w:sz w:val="24"/>
    </w:rPr>
  </w:style>
  <w:style w:type="paragraph" w:styleId="Tekstpodstawowywcity3">
    <w:name w:val="Body Text Indent 3"/>
    <w:basedOn w:val="Normalny"/>
    <w:link w:val="Tekstpodstawowywcity3Znak"/>
    <w:pPr>
      <w:ind w:left="426" w:firstLine="708"/>
      <w:jc w:val="both"/>
    </w:pPr>
    <w:rPr>
      <w:sz w:val="24"/>
    </w:rPr>
  </w:style>
  <w:style w:type="paragraph" w:styleId="Tekstpodstawowy3">
    <w:name w:val="Body Text 3"/>
    <w:basedOn w:val="Normalny"/>
    <w:link w:val="Tekstpodstawowy3Znak"/>
    <w:rPr>
      <w:sz w:val="24"/>
    </w:rPr>
  </w:style>
  <w:style w:type="paragraph" w:styleId="Tekstpodstawowy2">
    <w:name w:val="Body Text 2"/>
    <w:basedOn w:val="Normalny"/>
    <w:link w:val="Tekstpodstawowy2Znak"/>
    <w:pPr>
      <w:jc w:val="both"/>
    </w:pPr>
    <w:rPr>
      <w:sz w:val="26"/>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ind w:left="357" w:right="142" w:hanging="357"/>
      <w:jc w:val="both"/>
    </w:pPr>
    <w:rPr>
      <w:sz w:val="22"/>
    </w:rPr>
  </w:style>
  <w:style w:type="paragraph" w:styleId="Zwykytekst">
    <w:name w:val="Plain Text"/>
    <w:basedOn w:val="Normalny"/>
    <w:link w:val="ZwykytekstZnak"/>
    <w:rPr>
      <w:rFonts w:ascii="Courier New" w:hAnsi="Courier New"/>
    </w:rPr>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pPr>
      <w:spacing w:before="100" w:beforeAutospacing="1" w:after="100" w:afterAutospacing="1"/>
    </w:pPr>
    <w:rPr>
      <w:rFonts w:ascii="Arial" w:eastAsia="Arial Unicode MS" w:hAnsi="Arial" w:cs="Arial"/>
    </w:rPr>
  </w:style>
  <w:style w:type="paragraph" w:customStyle="1" w:styleId="font6">
    <w:name w:val="font6"/>
    <w:basedOn w:val="Normalny"/>
    <w:pPr>
      <w:spacing w:before="100" w:beforeAutospacing="1" w:after="100" w:afterAutospacing="1"/>
    </w:pPr>
    <w:rPr>
      <w:rFonts w:ascii="Arial" w:eastAsia="Arial Unicode MS" w:hAnsi="Arial" w:cs="Arial"/>
      <w:b/>
      <w:bCs/>
    </w:rPr>
  </w:style>
  <w:style w:type="paragraph" w:customStyle="1" w:styleId="font7">
    <w:name w:val="font7"/>
    <w:basedOn w:val="Normalny"/>
    <w:pPr>
      <w:spacing w:before="100" w:beforeAutospacing="1" w:after="100" w:afterAutospacing="1"/>
    </w:pPr>
    <w:rPr>
      <w:rFonts w:ascii="Arial" w:eastAsia="Arial Unicode MS" w:hAnsi="Arial" w:cs="Arial"/>
    </w:rPr>
  </w:style>
  <w:style w:type="paragraph" w:customStyle="1" w:styleId="xl24">
    <w:name w:val="xl24"/>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pPr>
      <w:spacing w:before="100" w:beforeAutospacing="1" w:after="100" w:afterAutospacing="1"/>
    </w:pPr>
    <w:rPr>
      <w:rFonts w:ascii="Arial" w:eastAsia="Arial Unicode MS" w:hAnsi="Arial" w:cs="Arial"/>
      <w:sz w:val="24"/>
      <w:szCs w:val="24"/>
    </w:rPr>
  </w:style>
  <w:style w:type="paragraph" w:customStyle="1" w:styleId="xl71">
    <w:name w:val="xl71"/>
    <w:basedOn w:val="Normalny"/>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uiPriority w:val="99"/>
    <w:pPr>
      <w:spacing w:before="100" w:beforeAutospacing="1" w:after="100" w:afterAutospacing="1"/>
      <w:jc w:val="both"/>
    </w:pPr>
    <w:rPr>
      <w:rFonts w:ascii="Arial Unicode MS" w:eastAsia="Arial Unicode MS" w:hAnsi="Arial Unicode MS" w:cs="Arial Unicode MS"/>
    </w:rPr>
  </w:style>
  <w:style w:type="character" w:styleId="Hipercze">
    <w:name w:val="Hyperlink"/>
    <w:rPr>
      <w:color w:val="0000FF"/>
      <w:u w:val="single"/>
    </w:rPr>
  </w:style>
  <w:style w:type="character" w:styleId="UyteHipercze">
    <w:name w:val="FollowedHyperlink"/>
    <w:rPr>
      <w:color w:val="800080"/>
      <w:u w:val="single"/>
    </w:rPr>
  </w:style>
  <w:style w:type="paragraph" w:customStyle="1" w:styleId="FR1">
    <w:name w:val="FR1"/>
    <w:pPr>
      <w:widowControl w:val="0"/>
      <w:autoSpaceDE w:val="0"/>
      <w:autoSpaceDN w:val="0"/>
      <w:adjustRightInd w:val="0"/>
      <w:spacing w:before="20"/>
      <w:ind w:left="360"/>
    </w:pPr>
    <w:rPr>
      <w:b/>
      <w:bCs/>
      <w:sz w:val="28"/>
      <w:szCs w:val="28"/>
    </w:rPr>
  </w:style>
  <w:style w:type="paragraph" w:styleId="Tekstdymka">
    <w:name w:val="Balloon Text"/>
    <w:basedOn w:val="Normalny"/>
    <w:link w:val="TekstdymkaZnak"/>
    <w:rPr>
      <w:rFonts w:ascii="Tahoma" w:hAnsi="Tahoma" w:cs="Tahoma"/>
      <w:sz w:val="16"/>
      <w:szCs w:val="16"/>
    </w:rPr>
  </w:style>
  <w:style w:type="paragraph" w:styleId="Tytu">
    <w:name w:val="Title"/>
    <w:basedOn w:val="Normalny"/>
    <w:link w:val="TytuZnak"/>
    <w:qFormat/>
    <w:pPr>
      <w:jc w:val="center"/>
    </w:pPr>
    <w:rPr>
      <w:b/>
      <w:sz w:val="32"/>
    </w:rPr>
  </w:style>
  <w:style w:type="paragraph" w:customStyle="1" w:styleId="NA">
    <w:name w:val="N/A"/>
    <w:basedOn w:val="Normalny"/>
    <w:pPr>
      <w:tabs>
        <w:tab w:val="left" w:pos="9000"/>
        <w:tab w:val="right" w:pos="9360"/>
      </w:tabs>
      <w:suppressAutoHyphens/>
    </w:pPr>
    <w:rPr>
      <w:rFonts w:ascii="CG Times" w:hAnsi="CG Times"/>
      <w:sz w:val="24"/>
      <w:lang w:val="en-US"/>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semiHidden/>
  </w:style>
  <w:style w:type="paragraph" w:styleId="Tematkomentarza">
    <w:name w:val="annotation subject"/>
    <w:basedOn w:val="Tekstkomentarza"/>
    <w:next w:val="Tekstkomentarza"/>
    <w:link w:val="TematkomentarzaZnak"/>
    <w:rPr>
      <w:b/>
      <w:bCs/>
    </w:rPr>
  </w:style>
  <w:style w:type="paragraph" w:styleId="Tekstprzypisukocowego">
    <w:name w:val="endnote text"/>
    <w:basedOn w:val="Normalny"/>
    <w:link w:val="TekstprzypisukocowegoZnak"/>
    <w:semiHidden/>
  </w:style>
  <w:style w:type="paragraph" w:customStyle="1" w:styleId="Podstawowy2">
    <w:name w:val="Podstawowy2"/>
    <w:basedOn w:val="Normalny"/>
    <w:next w:val="Normalny"/>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styleId="Pogrubienie">
    <w:name w:val="Strong"/>
    <w:qFormat/>
    <w:rPr>
      <w:b/>
      <w:bCs/>
    </w:rPr>
  </w:style>
  <w:style w:type="paragraph" w:customStyle="1" w:styleId="TableText">
    <w:name w:val="Table Text"/>
    <w:pPr>
      <w:autoSpaceDE w:val="0"/>
      <w:autoSpaceDN w:val="0"/>
      <w:adjustRightInd w:val="0"/>
    </w:pPr>
    <w:rPr>
      <w:rFonts w:ascii="Arial" w:hAnsi="Arial" w:cs="Arial"/>
      <w:color w:val="000000"/>
    </w:rPr>
  </w:style>
  <w:style w:type="character" w:customStyle="1" w:styleId="timark">
    <w:name w:val="timark"/>
    <w:basedOn w:val="Domylnaczcionkaakapitu"/>
  </w:style>
  <w:style w:type="character" w:customStyle="1" w:styleId="nomark">
    <w:name w:val="nomark"/>
    <w:basedOn w:val="Domylnaczcionkaakapitu"/>
  </w:style>
  <w:style w:type="paragraph" w:customStyle="1" w:styleId="addr">
    <w:name w:val="addr"/>
    <w:basedOn w:val="Normalny"/>
    <w:pPr>
      <w:spacing w:before="100" w:beforeAutospacing="1" w:after="100" w:afterAutospacing="1"/>
    </w:pPr>
    <w:rPr>
      <w:sz w:val="24"/>
      <w:szCs w:val="24"/>
    </w:rPr>
  </w:style>
  <w:style w:type="table" w:styleId="Tabela-Siatka">
    <w:name w:val="Table Grid"/>
    <w:basedOn w:val="Standardowy"/>
    <w:uiPriority w:val="59"/>
    <w:rsid w:val="00780B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8033EE"/>
    <w:rPr>
      <w:sz w:val="24"/>
      <w:szCs w:val="24"/>
    </w:rPr>
  </w:style>
  <w:style w:type="paragraph" w:styleId="Tekstprzypisudolnego">
    <w:name w:val="footnote text"/>
    <w:aliases w:val="Podrozdział"/>
    <w:basedOn w:val="Normalny"/>
    <w:link w:val="TekstprzypisudolnegoZnak"/>
    <w:uiPriority w:val="99"/>
    <w:rsid w:val="00A73741"/>
  </w:style>
  <w:style w:type="paragraph" w:customStyle="1" w:styleId="Tekstpodstawowy21">
    <w:name w:val="Tekst podstawowy 21"/>
    <w:basedOn w:val="Normalny"/>
    <w:rsid w:val="00A73741"/>
    <w:rPr>
      <w:b/>
      <w:sz w:val="24"/>
    </w:rPr>
  </w:style>
  <w:style w:type="paragraph" w:customStyle="1" w:styleId="ZnakZnakZnakZnak">
    <w:name w:val="Znak Znak Znak Znak"/>
    <w:basedOn w:val="Normalny"/>
    <w:rsid w:val="00B560D1"/>
    <w:rPr>
      <w:sz w:val="24"/>
      <w:szCs w:val="24"/>
    </w:rPr>
  </w:style>
  <w:style w:type="paragraph" w:customStyle="1" w:styleId="Znak">
    <w:name w:val="Znak"/>
    <w:basedOn w:val="Normalny"/>
    <w:rsid w:val="00BB336E"/>
    <w:rPr>
      <w:sz w:val="24"/>
      <w:szCs w:val="24"/>
    </w:rPr>
  </w:style>
  <w:style w:type="paragraph" w:customStyle="1" w:styleId="ZnakZnakZnakZnakZnakZnakZnakZnak">
    <w:name w:val="Znak Znak Znak Znak Znak Znak Znak Znak"/>
    <w:basedOn w:val="Normalny"/>
    <w:rsid w:val="00B52C6D"/>
    <w:rPr>
      <w:sz w:val="24"/>
      <w:szCs w:val="24"/>
    </w:rPr>
  </w:style>
  <w:style w:type="paragraph" w:customStyle="1" w:styleId="ZnakZnakZnakZnak0">
    <w:name w:val="Znak Znak Znak Znak"/>
    <w:basedOn w:val="Normalny"/>
    <w:rsid w:val="00A23C99"/>
    <w:rPr>
      <w:sz w:val="24"/>
      <w:szCs w:val="24"/>
    </w:rPr>
  </w:style>
  <w:style w:type="paragraph" w:customStyle="1" w:styleId="Zawartotabeli">
    <w:name w:val="Zawartość tabeli"/>
    <w:basedOn w:val="Normalny"/>
    <w:rsid w:val="00810ED7"/>
    <w:pPr>
      <w:suppressLineNumbers/>
      <w:suppressAutoHyphens/>
    </w:pPr>
    <w:rPr>
      <w:lang w:eastAsia="zh-CN"/>
    </w:rPr>
  </w:style>
  <w:style w:type="paragraph" w:customStyle="1" w:styleId="Akapitzlist1">
    <w:name w:val="Akapit z listą1"/>
    <w:basedOn w:val="Normalny"/>
    <w:rsid w:val="000202ED"/>
    <w:pPr>
      <w:spacing w:after="200" w:line="276" w:lineRule="auto"/>
      <w:ind w:left="720"/>
    </w:pPr>
    <w:rPr>
      <w:rFonts w:ascii="Calibri" w:hAnsi="Calibri"/>
      <w:sz w:val="22"/>
      <w:szCs w:val="22"/>
    </w:rPr>
  </w:style>
  <w:style w:type="paragraph" w:customStyle="1" w:styleId="Zwykytekst1">
    <w:name w:val="Zwykły tekst1"/>
    <w:basedOn w:val="Normalny"/>
    <w:rsid w:val="00F75E8A"/>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F75E8A"/>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5F3EB4"/>
    <w:rPr>
      <w:rFonts w:ascii="Times New Roman" w:hAnsi="Times New Roman" w:cs="Times New Roman"/>
      <w:color w:val="000000"/>
    </w:rPr>
  </w:style>
  <w:style w:type="character" w:customStyle="1" w:styleId="Absatz-Standardschriftart">
    <w:name w:val="Absatz-Standardschriftart"/>
    <w:rsid w:val="005F3EB4"/>
  </w:style>
  <w:style w:type="character" w:customStyle="1" w:styleId="WW-Absatz-Standardschriftart">
    <w:name w:val="WW-Absatz-Standardschriftart"/>
    <w:rsid w:val="005F3EB4"/>
  </w:style>
  <w:style w:type="character" w:customStyle="1" w:styleId="WW-Absatz-Standardschriftart1">
    <w:name w:val="WW-Absatz-Standardschriftart1"/>
    <w:rsid w:val="005F3EB4"/>
  </w:style>
  <w:style w:type="character" w:customStyle="1" w:styleId="WW8Num1z0">
    <w:name w:val="WW8Num1z0"/>
    <w:rsid w:val="005F3EB4"/>
    <w:rPr>
      <w:b w:val="0"/>
      <w:i w:val="0"/>
    </w:rPr>
  </w:style>
  <w:style w:type="character" w:customStyle="1" w:styleId="WW8Num7z0">
    <w:name w:val="WW8Num7z0"/>
    <w:rsid w:val="005F3EB4"/>
    <w:rPr>
      <w:rFonts w:ascii="Times New Roman" w:hAnsi="Times New Roman" w:cs="Times New Roman"/>
      <w:b w:val="0"/>
      <w:i w:val="0"/>
      <w:color w:val="auto"/>
    </w:rPr>
  </w:style>
  <w:style w:type="character" w:customStyle="1" w:styleId="WW8Num7z2">
    <w:name w:val="WW8Num7z2"/>
    <w:rsid w:val="005F3EB4"/>
    <w:rPr>
      <w:rFonts w:ascii="Times New Roman" w:eastAsia="Times New Roman" w:hAnsi="Times New Roman" w:cs="Times New Roman"/>
    </w:rPr>
  </w:style>
  <w:style w:type="character" w:customStyle="1" w:styleId="WW8Num15z0">
    <w:name w:val="WW8Num15z0"/>
    <w:rsid w:val="005F3EB4"/>
    <w:rPr>
      <w:rFonts w:ascii="Times New Roman" w:eastAsia="Times New Roman" w:hAnsi="Times New Roman" w:cs="Times New Roman"/>
      <w:color w:val="000000"/>
    </w:rPr>
  </w:style>
  <w:style w:type="character" w:customStyle="1" w:styleId="WW8Num15z1">
    <w:name w:val="WW8Num15z1"/>
    <w:rsid w:val="005F3EB4"/>
    <w:rPr>
      <w:rFonts w:ascii="Courier New" w:hAnsi="Courier New" w:cs="Courier New"/>
    </w:rPr>
  </w:style>
  <w:style w:type="character" w:customStyle="1" w:styleId="WW8Num15z2">
    <w:name w:val="WW8Num15z2"/>
    <w:rsid w:val="005F3EB4"/>
    <w:rPr>
      <w:rFonts w:ascii="Wingdings" w:hAnsi="Wingdings" w:cs="Wingdings"/>
    </w:rPr>
  </w:style>
  <w:style w:type="character" w:customStyle="1" w:styleId="WW8Num15z3">
    <w:name w:val="WW8Num15z3"/>
    <w:rsid w:val="005F3EB4"/>
    <w:rPr>
      <w:rFonts w:ascii="Symbol" w:hAnsi="Symbol" w:cs="Symbol"/>
    </w:rPr>
  </w:style>
  <w:style w:type="character" w:customStyle="1" w:styleId="WW8Num16z0">
    <w:name w:val="WW8Num16z0"/>
    <w:rsid w:val="005F3EB4"/>
    <w:rPr>
      <w:rFonts w:ascii="Times New Roman" w:eastAsia="Times New Roman" w:hAnsi="Times New Roman" w:cs="Times New Roman"/>
      <w:color w:val="000000"/>
    </w:rPr>
  </w:style>
  <w:style w:type="character" w:customStyle="1" w:styleId="WW8Num17z0">
    <w:name w:val="WW8Num17z0"/>
    <w:rsid w:val="005F3EB4"/>
    <w:rPr>
      <w:rFonts w:ascii="Wingdings" w:hAnsi="Wingdings" w:cs="Wingdings"/>
      <w:sz w:val="24"/>
    </w:rPr>
  </w:style>
  <w:style w:type="character" w:customStyle="1" w:styleId="WW8Num17z1">
    <w:name w:val="WW8Num17z1"/>
    <w:rsid w:val="005F3EB4"/>
    <w:rPr>
      <w:rFonts w:ascii="Courier New" w:hAnsi="Courier New" w:cs="Courier New"/>
    </w:rPr>
  </w:style>
  <w:style w:type="character" w:customStyle="1" w:styleId="WW8Num17z2">
    <w:name w:val="WW8Num17z2"/>
    <w:rsid w:val="005F3EB4"/>
    <w:rPr>
      <w:rFonts w:ascii="Wingdings" w:hAnsi="Wingdings" w:cs="Wingdings"/>
    </w:rPr>
  </w:style>
  <w:style w:type="character" w:customStyle="1" w:styleId="WW8Num17z3">
    <w:name w:val="WW8Num17z3"/>
    <w:rsid w:val="005F3EB4"/>
    <w:rPr>
      <w:rFonts w:ascii="Symbol" w:hAnsi="Symbol" w:cs="Symbol"/>
    </w:rPr>
  </w:style>
  <w:style w:type="character" w:customStyle="1" w:styleId="WW8Num18z0">
    <w:name w:val="WW8Num18z0"/>
    <w:rsid w:val="005F3EB4"/>
    <w:rPr>
      <w:color w:val="auto"/>
    </w:rPr>
  </w:style>
  <w:style w:type="character" w:customStyle="1" w:styleId="WW8Num19z1">
    <w:name w:val="WW8Num19z1"/>
    <w:rsid w:val="005F3EB4"/>
    <w:rPr>
      <w:rFonts w:ascii="Times New Roman" w:hAnsi="Times New Roman" w:cs="Times New Roman"/>
      <w:b w:val="0"/>
      <w:i w:val="0"/>
      <w:sz w:val="22"/>
    </w:rPr>
  </w:style>
  <w:style w:type="character" w:customStyle="1" w:styleId="WW8Num21z0">
    <w:name w:val="WW8Num21z0"/>
    <w:rsid w:val="005F3EB4"/>
    <w:rPr>
      <w:rFonts w:cs="Times New Roman"/>
    </w:rPr>
  </w:style>
  <w:style w:type="character" w:customStyle="1" w:styleId="WW8Num22z0">
    <w:name w:val="WW8Num22z0"/>
    <w:rsid w:val="005F3EB4"/>
    <w:rPr>
      <w:rFonts w:ascii="Times New Roman" w:hAnsi="Times New Roman" w:cs="Times New Roman"/>
      <w:sz w:val="22"/>
    </w:rPr>
  </w:style>
  <w:style w:type="character" w:customStyle="1" w:styleId="WW8Num24z0">
    <w:name w:val="WW8Num24z0"/>
    <w:rsid w:val="005F3EB4"/>
    <w:rPr>
      <w:rFonts w:ascii="Times New Roman" w:eastAsia="Times New Roman" w:hAnsi="Times New Roman" w:cs="Times New Roman"/>
      <w:b w:val="0"/>
      <w:color w:val="auto"/>
    </w:rPr>
  </w:style>
  <w:style w:type="character" w:customStyle="1" w:styleId="WW8Num24z1">
    <w:name w:val="WW8Num24z1"/>
    <w:rsid w:val="005F3EB4"/>
    <w:rPr>
      <w:rFonts w:ascii="Courier New" w:hAnsi="Courier New" w:cs="Courier New"/>
    </w:rPr>
  </w:style>
  <w:style w:type="character" w:customStyle="1" w:styleId="WW8Num24z2">
    <w:name w:val="WW8Num24z2"/>
    <w:rsid w:val="005F3EB4"/>
    <w:rPr>
      <w:rFonts w:ascii="Wingdings" w:hAnsi="Wingdings" w:cs="Wingdings"/>
    </w:rPr>
  </w:style>
  <w:style w:type="character" w:customStyle="1" w:styleId="WW8Num24z3">
    <w:name w:val="WW8Num24z3"/>
    <w:rsid w:val="005F3EB4"/>
    <w:rPr>
      <w:rFonts w:ascii="Symbol" w:hAnsi="Symbol" w:cs="Symbol"/>
    </w:rPr>
  </w:style>
  <w:style w:type="character" w:customStyle="1" w:styleId="WW8Num25z0">
    <w:name w:val="WW8Num25z0"/>
    <w:rsid w:val="005F3EB4"/>
    <w:rPr>
      <w:b/>
    </w:rPr>
  </w:style>
  <w:style w:type="character" w:customStyle="1" w:styleId="WW8Num25z1">
    <w:name w:val="WW8Num25z1"/>
    <w:rsid w:val="005F3EB4"/>
    <w:rPr>
      <w:b w:val="0"/>
      <w:i w:val="0"/>
    </w:rPr>
  </w:style>
  <w:style w:type="character" w:customStyle="1" w:styleId="WW8Num27z2">
    <w:name w:val="WW8Num27z2"/>
    <w:rsid w:val="005F3EB4"/>
    <w:rPr>
      <w:rFonts w:ascii="Times New Roman" w:hAnsi="Times New Roman" w:cs="Times New Roman"/>
      <w:b w:val="0"/>
      <w:i w:val="0"/>
      <w:sz w:val="22"/>
    </w:rPr>
  </w:style>
  <w:style w:type="character" w:customStyle="1" w:styleId="WW8Num28z0">
    <w:name w:val="WW8Num28z0"/>
    <w:rsid w:val="005F3EB4"/>
    <w:rPr>
      <w:color w:val="000000"/>
    </w:rPr>
  </w:style>
  <w:style w:type="character" w:customStyle="1" w:styleId="WW8Num28z1">
    <w:name w:val="WW8Num28z1"/>
    <w:rsid w:val="005F3EB4"/>
    <w:rPr>
      <w:sz w:val="22"/>
    </w:rPr>
  </w:style>
  <w:style w:type="character" w:customStyle="1" w:styleId="WW8Num28z2">
    <w:name w:val="WW8Num28z2"/>
    <w:rsid w:val="005F3EB4"/>
    <w:rPr>
      <w:rFonts w:ascii="Times New Roman" w:hAnsi="Times New Roman" w:cs="Times New Roman"/>
      <w:b w:val="0"/>
      <w:i w:val="0"/>
      <w:sz w:val="22"/>
    </w:rPr>
  </w:style>
  <w:style w:type="character" w:customStyle="1" w:styleId="WW8Num30z0">
    <w:name w:val="WW8Num30z0"/>
    <w:rsid w:val="005F3EB4"/>
    <w:rPr>
      <w:b/>
    </w:rPr>
  </w:style>
  <w:style w:type="character" w:customStyle="1" w:styleId="WW8Num30z1">
    <w:name w:val="WW8Num30z1"/>
    <w:rsid w:val="005F3EB4"/>
    <w:rPr>
      <w:rFonts w:ascii="Times New Roman" w:hAnsi="Times New Roman" w:cs="Times New Roman"/>
      <w:b w:val="0"/>
      <w:i w:val="0"/>
      <w:sz w:val="22"/>
    </w:rPr>
  </w:style>
  <w:style w:type="character" w:customStyle="1" w:styleId="WW8Num34z1">
    <w:name w:val="WW8Num34z1"/>
    <w:rsid w:val="005F3EB4"/>
    <w:rPr>
      <w:rFonts w:ascii="Times New Roman" w:eastAsia="SimSun" w:hAnsi="Times New Roman" w:cs="Times New Roman"/>
    </w:rPr>
  </w:style>
  <w:style w:type="character" w:customStyle="1" w:styleId="WW8Num35z0">
    <w:name w:val="WW8Num35z0"/>
    <w:rsid w:val="005F3EB4"/>
    <w:rPr>
      <w:sz w:val="22"/>
      <w:szCs w:val="22"/>
    </w:rPr>
  </w:style>
  <w:style w:type="character" w:customStyle="1" w:styleId="WW8Num37z0">
    <w:name w:val="WW8Num37z0"/>
    <w:rsid w:val="005F3EB4"/>
    <w:rPr>
      <w:sz w:val="22"/>
    </w:rPr>
  </w:style>
  <w:style w:type="character" w:customStyle="1" w:styleId="WW8Num40z0">
    <w:name w:val="WW8Num40z0"/>
    <w:rsid w:val="005F3EB4"/>
    <w:rPr>
      <w:rFonts w:ascii="Times New Roman" w:hAnsi="Times New Roman" w:cs="Times New Roman"/>
      <w:sz w:val="22"/>
      <w:szCs w:val="22"/>
    </w:rPr>
  </w:style>
  <w:style w:type="character" w:customStyle="1" w:styleId="Domylnaczcionkaakapitu1">
    <w:name w:val="Domyślna czcionka akapitu1"/>
    <w:rsid w:val="005F3EB4"/>
  </w:style>
  <w:style w:type="paragraph" w:customStyle="1" w:styleId="Nagwek10">
    <w:name w:val="Nagłówek1"/>
    <w:basedOn w:val="Normalny"/>
    <w:next w:val="Tekstpodstawowy"/>
    <w:rsid w:val="005F3EB4"/>
    <w:pPr>
      <w:suppressAutoHyphens/>
      <w:jc w:val="center"/>
    </w:pPr>
    <w:rPr>
      <w:b/>
      <w:sz w:val="32"/>
      <w:lang w:eastAsia="zh-CN"/>
    </w:rPr>
  </w:style>
  <w:style w:type="paragraph" w:styleId="Lista">
    <w:name w:val="List"/>
    <w:basedOn w:val="Tekstpodstawowy"/>
    <w:rsid w:val="005F3EB4"/>
    <w:pPr>
      <w:suppressAutoHyphens/>
    </w:pPr>
    <w:rPr>
      <w:rFonts w:cs="Mangal"/>
      <w:lang w:eastAsia="zh-CN"/>
    </w:rPr>
  </w:style>
  <w:style w:type="paragraph" w:styleId="Legenda">
    <w:name w:val="caption"/>
    <w:basedOn w:val="Normalny"/>
    <w:qFormat/>
    <w:rsid w:val="005F3EB4"/>
    <w:pPr>
      <w:suppressLineNumbers/>
      <w:suppressAutoHyphens/>
      <w:spacing w:before="120" w:after="120"/>
    </w:pPr>
    <w:rPr>
      <w:rFonts w:cs="Mangal"/>
      <w:i/>
      <w:iCs/>
      <w:sz w:val="24"/>
      <w:szCs w:val="24"/>
      <w:lang w:eastAsia="zh-CN"/>
    </w:rPr>
  </w:style>
  <w:style w:type="paragraph" w:customStyle="1" w:styleId="Indeks">
    <w:name w:val="Indeks"/>
    <w:basedOn w:val="Normalny"/>
    <w:rsid w:val="005F3EB4"/>
    <w:pPr>
      <w:suppressLineNumbers/>
      <w:suppressAutoHyphens/>
    </w:pPr>
    <w:rPr>
      <w:rFonts w:cs="Mangal"/>
      <w:lang w:eastAsia="zh-CN"/>
    </w:rPr>
  </w:style>
  <w:style w:type="paragraph" w:customStyle="1" w:styleId="Tekstpodstawowywcity21">
    <w:name w:val="Tekst podstawowy wcięty 21"/>
    <w:basedOn w:val="Normalny"/>
    <w:rsid w:val="005F3EB4"/>
    <w:pPr>
      <w:suppressAutoHyphens/>
      <w:ind w:left="360"/>
    </w:pPr>
    <w:rPr>
      <w:b/>
      <w:sz w:val="24"/>
      <w:lang w:eastAsia="zh-CN"/>
    </w:rPr>
  </w:style>
  <w:style w:type="paragraph" w:customStyle="1" w:styleId="Tekstpodstawowywcity31">
    <w:name w:val="Tekst podstawowy wcięty 31"/>
    <w:basedOn w:val="Normalny"/>
    <w:rsid w:val="005F3EB4"/>
    <w:pPr>
      <w:suppressAutoHyphens/>
      <w:ind w:left="426" w:firstLine="708"/>
      <w:jc w:val="both"/>
    </w:pPr>
    <w:rPr>
      <w:sz w:val="24"/>
      <w:lang w:eastAsia="zh-CN"/>
    </w:rPr>
  </w:style>
  <w:style w:type="paragraph" w:customStyle="1" w:styleId="Tekstpodstawowy210">
    <w:name w:val="Tekst podstawowy 21"/>
    <w:basedOn w:val="Normalny"/>
    <w:rsid w:val="005F3EB4"/>
    <w:pPr>
      <w:suppressAutoHyphens/>
      <w:jc w:val="both"/>
    </w:pPr>
    <w:rPr>
      <w:sz w:val="26"/>
      <w:lang w:eastAsia="zh-CN"/>
    </w:rPr>
  </w:style>
  <w:style w:type="paragraph" w:customStyle="1" w:styleId="Tekstblokowy1">
    <w:name w:val="Tekst blokowy1"/>
    <w:basedOn w:val="Normalny"/>
    <w:rsid w:val="005F3EB4"/>
    <w:pPr>
      <w:suppressAutoHyphens/>
      <w:ind w:left="357" w:right="142" w:hanging="357"/>
      <w:jc w:val="both"/>
    </w:pPr>
    <w:rPr>
      <w:sz w:val="22"/>
      <w:lang w:eastAsia="zh-CN"/>
    </w:rPr>
  </w:style>
  <w:style w:type="paragraph" w:customStyle="1" w:styleId="Akapitzlist2">
    <w:name w:val="Akapit z listą2"/>
    <w:aliases w:val="L1,Numerowanie,2 heading,A_wyliczenie,K-P_odwolanie,Akapit z listą5,maz_wyliczenie,opis dzialania"/>
    <w:basedOn w:val="Normalny"/>
    <w:link w:val="AkapitzlistZnak"/>
    <w:uiPriority w:val="34"/>
    <w:qFormat/>
    <w:rsid w:val="005F3EB4"/>
    <w:pPr>
      <w:suppressAutoHyphens/>
      <w:ind w:left="708"/>
    </w:pPr>
    <w:rPr>
      <w:sz w:val="24"/>
      <w:szCs w:val="24"/>
      <w:lang w:eastAsia="zh-CN"/>
    </w:rPr>
  </w:style>
  <w:style w:type="paragraph" w:customStyle="1" w:styleId="Bartek">
    <w:name w:val="Bartek"/>
    <w:basedOn w:val="Normalny"/>
    <w:rsid w:val="005F3EB4"/>
    <w:pPr>
      <w:suppressAutoHyphens/>
    </w:pPr>
    <w:rPr>
      <w:sz w:val="28"/>
      <w:szCs w:val="28"/>
      <w:lang w:eastAsia="zh-CN"/>
    </w:rPr>
  </w:style>
  <w:style w:type="paragraph" w:customStyle="1" w:styleId="Nagwektabeli">
    <w:name w:val="Nagłówek tabeli"/>
    <w:basedOn w:val="Zawartotabeli"/>
    <w:rsid w:val="005F3EB4"/>
    <w:pPr>
      <w:jc w:val="center"/>
    </w:pPr>
    <w:rPr>
      <w:b/>
      <w:bCs/>
    </w:rPr>
  </w:style>
  <w:style w:type="character" w:customStyle="1" w:styleId="cpvdrzewo5">
    <w:name w:val="cpv_drzewo_5"/>
    <w:rsid w:val="005F3EB4"/>
  </w:style>
  <w:style w:type="character" w:customStyle="1" w:styleId="st">
    <w:name w:val="st"/>
    <w:rsid w:val="005F3EB4"/>
  </w:style>
  <w:style w:type="character" w:customStyle="1" w:styleId="TekstdymkaZnak">
    <w:name w:val="Tekst dymka Znak"/>
    <w:link w:val="Tekstdymka"/>
    <w:rsid w:val="005F3EB4"/>
    <w:rPr>
      <w:rFonts w:ascii="Tahoma" w:hAnsi="Tahoma" w:cs="Tahoma"/>
      <w:sz w:val="16"/>
      <w:szCs w:val="16"/>
    </w:rPr>
  </w:style>
  <w:style w:type="character" w:customStyle="1" w:styleId="Nagwek1Znak">
    <w:name w:val="Nagłówek 1 Znak"/>
    <w:link w:val="Nagwek1"/>
    <w:rsid w:val="0037570A"/>
    <w:rPr>
      <w:sz w:val="24"/>
    </w:rPr>
  </w:style>
  <w:style w:type="character" w:customStyle="1" w:styleId="Nagwek2Znak">
    <w:name w:val="Nagłówek 2 Znak"/>
    <w:link w:val="Nagwek2"/>
    <w:rsid w:val="0037570A"/>
    <w:rPr>
      <w:sz w:val="26"/>
    </w:rPr>
  </w:style>
  <w:style w:type="character" w:customStyle="1" w:styleId="Nagwek3Znak">
    <w:name w:val="Nagłówek 3 Znak"/>
    <w:link w:val="Nagwek3"/>
    <w:rsid w:val="0037570A"/>
    <w:rPr>
      <w:b/>
      <w:sz w:val="26"/>
    </w:rPr>
  </w:style>
  <w:style w:type="character" w:customStyle="1" w:styleId="Nagwek4Znak">
    <w:name w:val="Nagłówek 4 Znak"/>
    <w:link w:val="Nagwek4"/>
    <w:rsid w:val="0037570A"/>
    <w:rPr>
      <w:i/>
      <w:sz w:val="26"/>
    </w:rPr>
  </w:style>
  <w:style w:type="character" w:customStyle="1" w:styleId="Nagwek5Znak">
    <w:name w:val="Nagłówek 5 Znak"/>
    <w:link w:val="Nagwek5"/>
    <w:rsid w:val="0037570A"/>
    <w:rPr>
      <w:sz w:val="24"/>
    </w:rPr>
  </w:style>
  <w:style w:type="character" w:customStyle="1" w:styleId="Nagwek6Znak">
    <w:name w:val="Nagłówek 6 Znak"/>
    <w:link w:val="Nagwek6"/>
    <w:rsid w:val="0037570A"/>
    <w:rPr>
      <w:b/>
      <w:sz w:val="26"/>
    </w:rPr>
  </w:style>
  <w:style w:type="character" w:customStyle="1" w:styleId="Nagwek7Znak">
    <w:name w:val="Nagłówek 7 Znak"/>
    <w:link w:val="Nagwek7"/>
    <w:rsid w:val="0037570A"/>
    <w:rPr>
      <w:sz w:val="26"/>
    </w:rPr>
  </w:style>
  <w:style w:type="character" w:customStyle="1" w:styleId="Nagwek8Znak">
    <w:name w:val="Nagłówek 8 Znak"/>
    <w:link w:val="Nagwek8"/>
    <w:rsid w:val="0037570A"/>
    <w:rPr>
      <w:b/>
      <w:sz w:val="26"/>
    </w:rPr>
  </w:style>
  <w:style w:type="character" w:customStyle="1" w:styleId="Nagwek9Znak">
    <w:name w:val="Nagłówek 9 Znak"/>
    <w:link w:val="Nagwek9"/>
    <w:rsid w:val="0037570A"/>
    <w:rPr>
      <w:b/>
      <w:sz w:val="22"/>
    </w:rPr>
  </w:style>
  <w:style w:type="character" w:customStyle="1" w:styleId="NagwekZnak">
    <w:name w:val="Nagłówek Znak"/>
    <w:link w:val="Nagwek"/>
    <w:rsid w:val="0037570A"/>
  </w:style>
  <w:style w:type="character" w:customStyle="1" w:styleId="TekstpodstawowyZnak">
    <w:name w:val="Tekst podstawowy Znak"/>
    <w:link w:val="Tekstpodstawowy"/>
    <w:rsid w:val="0037570A"/>
    <w:rPr>
      <w:b/>
      <w:sz w:val="24"/>
    </w:rPr>
  </w:style>
  <w:style w:type="character" w:customStyle="1" w:styleId="TekstpodstawowywcityZnak">
    <w:name w:val="Tekst podstawowy wcięty Znak"/>
    <w:link w:val="Tekstpodstawowywcity"/>
    <w:rsid w:val="0037570A"/>
    <w:rPr>
      <w:sz w:val="24"/>
    </w:rPr>
  </w:style>
  <w:style w:type="character" w:customStyle="1" w:styleId="Tekstpodstawowywcity2Znak">
    <w:name w:val="Tekst podstawowy wcięty 2 Znak"/>
    <w:link w:val="Tekstpodstawowywcity2"/>
    <w:rsid w:val="0037570A"/>
    <w:rPr>
      <w:b/>
      <w:sz w:val="24"/>
    </w:rPr>
  </w:style>
  <w:style w:type="character" w:customStyle="1" w:styleId="Tekstpodstawowywcity3Znak">
    <w:name w:val="Tekst podstawowy wcięty 3 Znak"/>
    <w:link w:val="Tekstpodstawowywcity3"/>
    <w:rsid w:val="0037570A"/>
    <w:rPr>
      <w:sz w:val="24"/>
    </w:rPr>
  </w:style>
  <w:style w:type="character" w:customStyle="1" w:styleId="Tekstpodstawowy3Znak">
    <w:name w:val="Tekst podstawowy 3 Znak"/>
    <w:link w:val="Tekstpodstawowy3"/>
    <w:rsid w:val="0037570A"/>
    <w:rPr>
      <w:sz w:val="24"/>
    </w:rPr>
  </w:style>
  <w:style w:type="character" w:customStyle="1" w:styleId="Tekstpodstawowy2Znak">
    <w:name w:val="Tekst podstawowy 2 Znak"/>
    <w:link w:val="Tekstpodstawowy2"/>
    <w:rsid w:val="0037570A"/>
    <w:rPr>
      <w:sz w:val="26"/>
    </w:rPr>
  </w:style>
  <w:style w:type="character" w:customStyle="1" w:styleId="StopkaZnak">
    <w:name w:val="Stopka Znak"/>
    <w:link w:val="Stopka"/>
    <w:uiPriority w:val="99"/>
    <w:rsid w:val="0037570A"/>
  </w:style>
  <w:style w:type="character" w:customStyle="1" w:styleId="ZwykytekstZnak">
    <w:name w:val="Zwykły tekst Znak"/>
    <w:link w:val="Zwykytekst"/>
    <w:rsid w:val="0037570A"/>
    <w:rPr>
      <w:rFonts w:ascii="Courier New" w:hAnsi="Courier New"/>
    </w:rPr>
  </w:style>
  <w:style w:type="character" w:customStyle="1" w:styleId="TytuZnak">
    <w:name w:val="Tytuł Znak"/>
    <w:link w:val="Tytu"/>
    <w:rsid w:val="0037570A"/>
    <w:rPr>
      <w:b/>
      <w:sz w:val="32"/>
    </w:rPr>
  </w:style>
  <w:style w:type="character" w:customStyle="1" w:styleId="TekstkomentarzaZnak">
    <w:name w:val="Tekst komentarza Znak"/>
    <w:link w:val="Tekstkomentarza"/>
    <w:semiHidden/>
    <w:rsid w:val="0037570A"/>
  </w:style>
  <w:style w:type="character" w:customStyle="1" w:styleId="TematkomentarzaZnak">
    <w:name w:val="Temat komentarza Znak"/>
    <w:link w:val="Tematkomentarza"/>
    <w:semiHidden/>
    <w:rsid w:val="0037570A"/>
    <w:rPr>
      <w:b/>
      <w:bCs/>
    </w:rPr>
  </w:style>
  <w:style w:type="character" w:customStyle="1" w:styleId="TekstprzypisukocowegoZnak">
    <w:name w:val="Tekst przypisu końcowego Znak"/>
    <w:link w:val="Tekstprzypisukocowego"/>
    <w:semiHidden/>
    <w:rsid w:val="0037570A"/>
  </w:style>
  <w:style w:type="character" w:customStyle="1" w:styleId="HTML-wstpniesformatowanyZnak">
    <w:name w:val="HTML - wstępnie sformatowany Znak"/>
    <w:link w:val="HTML-wstpniesformatowany"/>
    <w:rsid w:val="0037570A"/>
    <w:rPr>
      <w:rFonts w:ascii="Courier New" w:hAnsi="Courier New"/>
      <w:color w:val="000000"/>
      <w:sz w:val="18"/>
    </w:rPr>
  </w:style>
  <w:style w:type="paragraph" w:styleId="Mapadokumentu">
    <w:name w:val="Document Map"/>
    <w:basedOn w:val="Normalny"/>
    <w:link w:val="MapadokumentuZnak"/>
    <w:rsid w:val="0037570A"/>
    <w:pPr>
      <w:shd w:val="clear" w:color="auto" w:fill="000080"/>
    </w:pPr>
    <w:rPr>
      <w:rFonts w:ascii="Tahoma" w:hAnsi="Tahoma" w:cs="Tahoma"/>
    </w:rPr>
  </w:style>
  <w:style w:type="character" w:customStyle="1" w:styleId="MapadokumentuZnak">
    <w:name w:val="Mapa dokumentu Znak"/>
    <w:link w:val="Mapadokumentu"/>
    <w:rsid w:val="0037570A"/>
    <w:rPr>
      <w:rFonts w:ascii="Tahoma" w:hAnsi="Tahoma" w:cs="Tahoma"/>
      <w:shd w:val="clear" w:color="auto" w:fill="000080"/>
    </w:rPr>
  </w:style>
  <w:style w:type="character" w:customStyle="1" w:styleId="TekstprzypisudolnegoZnak">
    <w:name w:val="Tekst przypisu dolnego Znak"/>
    <w:aliases w:val="Podrozdział Znak"/>
    <w:link w:val="Tekstprzypisudolnego"/>
    <w:uiPriority w:val="99"/>
    <w:rsid w:val="0037570A"/>
  </w:style>
  <w:style w:type="paragraph" w:customStyle="1" w:styleId="ZnakZnak1ZnakZnakZnakZnak">
    <w:name w:val="Znak Znak1 Znak Znak Znak Znak"/>
    <w:basedOn w:val="Normalny"/>
    <w:rsid w:val="008B44CC"/>
    <w:rPr>
      <w:rFonts w:ascii="Arial" w:hAnsi="Arial" w:cs="Arial"/>
      <w:sz w:val="24"/>
      <w:szCs w:val="24"/>
    </w:rPr>
  </w:style>
  <w:style w:type="character" w:styleId="Nierozpoznanawzmianka">
    <w:name w:val="Unresolved Mention"/>
    <w:uiPriority w:val="99"/>
    <w:unhideWhenUsed/>
    <w:rsid w:val="009B17B3"/>
    <w:rPr>
      <w:color w:val="808080"/>
      <w:shd w:val="clear" w:color="auto" w:fill="E6E6E6"/>
    </w:rPr>
  </w:style>
  <w:style w:type="paragraph" w:customStyle="1" w:styleId="Standard">
    <w:name w:val="Standard"/>
    <w:rsid w:val="0006281D"/>
    <w:pPr>
      <w:widowControl w:val="0"/>
      <w:suppressAutoHyphens/>
      <w:autoSpaceDN w:val="0"/>
      <w:textAlignment w:val="baseline"/>
    </w:pPr>
    <w:rPr>
      <w:rFonts w:eastAsia="Lucida Sans Unicode" w:cs="Tahoma"/>
      <w:kern w:val="3"/>
      <w:sz w:val="24"/>
      <w:szCs w:val="24"/>
    </w:rPr>
  </w:style>
  <w:style w:type="numbering" w:customStyle="1" w:styleId="WW8Num2">
    <w:name w:val="WW8Num2"/>
    <w:basedOn w:val="Bezlisty"/>
    <w:rsid w:val="0006281D"/>
    <w:pPr>
      <w:numPr>
        <w:numId w:val="3"/>
      </w:numPr>
    </w:pPr>
  </w:style>
  <w:style w:type="numbering" w:customStyle="1" w:styleId="WW8Num3">
    <w:name w:val="WW8Num3"/>
    <w:basedOn w:val="Bezlisty"/>
    <w:rsid w:val="0015188A"/>
    <w:pPr>
      <w:numPr>
        <w:numId w:val="4"/>
      </w:numPr>
    </w:pPr>
  </w:style>
  <w:style w:type="paragraph" w:customStyle="1" w:styleId="TableContents">
    <w:name w:val="Table Contents"/>
    <w:basedOn w:val="Standard"/>
    <w:rsid w:val="00097D60"/>
    <w:pPr>
      <w:suppressLineNumbers/>
    </w:pPr>
  </w:style>
  <w:style w:type="paragraph" w:customStyle="1" w:styleId="Textbodyindent">
    <w:name w:val="Text body indent"/>
    <w:basedOn w:val="Standard"/>
    <w:rsid w:val="00F310A7"/>
    <w:pPr>
      <w:jc w:val="both"/>
    </w:pPr>
    <w:rPr>
      <w:rFonts w:ascii="Arial" w:hAnsi="Arial" w:cs="Arial"/>
    </w:rPr>
  </w:style>
  <w:style w:type="numbering" w:customStyle="1" w:styleId="WW8Num4">
    <w:name w:val="WW8Num4"/>
    <w:basedOn w:val="Bezlisty"/>
    <w:rsid w:val="00F310A7"/>
    <w:pPr>
      <w:numPr>
        <w:numId w:val="5"/>
      </w:numPr>
    </w:pPr>
  </w:style>
  <w:style w:type="numbering" w:customStyle="1" w:styleId="WW8Num7">
    <w:name w:val="WW8Num7"/>
    <w:basedOn w:val="Bezlisty"/>
    <w:rsid w:val="00483D1E"/>
    <w:pPr>
      <w:numPr>
        <w:numId w:val="6"/>
      </w:numPr>
    </w:pPr>
  </w:style>
  <w:style w:type="numbering" w:customStyle="1" w:styleId="WW8Num8">
    <w:name w:val="WW8Num8"/>
    <w:basedOn w:val="Bezlisty"/>
    <w:rsid w:val="00483D1E"/>
    <w:pPr>
      <w:numPr>
        <w:numId w:val="7"/>
      </w:numPr>
    </w:pPr>
  </w:style>
  <w:style w:type="numbering" w:customStyle="1" w:styleId="WW8Num10">
    <w:name w:val="WW8Num10"/>
    <w:basedOn w:val="Bezlisty"/>
    <w:rsid w:val="00483D1E"/>
    <w:pPr>
      <w:numPr>
        <w:numId w:val="8"/>
      </w:numPr>
    </w:pPr>
  </w:style>
  <w:style w:type="numbering" w:customStyle="1" w:styleId="WW8Num11">
    <w:name w:val="WW8Num11"/>
    <w:basedOn w:val="Bezlisty"/>
    <w:rsid w:val="00483D1E"/>
    <w:pPr>
      <w:numPr>
        <w:numId w:val="9"/>
      </w:numPr>
    </w:pPr>
  </w:style>
  <w:style w:type="numbering" w:customStyle="1" w:styleId="WW8Num12">
    <w:name w:val="WW8Num12"/>
    <w:basedOn w:val="Bezlisty"/>
    <w:rsid w:val="00483D1E"/>
    <w:pPr>
      <w:numPr>
        <w:numId w:val="10"/>
      </w:numPr>
    </w:pPr>
  </w:style>
  <w:style w:type="numbering" w:customStyle="1" w:styleId="WW8Num21">
    <w:name w:val="WW8Num21"/>
    <w:basedOn w:val="Bezlisty"/>
    <w:rsid w:val="00874FD4"/>
    <w:pPr>
      <w:numPr>
        <w:numId w:val="11"/>
      </w:numPr>
    </w:pPr>
  </w:style>
  <w:style w:type="numbering" w:customStyle="1" w:styleId="WW8Num22">
    <w:name w:val="WW8Num22"/>
    <w:basedOn w:val="Bezlisty"/>
    <w:rsid w:val="001C0C5F"/>
    <w:pPr>
      <w:numPr>
        <w:numId w:val="80"/>
      </w:numPr>
    </w:pPr>
  </w:style>
  <w:style w:type="character" w:styleId="Odwoanieprzypisukocowego">
    <w:name w:val="endnote reference"/>
    <w:rsid w:val="00C27CAD"/>
    <w:rPr>
      <w:vertAlign w:val="superscript"/>
    </w:rPr>
  </w:style>
  <w:style w:type="paragraph" w:customStyle="1" w:styleId="pkt">
    <w:name w:val="pkt"/>
    <w:basedOn w:val="Normalny"/>
    <w:link w:val="pktZnak"/>
    <w:rsid w:val="00C40251"/>
    <w:pPr>
      <w:spacing w:before="60" w:after="60"/>
      <w:ind w:left="851" w:hanging="295"/>
      <w:jc w:val="both"/>
    </w:pPr>
    <w:rPr>
      <w:sz w:val="24"/>
    </w:rPr>
  </w:style>
  <w:style w:type="character" w:customStyle="1" w:styleId="pktZnak">
    <w:name w:val="pkt Znak"/>
    <w:link w:val="pkt"/>
    <w:locked/>
    <w:rsid w:val="00C40251"/>
    <w:rPr>
      <w:sz w:val="24"/>
      <w:lang w:bidi="ar-SA"/>
    </w:rPr>
  </w:style>
  <w:style w:type="character" w:styleId="Odwoanieprzypisudolnego">
    <w:name w:val="footnote reference"/>
    <w:uiPriority w:val="99"/>
    <w:rsid w:val="00C40251"/>
    <w:rPr>
      <w:rFonts w:cs="Times New Roman"/>
      <w:sz w:val="20"/>
      <w:vertAlign w:val="superscript"/>
    </w:rPr>
  </w:style>
  <w:style w:type="character" w:customStyle="1" w:styleId="Teksttreci">
    <w:name w:val="Tekst treści_"/>
    <w:link w:val="Teksttreci0"/>
    <w:locked/>
    <w:rsid w:val="00C40251"/>
    <w:rPr>
      <w:rFonts w:ascii="Verdana" w:hAnsi="Verdana" w:cs="Verdana"/>
      <w:sz w:val="19"/>
      <w:szCs w:val="19"/>
      <w:shd w:val="clear" w:color="auto" w:fill="FFFFFF"/>
    </w:rPr>
  </w:style>
  <w:style w:type="paragraph" w:customStyle="1" w:styleId="Teksttreci0">
    <w:name w:val="Tekst treści"/>
    <w:basedOn w:val="Normalny"/>
    <w:link w:val="Teksttreci"/>
    <w:rsid w:val="00C40251"/>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C40251"/>
    <w:rPr>
      <w:rFonts w:ascii="Verdana" w:hAnsi="Verdana" w:cs="Verdana"/>
      <w:b/>
      <w:bCs/>
      <w:spacing w:val="0"/>
      <w:sz w:val="19"/>
      <w:szCs w:val="19"/>
      <w:shd w:val="clear" w:color="auto" w:fill="FFFFFF"/>
    </w:rPr>
  </w:style>
  <w:style w:type="character" w:customStyle="1" w:styleId="Nagwek30">
    <w:name w:val="Nagłówek #3_"/>
    <w:link w:val="Nagwek31"/>
    <w:locked/>
    <w:rsid w:val="00C40251"/>
    <w:rPr>
      <w:rFonts w:ascii="Verdana" w:hAnsi="Verdana" w:cs="Verdana"/>
      <w:sz w:val="19"/>
      <w:szCs w:val="19"/>
      <w:shd w:val="clear" w:color="auto" w:fill="FFFFFF"/>
    </w:rPr>
  </w:style>
  <w:style w:type="paragraph" w:customStyle="1" w:styleId="Nagwek31">
    <w:name w:val="Nagłówek #3"/>
    <w:basedOn w:val="Normalny"/>
    <w:link w:val="Nagwek30"/>
    <w:rsid w:val="00C40251"/>
    <w:pPr>
      <w:shd w:val="clear" w:color="auto" w:fill="FFFFFF"/>
      <w:spacing w:line="241" w:lineRule="exact"/>
      <w:ind w:hanging="720"/>
      <w:jc w:val="both"/>
      <w:outlineLvl w:val="2"/>
    </w:pPr>
    <w:rPr>
      <w:rFonts w:ascii="Verdana" w:hAnsi="Verdana" w:cs="Verdana"/>
      <w:sz w:val="19"/>
      <w:szCs w:val="19"/>
      <w:lang w:bidi="ne-IN"/>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2"/>
    <w:uiPriority w:val="34"/>
    <w:qFormat/>
    <w:locked/>
    <w:rsid w:val="00AA3E8E"/>
    <w:rPr>
      <w:sz w:val="24"/>
      <w:szCs w:val="24"/>
      <w:lang w:eastAsia="zh-CN" w:bidi="ar-SA"/>
    </w:rPr>
  </w:style>
  <w:style w:type="paragraph" w:customStyle="1" w:styleId="Domynie">
    <w:name w:val="Domy徑nie"/>
    <w:rsid w:val="00D37BCA"/>
    <w:pPr>
      <w:widowControl w:val="0"/>
      <w:autoSpaceDE w:val="0"/>
      <w:autoSpaceDN w:val="0"/>
      <w:adjustRightInd w:val="0"/>
    </w:pPr>
    <w:rPr>
      <w:rFonts w:ascii="Calibri" w:hAnsi="Calibri" w:cs="Calibri"/>
      <w:kern w:val="1"/>
      <w:sz w:val="24"/>
      <w:szCs w:val="24"/>
      <w:lang w:bidi="hi-IN"/>
    </w:rPr>
  </w:style>
  <w:style w:type="character" w:customStyle="1" w:styleId="alb">
    <w:name w:val="a_lb"/>
    <w:basedOn w:val="Domylnaczcionkaakapitu"/>
    <w:rsid w:val="00C93D62"/>
  </w:style>
  <w:style w:type="character" w:customStyle="1" w:styleId="text-justify">
    <w:name w:val="text-justify"/>
    <w:basedOn w:val="Domylnaczcionkaakapitu"/>
    <w:rsid w:val="00C93D62"/>
  </w:style>
  <w:style w:type="paragraph" w:customStyle="1" w:styleId="text-justify1">
    <w:name w:val="text-justify1"/>
    <w:basedOn w:val="Normalny"/>
    <w:rsid w:val="00C93D62"/>
    <w:pPr>
      <w:spacing w:before="100" w:beforeAutospacing="1" w:after="100" w:afterAutospacing="1"/>
    </w:pPr>
    <w:rPr>
      <w:sz w:val="24"/>
      <w:szCs w:val="24"/>
      <w:lang w:bidi="ne-IN"/>
    </w:rPr>
  </w:style>
  <w:style w:type="character" w:customStyle="1" w:styleId="Normalny1">
    <w:name w:val="Normalny1"/>
    <w:basedOn w:val="Domylnaczcionkaakapitu"/>
    <w:rsid w:val="00EA31DB"/>
  </w:style>
  <w:style w:type="paragraph" w:customStyle="1" w:styleId="mb-0">
    <w:name w:val="mb-0"/>
    <w:basedOn w:val="Normalny"/>
    <w:rsid w:val="00EA31DB"/>
    <w:pPr>
      <w:spacing w:before="100" w:beforeAutospacing="1" w:after="100" w:afterAutospacing="1"/>
    </w:pPr>
    <w:rPr>
      <w:sz w:val="24"/>
      <w:szCs w:val="24"/>
    </w:rPr>
  </w:style>
  <w:style w:type="paragraph" w:styleId="Akapitzlist">
    <w:name w:val="List Paragraph"/>
    <w:aliases w:val="Podsis rysunku,BulletC,Bullet Number,List Paragraph1,List Paragraph2,ISCG Numerowanie,lp11,List Paragraph11,Bullet 1,Use Case List Paragraph"/>
    <w:basedOn w:val="Normalny"/>
    <w:uiPriority w:val="34"/>
    <w:qFormat/>
    <w:rsid w:val="00B67C16"/>
    <w:pPr>
      <w:suppressAutoHyphens/>
      <w:ind w:left="708"/>
    </w:pPr>
    <w:rPr>
      <w:sz w:val="24"/>
      <w:szCs w:val="24"/>
      <w:lang w:eastAsia="zh-CN"/>
    </w:rPr>
  </w:style>
  <w:style w:type="numbering" w:customStyle="1" w:styleId="WW8Num221">
    <w:name w:val="WW8Num221"/>
    <w:basedOn w:val="Bezlisty"/>
    <w:rsid w:val="00C273D6"/>
  </w:style>
  <w:style w:type="numbering" w:customStyle="1" w:styleId="WW8Num16">
    <w:name w:val="WW8Num16"/>
    <w:basedOn w:val="Bezlisty"/>
    <w:rsid w:val="00D1341C"/>
    <w:pPr>
      <w:numPr>
        <w:numId w:val="14"/>
      </w:numPr>
    </w:pPr>
  </w:style>
  <w:style w:type="numbering" w:customStyle="1" w:styleId="WW8Num34">
    <w:name w:val="WW8Num34"/>
    <w:basedOn w:val="Bezlisty"/>
    <w:rsid w:val="00D1341C"/>
    <w:pPr>
      <w:numPr>
        <w:numId w:val="15"/>
      </w:numPr>
    </w:pPr>
  </w:style>
  <w:style w:type="paragraph" w:customStyle="1" w:styleId="Textbody">
    <w:name w:val="Text body"/>
    <w:basedOn w:val="Standard"/>
    <w:rsid w:val="009B0C1D"/>
    <w:pPr>
      <w:widowControl/>
      <w:spacing w:after="120"/>
    </w:pPr>
    <w:rPr>
      <w:rFonts w:eastAsia="Times New Roman" w:cs="Calibri"/>
      <w:lang w:eastAsia="zh-CN"/>
    </w:rPr>
  </w:style>
  <w:style w:type="numbering" w:customStyle="1" w:styleId="WW8Num6">
    <w:name w:val="WW8Num6"/>
    <w:basedOn w:val="Bezlisty"/>
    <w:rsid w:val="009B0C1D"/>
    <w:pPr>
      <w:numPr>
        <w:numId w:val="16"/>
      </w:numPr>
    </w:pPr>
  </w:style>
  <w:style w:type="paragraph" w:customStyle="1" w:styleId="western">
    <w:name w:val="western"/>
    <w:basedOn w:val="Normalny"/>
    <w:rsid w:val="009B0C1D"/>
    <w:pPr>
      <w:spacing w:before="100" w:beforeAutospacing="1" w:after="100" w:afterAutospacing="1"/>
    </w:pPr>
    <w:rPr>
      <w:rFonts w:ascii="Calibri" w:eastAsia="Calibri" w:hAnsi="Calibri" w:cs="Calibri"/>
      <w:sz w:val="22"/>
      <w:szCs w:val="22"/>
      <w:lang w:bidi="ne-IN"/>
    </w:rPr>
  </w:style>
  <w:style w:type="character" w:customStyle="1" w:styleId="markedcontent">
    <w:name w:val="markedcontent"/>
    <w:basedOn w:val="Domylnaczcionkaakapitu"/>
    <w:rsid w:val="00A801AA"/>
  </w:style>
  <w:style w:type="paragraph" w:customStyle="1" w:styleId="Akapitzlist10">
    <w:name w:val="Akapit z listą1"/>
    <w:basedOn w:val="Normalny"/>
    <w:qFormat/>
    <w:rsid w:val="00E81C96"/>
    <w:pPr>
      <w:suppressAutoHyphens/>
      <w:ind w:left="720"/>
      <w:contextualSpacing/>
    </w:pPr>
    <w:rPr>
      <w:rFonts w:eastAsia="Calibri"/>
      <w:sz w:val="24"/>
      <w:szCs w:val="24"/>
    </w:rPr>
  </w:style>
  <w:style w:type="paragraph" w:customStyle="1" w:styleId="Default">
    <w:name w:val="Default"/>
    <w:qFormat/>
    <w:rsid w:val="00E81C96"/>
    <w:pPr>
      <w:suppressAutoHyphens/>
    </w:pPr>
    <w:rPr>
      <w:rFonts w:eastAsia="Calibri"/>
      <w:color w:val="000000"/>
      <w:sz w:val="24"/>
      <w:szCs w:val="24"/>
      <w:lang w:eastAsia="en-US"/>
    </w:rPr>
  </w:style>
  <w:style w:type="paragraph" w:customStyle="1" w:styleId="Tekstpodstawowy32">
    <w:name w:val="Tekst podstawowy 32"/>
    <w:basedOn w:val="Normalny"/>
    <w:rsid w:val="00864A1F"/>
    <w:pPr>
      <w:suppressAutoHyphens/>
    </w:pPr>
    <w:rPr>
      <w:sz w:val="24"/>
      <w:lang w:eastAsia="zh-CN"/>
    </w:rPr>
  </w:style>
  <w:style w:type="character" w:customStyle="1" w:styleId="FontStyle52">
    <w:name w:val="Font Style52"/>
    <w:rsid w:val="00D909AB"/>
    <w:rPr>
      <w:rFonts w:ascii="Arial" w:hAnsi="Arial" w:cs="Arial"/>
      <w:sz w:val="20"/>
      <w:szCs w:val="20"/>
    </w:rPr>
  </w:style>
  <w:style w:type="paragraph" w:customStyle="1" w:styleId="WW-Zawartotabeli11">
    <w:name w:val="WW-Zawartość tabeli11"/>
    <w:basedOn w:val="Normalny"/>
    <w:rsid w:val="00755BA7"/>
    <w:pPr>
      <w:widowControl w:val="0"/>
      <w:suppressLineNumbers/>
      <w:suppressAutoHyphens/>
      <w:autoSpaceDN w:val="0"/>
      <w:spacing w:after="120"/>
      <w:textAlignment w:val="baseline"/>
    </w:pPr>
    <w:rPr>
      <w:rFonts w:ascii="Liberation Serif" w:eastAsia="Lucida Sans Unicode" w:hAnsi="Liberation Serif" w:cs="Tahoma"/>
      <w:color w:val="000000"/>
      <w:kern w:val="3"/>
      <w:sz w:val="24"/>
      <w:szCs w:val="24"/>
      <w:lang w:val="en-US" w:eastAsia="zh-CN" w:bidi="en-US"/>
    </w:rPr>
  </w:style>
  <w:style w:type="paragraph" w:customStyle="1" w:styleId="Textbodyindentuser">
    <w:name w:val="Text body indent (user)"/>
    <w:basedOn w:val="Standarduser"/>
    <w:rsid w:val="00755BA7"/>
    <w:pPr>
      <w:jc w:val="both"/>
    </w:pPr>
    <w:rPr>
      <w:rFonts w:ascii="Arial" w:hAnsi="Arial" w:cs="Arial"/>
    </w:rPr>
  </w:style>
  <w:style w:type="paragraph" w:customStyle="1" w:styleId="Standarduser">
    <w:name w:val="Standard (user)"/>
    <w:rsid w:val="00755BA7"/>
    <w:pPr>
      <w:widowControl w:val="0"/>
      <w:suppressAutoHyphens/>
      <w:autoSpaceDN w:val="0"/>
      <w:textAlignment w:val="baseline"/>
    </w:pPr>
    <w:rPr>
      <w:rFonts w:eastAsia="Lucida Sans Unicode" w:cs="Tahoma"/>
      <w:kern w:val="3"/>
      <w:sz w:val="24"/>
      <w:szCs w:val="24"/>
      <w:lang w:eastAsia="zh-CN" w:bidi="pl-PL"/>
    </w:rPr>
  </w:style>
  <w:style w:type="paragraph" w:customStyle="1" w:styleId="Endnote">
    <w:name w:val="Endnote"/>
    <w:basedOn w:val="Standard"/>
    <w:rsid w:val="00755BA7"/>
    <w:pPr>
      <w:widowControl/>
    </w:pPr>
    <w:rPr>
      <w:rFonts w:ascii="Liberation Serif" w:eastAsia="NSimSun" w:hAnsi="Liberation Serif" w:cs="Arial"/>
      <w:lang w:eastAsia="zh-CN" w:bidi="hi-IN"/>
    </w:rPr>
  </w:style>
  <w:style w:type="character" w:customStyle="1" w:styleId="StrongEmphasis">
    <w:name w:val="Strong Emphasis"/>
    <w:rsid w:val="00F4725B"/>
    <w:rPr>
      <w:b/>
      <w:bCs/>
    </w:rPr>
  </w:style>
  <w:style w:type="character" w:customStyle="1" w:styleId="apple-converted-space">
    <w:name w:val="apple-converted-space"/>
    <w:rsid w:val="00723481"/>
    <w:rPr>
      <w:rFonts w:ascii="Times New Roman" w:hAnsi="Times New Roman" w:cs="Times New Roman"/>
    </w:rPr>
  </w:style>
  <w:style w:type="character" w:styleId="Uwydatnienie">
    <w:name w:val="Emphasis"/>
    <w:qFormat/>
    <w:rsid w:val="00723481"/>
    <w:rPr>
      <w:rFonts w:ascii="Times New Roman" w:hAnsi="Times New Roman" w:cs="Times New Roman"/>
      <w:i/>
      <w:iCs/>
    </w:rPr>
  </w:style>
  <w:style w:type="numbering" w:customStyle="1" w:styleId="Outline">
    <w:name w:val="Outline"/>
    <w:basedOn w:val="Bezlisty"/>
    <w:rsid w:val="00723481"/>
    <w:pPr>
      <w:numPr>
        <w:numId w:val="23"/>
      </w:numPr>
    </w:pPr>
  </w:style>
  <w:style w:type="paragraph" w:customStyle="1" w:styleId="Heading">
    <w:name w:val="Heading"/>
    <w:basedOn w:val="Standard"/>
    <w:next w:val="Textbody"/>
    <w:rsid w:val="00723481"/>
    <w:pPr>
      <w:keepNext/>
      <w:widowControl/>
      <w:spacing w:before="240" w:after="120"/>
    </w:pPr>
    <w:rPr>
      <w:rFonts w:ascii="Arial" w:eastAsia="Microsoft YaHei" w:hAnsi="Arial" w:cs="Mangal"/>
      <w:sz w:val="28"/>
      <w:szCs w:val="28"/>
      <w:lang w:eastAsia="zh-CN"/>
    </w:rPr>
  </w:style>
  <w:style w:type="paragraph" w:customStyle="1" w:styleId="Index">
    <w:name w:val="Index"/>
    <w:basedOn w:val="Standard"/>
    <w:rsid w:val="00723481"/>
    <w:pPr>
      <w:widowControl/>
      <w:suppressLineNumbers/>
    </w:pPr>
    <w:rPr>
      <w:rFonts w:eastAsia="Times New Roman" w:cs="Mangal"/>
      <w:sz w:val="20"/>
      <w:szCs w:val="20"/>
      <w:lang w:eastAsia="zh-CN"/>
    </w:rPr>
  </w:style>
  <w:style w:type="paragraph" w:customStyle="1" w:styleId="Podpis1">
    <w:name w:val="Podpis1"/>
    <w:basedOn w:val="Standard"/>
    <w:rsid w:val="00723481"/>
    <w:pPr>
      <w:widowControl/>
      <w:suppressLineNumbers/>
      <w:spacing w:before="120" w:after="120"/>
    </w:pPr>
    <w:rPr>
      <w:rFonts w:eastAsia="Times New Roman" w:cs="Mangal"/>
      <w:i/>
      <w:iCs/>
      <w:lang w:eastAsia="zh-CN"/>
    </w:rPr>
  </w:style>
  <w:style w:type="paragraph" w:customStyle="1" w:styleId="Tekstpodstawowy22">
    <w:name w:val="Tekst podstawowy 22"/>
    <w:basedOn w:val="Standard"/>
    <w:rsid w:val="00723481"/>
    <w:pPr>
      <w:widowControl/>
      <w:jc w:val="both"/>
    </w:pPr>
    <w:rPr>
      <w:rFonts w:eastAsia="Times New Roman" w:cs="Times New Roman"/>
      <w:sz w:val="26"/>
      <w:szCs w:val="20"/>
      <w:lang w:eastAsia="zh-CN"/>
    </w:rPr>
  </w:style>
  <w:style w:type="paragraph" w:customStyle="1" w:styleId="Zwykytekst3">
    <w:name w:val="Zwykły tekst3"/>
    <w:basedOn w:val="Standard"/>
    <w:rsid w:val="00723481"/>
    <w:pPr>
      <w:widowControl/>
    </w:pPr>
    <w:rPr>
      <w:rFonts w:ascii="Courier New" w:eastAsia="Times New Roman" w:hAnsi="Courier New" w:cs="Courier New"/>
      <w:sz w:val="20"/>
      <w:szCs w:val="20"/>
      <w:lang w:eastAsia="zh-CN"/>
    </w:rPr>
  </w:style>
  <w:style w:type="paragraph" w:styleId="Podtytu">
    <w:name w:val="Subtitle"/>
    <w:basedOn w:val="Nagwek10"/>
    <w:next w:val="Textbody"/>
    <w:link w:val="PodtytuZnak"/>
    <w:qFormat/>
    <w:rsid w:val="00723481"/>
    <w:pPr>
      <w:keepNext/>
      <w:autoSpaceDN w:val="0"/>
      <w:spacing w:before="240" w:after="120"/>
      <w:textAlignment w:val="baseline"/>
    </w:pPr>
    <w:rPr>
      <w:rFonts w:ascii="Arial" w:eastAsia="Microsoft YaHei" w:hAnsi="Arial" w:cs="Mangal"/>
      <w:b w:val="0"/>
      <w:i/>
      <w:iCs/>
      <w:kern w:val="3"/>
      <w:sz w:val="28"/>
      <w:szCs w:val="28"/>
    </w:rPr>
  </w:style>
  <w:style w:type="character" w:customStyle="1" w:styleId="PodtytuZnak">
    <w:name w:val="Podtytuł Znak"/>
    <w:link w:val="Podtytu"/>
    <w:uiPriority w:val="11"/>
    <w:rsid w:val="00723481"/>
    <w:rPr>
      <w:rFonts w:ascii="Arial" w:eastAsia="Microsoft YaHei" w:hAnsi="Arial" w:cs="Mangal"/>
      <w:i/>
      <w:iCs/>
      <w:kern w:val="3"/>
      <w:sz w:val="28"/>
      <w:szCs w:val="28"/>
      <w:lang w:eastAsia="zh-CN" w:bidi="ar-SA"/>
    </w:rPr>
  </w:style>
  <w:style w:type="paragraph" w:customStyle="1" w:styleId="Tekstkomentarza1">
    <w:name w:val="Tekst komentarza1"/>
    <w:basedOn w:val="Standard"/>
    <w:rsid w:val="00723481"/>
    <w:pPr>
      <w:widowControl/>
    </w:pPr>
    <w:rPr>
      <w:rFonts w:eastAsia="Times New Roman" w:cs="Times New Roman"/>
      <w:sz w:val="20"/>
      <w:szCs w:val="20"/>
      <w:lang w:eastAsia="zh-CN"/>
    </w:rPr>
  </w:style>
  <w:style w:type="paragraph" w:customStyle="1" w:styleId="Footnote">
    <w:name w:val="Footnote"/>
    <w:basedOn w:val="Standard"/>
    <w:rsid w:val="00723481"/>
    <w:pPr>
      <w:widowControl/>
    </w:pPr>
    <w:rPr>
      <w:rFonts w:eastAsia="Times New Roman" w:cs="Times New Roman"/>
      <w:sz w:val="20"/>
      <w:szCs w:val="20"/>
      <w:lang w:eastAsia="zh-CN"/>
    </w:rPr>
  </w:style>
  <w:style w:type="paragraph" w:customStyle="1" w:styleId="Styl3">
    <w:name w:val="Styl3"/>
    <w:basedOn w:val="Standard"/>
    <w:rsid w:val="00723481"/>
    <w:pPr>
      <w:widowControl/>
      <w:numPr>
        <w:numId w:val="42"/>
      </w:numPr>
      <w:spacing w:line="360" w:lineRule="auto"/>
      <w:jc w:val="both"/>
    </w:pPr>
    <w:rPr>
      <w:rFonts w:eastAsia="Times New Roman" w:cs="Times New Roman"/>
      <w:sz w:val="22"/>
      <w:szCs w:val="20"/>
      <w:lang w:eastAsia="zh-CN"/>
    </w:rPr>
  </w:style>
  <w:style w:type="paragraph" w:customStyle="1" w:styleId="Tekstpodstawowywcity22">
    <w:name w:val="Tekst podstawowy wcięty 22"/>
    <w:basedOn w:val="Standard"/>
    <w:rsid w:val="00723481"/>
    <w:pPr>
      <w:widowControl/>
      <w:spacing w:after="120" w:line="480" w:lineRule="auto"/>
      <w:ind w:left="283"/>
    </w:pPr>
    <w:rPr>
      <w:rFonts w:eastAsia="Times New Roman" w:cs="Times New Roman"/>
      <w:lang w:eastAsia="zh-CN"/>
    </w:rPr>
  </w:style>
  <w:style w:type="paragraph" w:customStyle="1" w:styleId="Zwykytekst2">
    <w:name w:val="Zwykły tekst2"/>
    <w:basedOn w:val="Standard"/>
    <w:rsid w:val="00723481"/>
    <w:pPr>
      <w:widowControl/>
    </w:pPr>
    <w:rPr>
      <w:rFonts w:ascii="Courier New" w:eastAsia="Times New Roman" w:hAnsi="Courier New" w:cs="Courier New"/>
      <w:sz w:val="20"/>
      <w:szCs w:val="20"/>
      <w:lang w:eastAsia="zh-CN"/>
    </w:rPr>
  </w:style>
  <w:style w:type="paragraph" w:customStyle="1" w:styleId="ZnakZnakZnakZnakZnakZnakZnakZnak0">
    <w:name w:val="Znak Znak Znak Znak Znak Znak Znak Znak"/>
    <w:basedOn w:val="Standard"/>
    <w:rsid w:val="00723481"/>
    <w:pPr>
      <w:widowControl/>
    </w:pPr>
    <w:rPr>
      <w:rFonts w:eastAsia="Times New Roman" w:cs="Times New Roman"/>
      <w:lang w:eastAsia="zh-CN"/>
    </w:rPr>
  </w:style>
  <w:style w:type="paragraph" w:customStyle="1" w:styleId="partyt">
    <w:name w:val=".partyt"/>
    <w:rsid w:val="00723481"/>
    <w:pPr>
      <w:widowControl w:val="0"/>
      <w:suppressAutoHyphens/>
      <w:autoSpaceDE w:val="0"/>
      <w:autoSpaceDN w:val="0"/>
      <w:spacing w:after="60" w:line="40" w:lineRule="atLeast"/>
      <w:ind w:right="540"/>
      <w:jc w:val="both"/>
      <w:textAlignment w:val="baseline"/>
    </w:pPr>
    <w:rPr>
      <w:rFonts w:ascii="Helvetica" w:hAnsi="Helvetica" w:cs="Helvetica"/>
      <w:color w:val="000000"/>
      <w:kern w:val="3"/>
      <w:sz w:val="18"/>
      <w:szCs w:val="18"/>
      <w:lang w:eastAsia="zh-CN"/>
    </w:rPr>
  </w:style>
  <w:style w:type="paragraph" w:styleId="Bezodstpw">
    <w:name w:val="No Spacing"/>
    <w:rsid w:val="00723481"/>
    <w:pPr>
      <w:suppressAutoHyphens/>
      <w:autoSpaceDN w:val="0"/>
      <w:textAlignment w:val="baseline"/>
    </w:pPr>
    <w:rPr>
      <w:rFonts w:ascii="Calibri" w:hAnsi="Calibri" w:cs="Calibri"/>
      <w:kern w:val="3"/>
      <w:sz w:val="22"/>
      <w:szCs w:val="22"/>
      <w:lang w:eastAsia="zh-CN"/>
    </w:rPr>
  </w:style>
  <w:style w:type="paragraph" w:customStyle="1" w:styleId="TableHeading">
    <w:name w:val="Table Heading"/>
    <w:basedOn w:val="TableContents"/>
    <w:rsid w:val="00723481"/>
    <w:pPr>
      <w:jc w:val="center"/>
    </w:pPr>
    <w:rPr>
      <w:b/>
      <w:bCs/>
      <w:lang w:eastAsia="zh-CN"/>
    </w:rPr>
  </w:style>
  <w:style w:type="paragraph" w:customStyle="1" w:styleId="Framecontents">
    <w:name w:val="Frame contents"/>
    <w:basedOn w:val="Textbody"/>
    <w:rsid w:val="00723481"/>
    <w:pPr>
      <w:spacing w:after="0"/>
      <w:jc w:val="both"/>
    </w:pPr>
    <w:rPr>
      <w:rFonts w:cs="Times New Roman"/>
      <w:b/>
      <w:szCs w:val="20"/>
    </w:rPr>
  </w:style>
  <w:style w:type="character" w:customStyle="1" w:styleId="WW8Num1z1">
    <w:name w:val="WW8Num1z1"/>
    <w:rsid w:val="00723481"/>
  </w:style>
  <w:style w:type="character" w:customStyle="1" w:styleId="WW8Num1z2">
    <w:name w:val="WW8Num1z2"/>
    <w:rsid w:val="00723481"/>
  </w:style>
  <w:style w:type="character" w:customStyle="1" w:styleId="WW8Num1z3">
    <w:name w:val="WW8Num1z3"/>
    <w:rsid w:val="00723481"/>
  </w:style>
  <w:style w:type="character" w:customStyle="1" w:styleId="WW8Num1z4">
    <w:name w:val="WW8Num1z4"/>
    <w:rsid w:val="00723481"/>
  </w:style>
  <w:style w:type="character" w:customStyle="1" w:styleId="WW8Num1z5">
    <w:name w:val="WW8Num1z5"/>
    <w:rsid w:val="00723481"/>
  </w:style>
  <w:style w:type="character" w:customStyle="1" w:styleId="WW8Num1z6">
    <w:name w:val="WW8Num1z6"/>
    <w:rsid w:val="00723481"/>
  </w:style>
  <w:style w:type="character" w:customStyle="1" w:styleId="WW8Num1z7">
    <w:name w:val="WW8Num1z7"/>
    <w:rsid w:val="00723481"/>
  </w:style>
  <w:style w:type="character" w:customStyle="1" w:styleId="WW8Num1z8">
    <w:name w:val="WW8Num1z8"/>
    <w:rsid w:val="00723481"/>
  </w:style>
  <w:style w:type="character" w:customStyle="1" w:styleId="WW8Num2z1">
    <w:name w:val="WW8Num2z1"/>
    <w:rsid w:val="00723481"/>
  </w:style>
  <w:style w:type="character" w:customStyle="1" w:styleId="WW8Num2z2">
    <w:name w:val="WW8Num2z2"/>
    <w:rsid w:val="00723481"/>
  </w:style>
  <w:style w:type="character" w:customStyle="1" w:styleId="WW8Num2z3">
    <w:name w:val="WW8Num2z3"/>
    <w:rsid w:val="00723481"/>
  </w:style>
  <w:style w:type="character" w:customStyle="1" w:styleId="WW8Num2z4">
    <w:name w:val="WW8Num2z4"/>
    <w:rsid w:val="00723481"/>
  </w:style>
  <w:style w:type="character" w:customStyle="1" w:styleId="WW8Num2z5">
    <w:name w:val="WW8Num2z5"/>
    <w:rsid w:val="00723481"/>
  </w:style>
  <w:style w:type="character" w:customStyle="1" w:styleId="WW8Num2z6">
    <w:name w:val="WW8Num2z6"/>
    <w:rsid w:val="00723481"/>
  </w:style>
  <w:style w:type="character" w:customStyle="1" w:styleId="WW8Num2z7">
    <w:name w:val="WW8Num2z7"/>
    <w:rsid w:val="00723481"/>
  </w:style>
  <w:style w:type="character" w:customStyle="1" w:styleId="WW8Num2z8">
    <w:name w:val="WW8Num2z8"/>
    <w:rsid w:val="00723481"/>
  </w:style>
  <w:style w:type="character" w:customStyle="1" w:styleId="WW8Num3z0">
    <w:name w:val="WW8Num3z0"/>
    <w:rsid w:val="00723481"/>
  </w:style>
  <w:style w:type="character" w:customStyle="1" w:styleId="WW8Num3z1">
    <w:name w:val="WW8Num3z1"/>
    <w:rsid w:val="00723481"/>
    <w:rPr>
      <w:b/>
      <w:i w:val="0"/>
    </w:rPr>
  </w:style>
  <w:style w:type="character" w:customStyle="1" w:styleId="WW8Num4z0">
    <w:name w:val="WW8Num4z0"/>
    <w:rsid w:val="00723481"/>
    <w:rPr>
      <w:rFonts w:ascii="Times New Roman" w:hAnsi="Times New Roman" w:cs="Times New Roman"/>
      <w:color w:val="000000"/>
    </w:rPr>
  </w:style>
  <w:style w:type="character" w:customStyle="1" w:styleId="WW8Num5z0">
    <w:name w:val="WW8Num5z0"/>
    <w:rsid w:val="00723481"/>
    <w:rPr>
      <w:rFonts w:ascii="Times New Roman" w:hAnsi="Times New Roman" w:cs="Times New Roman"/>
      <w:color w:val="000000"/>
    </w:rPr>
  </w:style>
  <w:style w:type="character" w:customStyle="1" w:styleId="WW8Num6z0">
    <w:name w:val="WW8Num6z0"/>
    <w:rsid w:val="00723481"/>
    <w:rPr>
      <w:rFonts w:ascii="Times New Roman" w:hAnsi="Times New Roman" w:cs="Times New Roman"/>
      <w:b w:val="0"/>
      <w:i w:val="0"/>
      <w:sz w:val="22"/>
    </w:rPr>
  </w:style>
  <w:style w:type="character" w:customStyle="1" w:styleId="WW8Num8z0">
    <w:name w:val="WW8Num8z0"/>
    <w:rsid w:val="00723481"/>
    <w:rPr>
      <w:bCs/>
      <w:i/>
    </w:rPr>
  </w:style>
  <w:style w:type="character" w:customStyle="1" w:styleId="WW8Num9z0">
    <w:name w:val="WW8Num9z0"/>
    <w:rsid w:val="00723481"/>
    <w:rPr>
      <w:rFonts w:ascii="Times New Roman" w:eastAsia="ArialMT, 'Times New Roman'" w:hAnsi="Times New Roman" w:cs="Times New Roman"/>
      <w:b/>
      <w:color w:val="000000"/>
    </w:rPr>
  </w:style>
  <w:style w:type="character" w:customStyle="1" w:styleId="WW8Num10z0">
    <w:name w:val="WW8Num10z0"/>
    <w:rsid w:val="00723481"/>
  </w:style>
  <w:style w:type="character" w:customStyle="1" w:styleId="WW8Num11z0">
    <w:name w:val="WW8Num11z0"/>
    <w:rsid w:val="00723481"/>
    <w:rPr>
      <w:kern w:val="3"/>
      <w:lang w:eastAsia="hi-IN" w:bidi="hi-IN"/>
    </w:rPr>
  </w:style>
  <w:style w:type="character" w:customStyle="1" w:styleId="WW8Num12z0">
    <w:name w:val="WW8Num12z0"/>
    <w:rsid w:val="00723481"/>
    <w:rPr>
      <w:b/>
    </w:rPr>
  </w:style>
  <w:style w:type="character" w:customStyle="1" w:styleId="WW8Num13z0">
    <w:name w:val="WW8Num13z0"/>
    <w:rsid w:val="00723481"/>
  </w:style>
  <w:style w:type="character" w:customStyle="1" w:styleId="WW8Num14z0">
    <w:name w:val="WW8Num14z0"/>
    <w:rsid w:val="00723481"/>
  </w:style>
  <w:style w:type="character" w:customStyle="1" w:styleId="WW8Num16z1">
    <w:name w:val="WW8Num16z1"/>
    <w:rsid w:val="00723481"/>
    <w:rPr>
      <w:b w:val="0"/>
      <w:bCs/>
      <w:spacing w:val="-1"/>
    </w:rPr>
  </w:style>
  <w:style w:type="character" w:customStyle="1" w:styleId="WW8Num19z0">
    <w:name w:val="WW8Num19z0"/>
    <w:rsid w:val="00723481"/>
    <w:rPr>
      <w:rFonts w:ascii="Times New Roman" w:hAnsi="Times New Roman" w:cs="Times New Roman"/>
      <w:b/>
      <w:i w:val="0"/>
      <w:sz w:val="28"/>
      <w:u w:val="none"/>
    </w:rPr>
  </w:style>
  <w:style w:type="character" w:customStyle="1" w:styleId="WW8Num20z0">
    <w:name w:val="WW8Num20z0"/>
    <w:rsid w:val="00723481"/>
    <w:rPr>
      <w:lang w:val="en-US"/>
    </w:rPr>
  </w:style>
  <w:style w:type="character" w:customStyle="1" w:styleId="WW8Num20z1">
    <w:name w:val="WW8Num20z1"/>
    <w:rsid w:val="00723481"/>
  </w:style>
  <w:style w:type="character" w:customStyle="1" w:styleId="WW8Num21z1">
    <w:name w:val="WW8Num21z1"/>
    <w:rsid w:val="00723481"/>
    <w:rPr>
      <w:rFonts w:ascii="Times New Roman" w:hAnsi="Times New Roman" w:cs="Times New Roman"/>
      <w:b w:val="0"/>
      <w:i w:val="0"/>
      <w:color w:val="000000"/>
      <w:sz w:val="20"/>
      <w:szCs w:val="20"/>
      <w:lang w:val="pl-PL"/>
    </w:rPr>
  </w:style>
  <w:style w:type="character" w:customStyle="1" w:styleId="WW8Num23z0">
    <w:name w:val="WW8Num23z0"/>
    <w:rsid w:val="00723481"/>
    <w:rPr>
      <w:b/>
      <w:i/>
      <w:szCs w:val="22"/>
    </w:rPr>
  </w:style>
  <w:style w:type="character" w:customStyle="1" w:styleId="WW8Num26z0">
    <w:name w:val="WW8Num26z0"/>
    <w:rsid w:val="00723481"/>
  </w:style>
  <w:style w:type="character" w:customStyle="1" w:styleId="WW8Num27z0">
    <w:name w:val="WW8Num27z0"/>
    <w:rsid w:val="00723481"/>
  </w:style>
  <w:style w:type="character" w:customStyle="1" w:styleId="WW8Num27z1">
    <w:name w:val="WW8Num27z1"/>
    <w:rsid w:val="00723481"/>
  </w:style>
  <w:style w:type="character" w:customStyle="1" w:styleId="WW8Num27z3">
    <w:name w:val="WW8Num27z3"/>
    <w:rsid w:val="00723481"/>
  </w:style>
  <w:style w:type="character" w:customStyle="1" w:styleId="WW8Num27z4">
    <w:name w:val="WW8Num27z4"/>
    <w:rsid w:val="00723481"/>
  </w:style>
  <w:style w:type="character" w:customStyle="1" w:styleId="WW8Num27z5">
    <w:name w:val="WW8Num27z5"/>
    <w:rsid w:val="00723481"/>
  </w:style>
  <w:style w:type="character" w:customStyle="1" w:styleId="WW8Num27z6">
    <w:name w:val="WW8Num27z6"/>
    <w:rsid w:val="00723481"/>
  </w:style>
  <w:style w:type="character" w:customStyle="1" w:styleId="WW8Num27z7">
    <w:name w:val="WW8Num27z7"/>
    <w:rsid w:val="00723481"/>
  </w:style>
  <w:style w:type="character" w:customStyle="1" w:styleId="WW8Num27z8">
    <w:name w:val="WW8Num27z8"/>
    <w:rsid w:val="00723481"/>
  </w:style>
  <w:style w:type="character" w:customStyle="1" w:styleId="WW8Num29z0">
    <w:name w:val="WW8Num29z0"/>
    <w:rsid w:val="00723481"/>
  </w:style>
  <w:style w:type="character" w:customStyle="1" w:styleId="WW8Num31z0">
    <w:name w:val="WW8Num31z0"/>
    <w:rsid w:val="00723481"/>
  </w:style>
  <w:style w:type="character" w:customStyle="1" w:styleId="WW8Num32z0">
    <w:name w:val="WW8Num32z0"/>
    <w:rsid w:val="00723481"/>
  </w:style>
  <w:style w:type="character" w:customStyle="1" w:styleId="WW8Num33z0">
    <w:name w:val="WW8Num33z0"/>
    <w:rsid w:val="00723481"/>
  </w:style>
  <w:style w:type="character" w:customStyle="1" w:styleId="WW8Num34z0">
    <w:name w:val="WW8Num34z0"/>
    <w:rsid w:val="00723481"/>
    <w:rPr>
      <w:b/>
      <w:bCs/>
    </w:rPr>
  </w:style>
  <w:style w:type="character" w:customStyle="1" w:styleId="WW8Num36z0">
    <w:name w:val="WW8Num36z0"/>
    <w:rsid w:val="00723481"/>
    <w:rPr>
      <w:rFonts w:ascii="Wingdings" w:eastAsia="ArialNarrow, Arial" w:hAnsi="Wingdings" w:cs="Wingdings"/>
      <w:b/>
    </w:rPr>
  </w:style>
  <w:style w:type="character" w:customStyle="1" w:styleId="WW8Num38z0">
    <w:name w:val="WW8Num38z0"/>
    <w:rsid w:val="00723481"/>
    <w:rPr>
      <w:bCs/>
    </w:rPr>
  </w:style>
  <w:style w:type="character" w:customStyle="1" w:styleId="WW8Num39z0">
    <w:name w:val="WW8Num39z0"/>
    <w:rsid w:val="00723481"/>
    <w:rPr>
      <w:rFonts w:eastAsia="ArialMT, 'Times New Roman'"/>
      <w:b/>
      <w:bCs/>
    </w:rPr>
  </w:style>
  <w:style w:type="character" w:customStyle="1" w:styleId="WW8Num40z1">
    <w:name w:val="WW8Num40z1"/>
    <w:rsid w:val="00723481"/>
  </w:style>
  <w:style w:type="character" w:customStyle="1" w:styleId="WW8Num40z2">
    <w:name w:val="WW8Num40z2"/>
    <w:rsid w:val="00723481"/>
  </w:style>
  <w:style w:type="character" w:customStyle="1" w:styleId="WW8Num40z3">
    <w:name w:val="WW8Num40z3"/>
    <w:rsid w:val="00723481"/>
  </w:style>
  <w:style w:type="character" w:customStyle="1" w:styleId="WW8Num40z4">
    <w:name w:val="WW8Num40z4"/>
    <w:rsid w:val="00723481"/>
  </w:style>
  <w:style w:type="character" w:customStyle="1" w:styleId="WW8Num40z5">
    <w:name w:val="WW8Num40z5"/>
    <w:rsid w:val="00723481"/>
  </w:style>
  <w:style w:type="character" w:customStyle="1" w:styleId="WW8Num40z6">
    <w:name w:val="WW8Num40z6"/>
    <w:rsid w:val="00723481"/>
  </w:style>
  <w:style w:type="character" w:customStyle="1" w:styleId="WW8Num40z7">
    <w:name w:val="WW8Num40z7"/>
    <w:rsid w:val="00723481"/>
  </w:style>
  <w:style w:type="character" w:customStyle="1" w:styleId="WW8Num40z8">
    <w:name w:val="WW8Num40z8"/>
    <w:rsid w:val="00723481"/>
  </w:style>
  <w:style w:type="character" w:customStyle="1" w:styleId="WW8Num41z0">
    <w:name w:val="WW8Num41z0"/>
    <w:rsid w:val="00723481"/>
  </w:style>
  <w:style w:type="character" w:customStyle="1" w:styleId="WW8Num41z1">
    <w:name w:val="WW8Num41z1"/>
    <w:rsid w:val="00723481"/>
    <w:rPr>
      <w:sz w:val="22"/>
    </w:rPr>
  </w:style>
  <w:style w:type="character" w:customStyle="1" w:styleId="WW8Num41z2">
    <w:name w:val="WW8Num41z2"/>
    <w:rsid w:val="00723481"/>
    <w:rPr>
      <w:rFonts w:ascii="Times New Roman" w:hAnsi="Times New Roman" w:cs="Times New Roman"/>
      <w:b w:val="0"/>
      <w:i w:val="0"/>
      <w:sz w:val="22"/>
    </w:rPr>
  </w:style>
  <w:style w:type="character" w:customStyle="1" w:styleId="WW8Num41z3">
    <w:name w:val="WW8Num41z3"/>
    <w:rsid w:val="00723481"/>
  </w:style>
  <w:style w:type="character" w:customStyle="1" w:styleId="WW8Num42z0">
    <w:name w:val="WW8Num42z0"/>
    <w:rsid w:val="00723481"/>
    <w:rPr>
      <w:kern w:val="3"/>
      <w:lang w:bidi="hi-IN"/>
    </w:rPr>
  </w:style>
  <w:style w:type="character" w:customStyle="1" w:styleId="WW8Num43z0">
    <w:name w:val="WW8Num43z0"/>
    <w:rsid w:val="00723481"/>
    <w:rPr>
      <w:b/>
      <w:bCs/>
      <w:spacing w:val="-1"/>
    </w:rPr>
  </w:style>
  <w:style w:type="character" w:customStyle="1" w:styleId="WW8Num44z0">
    <w:name w:val="WW8Num44z0"/>
    <w:rsid w:val="00723481"/>
    <w:rPr>
      <w:rFonts w:ascii="Wingdings" w:hAnsi="Wingdings" w:cs="Wingdings"/>
      <w:b/>
      <w:bCs/>
      <w:i/>
    </w:rPr>
  </w:style>
  <w:style w:type="character" w:customStyle="1" w:styleId="WW8Num45z0">
    <w:name w:val="WW8Num45z0"/>
    <w:rsid w:val="00723481"/>
    <w:rPr>
      <w:sz w:val="18"/>
      <w:szCs w:val="18"/>
    </w:rPr>
  </w:style>
  <w:style w:type="character" w:customStyle="1" w:styleId="WW8Num46z0">
    <w:name w:val="WW8Num46z0"/>
    <w:rsid w:val="00723481"/>
  </w:style>
  <w:style w:type="character" w:customStyle="1" w:styleId="WW8Num47z0">
    <w:name w:val="WW8Num47z0"/>
    <w:rsid w:val="00723481"/>
    <w:rPr>
      <w:b/>
      <w:bCs/>
      <w:spacing w:val="-1"/>
    </w:rPr>
  </w:style>
  <w:style w:type="character" w:customStyle="1" w:styleId="WW8Num48z0">
    <w:name w:val="WW8Num48z0"/>
    <w:rsid w:val="00723481"/>
    <w:rPr>
      <w:color w:val="000000"/>
      <w:sz w:val="20"/>
      <w:szCs w:val="20"/>
    </w:rPr>
  </w:style>
  <w:style w:type="character" w:customStyle="1" w:styleId="WW8Num49z0">
    <w:name w:val="WW8Num49z0"/>
    <w:rsid w:val="00723481"/>
    <w:rPr>
      <w:b w:val="0"/>
      <w:u w:val="none"/>
    </w:rPr>
  </w:style>
  <w:style w:type="character" w:customStyle="1" w:styleId="WW8Num50z0">
    <w:name w:val="WW8Num50z0"/>
    <w:rsid w:val="00723481"/>
    <w:rPr>
      <w:rFonts w:ascii="Times New Roman" w:eastAsia="Times New Roman" w:hAnsi="Times New Roman" w:cs="Times New Roman"/>
      <w:color w:val="000000"/>
    </w:rPr>
  </w:style>
  <w:style w:type="character" w:customStyle="1" w:styleId="WW8Num51z0">
    <w:name w:val="WW8Num51z0"/>
    <w:rsid w:val="00723481"/>
    <w:rPr>
      <w:rFonts w:cs="Times New Roman"/>
      <w:sz w:val="18"/>
      <w:lang w:val="en-US"/>
    </w:rPr>
  </w:style>
  <w:style w:type="character" w:customStyle="1" w:styleId="WW8Num51z1">
    <w:name w:val="WW8Num51z1"/>
    <w:rsid w:val="00723481"/>
  </w:style>
  <w:style w:type="character" w:customStyle="1" w:styleId="WW8Num51z2">
    <w:name w:val="WW8Num51z2"/>
    <w:rsid w:val="00723481"/>
  </w:style>
  <w:style w:type="character" w:customStyle="1" w:styleId="WW8Num51z3">
    <w:name w:val="WW8Num51z3"/>
    <w:rsid w:val="00723481"/>
  </w:style>
  <w:style w:type="character" w:customStyle="1" w:styleId="WW8Num51z4">
    <w:name w:val="WW8Num51z4"/>
    <w:rsid w:val="00723481"/>
  </w:style>
  <w:style w:type="character" w:customStyle="1" w:styleId="WW8Num51z5">
    <w:name w:val="WW8Num51z5"/>
    <w:rsid w:val="00723481"/>
  </w:style>
  <w:style w:type="character" w:customStyle="1" w:styleId="WW8Num51z6">
    <w:name w:val="WW8Num51z6"/>
    <w:rsid w:val="00723481"/>
  </w:style>
  <w:style w:type="character" w:customStyle="1" w:styleId="WW8Num51z7">
    <w:name w:val="WW8Num51z7"/>
    <w:rsid w:val="00723481"/>
  </w:style>
  <w:style w:type="character" w:customStyle="1" w:styleId="WW8Num51z8">
    <w:name w:val="WW8Num51z8"/>
    <w:rsid w:val="00723481"/>
  </w:style>
  <w:style w:type="character" w:customStyle="1" w:styleId="WW8Num4z1">
    <w:name w:val="WW8Num4z1"/>
    <w:rsid w:val="00723481"/>
    <w:rPr>
      <w:rFonts w:ascii="Courier New" w:hAnsi="Courier New" w:cs="Courier New"/>
    </w:rPr>
  </w:style>
  <w:style w:type="character" w:customStyle="1" w:styleId="WW8Num4z2">
    <w:name w:val="WW8Num4z2"/>
    <w:rsid w:val="00723481"/>
    <w:rPr>
      <w:rFonts w:ascii="Wingdings" w:hAnsi="Wingdings" w:cs="Wingdings"/>
    </w:rPr>
  </w:style>
  <w:style w:type="character" w:customStyle="1" w:styleId="WW8Num4z3">
    <w:name w:val="WW8Num4z3"/>
    <w:rsid w:val="00723481"/>
    <w:rPr>
      <w:rFonts w:ascii="Symbol" w:hAnsi="Symbol" w:cs="Symbol"/>
    </w:rPr>
  </w:style>
  <w:style w:type="character" w:customStyle="1" w:styleId="WW8Num5z1">
    <w:name w:val="WW8Num5z1"/>
    <w:rsid w:val="00723481"/>
    <w:rPr>
      <w:rFonts w:ascii="Courier New" w:hAnsi="Courier New" w:cs="Courier New"/>
    </w:rPr>
  </w:style>
  <w:style w:type="character" w:customStyle="1" w:styleId="WW8Num5z2">
    <w:name w:val="WW8Num5z2"/>
    <w:rsid w:val="00723481"/>
    <w:rPr>
      <w:rFonts w:ascii="Wingdings" w:hAnsi="Wingdings" w:cs="Wingdings"/>
    </w:rPr>
  </w:style>
  <w:style w:type="character" w:customStyle="1" w:styleId="WW8Num5z3">
    <w:name w:val="WW8Num5z3"/>
    <w:rsid w:val="00723481"/>
    <w:rPr>
      <w:rFonts w:ascii="Symbol" w:hAnsi="Symbol" w:cs="Symbol"/>
    </w:rPr>
  </w:style>
  <w:style w:type="character" w:customStyle="1" w:styleId="WW8Num9z1">
    <w:name w:val="WW8Num9z1"/>
    <w:rsid w:val="00723481"/>
    <w:rPr>
      <w:rFonts w:ascii="Courier New" w:hAnsi="Courier New" w:cs="Courier New"/>
    </w:rPr>
  </w:style>
  <w:style w:type="character" w:customStyle="1" w:styleId="WW8Num9z2">
    <w:name w:val="WW8Num9z2"/>
    <w:rsid w:val="00723481"/>
    <w:rPr>
      <w:rFonts w:ascii="Wingdings" w:hAnsi="Wingdings" w:cs="Wingdings"/>
    </w:rPr>
  </w:style>
  <w:style w:type="character" w:customStyle="1" w:styleId="WW8Num9z3">
    <w:name w:val="WW8Num9z3"/>
    <w:rsid w:val="00723481"/>
    <w:rPr>
      <w:rFonts w:ascii="Symbol" w:hAnsi="Symbol" w:cs="Symbol"/>
    </w:rPr>
  </w:style>
  <w:style w:type="character" w:customStyle="1" w:styleId="WW8Num11z1">
    <w:name w:val="WW8Num11z1"/>
    <w:rsid w:val="00723481"/>
  </w:style>
  <w:style w:type="character" w:customStyle="1" w:styleId="WW8Num11z2">
    <w:name w:val="WW8Num11z2"/>
    <w:rsid w:val="00723481"/>
  </w:style>
  <w:style w:type="character" w:customStyle="1" w:styleId="WW8Num11z3">
    <w:name w:val="WW8Num11z3"/>
    <w:rsid w:val="00723481"/>
  </w:style>
  <w:style w:type="character" w:customStyle="1" w:styleId="WW8Num11z4">
    <w:name w:val="WW8Num11z4"/>
    <w:rsid w:val="00723481"/>
  </w:style>
  <w:style w:type="character" w:customStyle="1" w:styleId="WW8Num11z5">
    <w:name w:val="WW8Num11z5"/>
    <w:rsid w:val="00723481"/>
  </w:style>
  <w:style w:type="character" w:customStyle="1" w:styleId="WW8Num11z6">
    <w:name w:val="WW8Num11z6"/>
    <w:rsid w:val="00723481"/>
  </w:style>
  <w:style w:type="character" w:customStyle="1" w:styleId="WW8Num11z7">
    <w:name w:val="WW8Num11z7"/>
    <w:rsid w:val="00723481"/>
  </w:style>
  <w:style w:type="character" w:customStyle="1" w:styleId="WW8Num11z8">
    <w:name w:val="WW8Num11z8"/>
    <w:rsid w:val="00723481"/>
  </w:style>
  <w:style w:type="character" w:customStyle="1" w:styleId="WW8Num12z1">
    <w:name w:val="WW8Num12z1"/>
    <w:rsid w:val="00723481"/>
  </w:style>
  <w:style w:type="character" w:customStyle="1" w:styleId="WW8Num12z2">
    <w:name w:val="WW8Num12z2"/>
    <w:rsid w:val="00723481"/>
  </w:style>
  <w:style w:type="character" w:customStyle="1" w:styleId="WW8Num12z3">
    <w:name w:val="WW8Num12z3"/>
    <w:rsid w:val="00723481"/>
  </w:style>
  <w:style w:type="character" w:customStyle="1" w:styleId="WW8Num12z4">
    <w:name w:val="WW8Num12z4"/>
    <w:rsid w:val="00723481"/>
  </w:style>
  <w:style w:type="character" w:customStyle="1" w:styleId="WW8Num12z5">
    <w:name w:val="WW8Num12z5"/>
    <w:rsid w:val="00723481"/>
  </w:style>
  <w:style w:type="character" w:customStyle="1" w:styleId="WW8Num12z6">
    <w:name w:val="WW8Num12z6"/>
    <w:rsid w:val="00723481"/>
  </w:style>
  <w:style w:type="character" w:customStyle="1" w:styleId="WW8Num12z7">
    <w:name w:val="WW8Num12z7"/>
    <w:rsid w:val="00723481"/>
  </w:style>
  <w:style w:type="character" w:customStyle="1" w:styleId="WW8Num12z8">
    <w:name w:val="WW8Num12z8"/>
    <w:rsid w:val="00723481"/>
  </w:style>
  <w:style w:type="character" w:customStyle="1" w:styleId="WW8Num23z1">
    <w:name w:val="WW8Num23z1"/>
    <w:rsid w:val="00723481"/>
  </w:style>
  <w:style w:type="character" w:customStyle="1" w:styleId="WW8Num24z4">
    <w:name w:val="WW8Num24z4"/>
    <w:rsid w:val="00723481"/>
  </w:style>
  <w:style w:type="character" w:customStyle="1" w:styleId="WW8Num24z5">
    <w:name w:val="WW8Num24z5"/>
    <w:rsid w:val="00723481"/>
  </w:style>
  <w:style w:type="character" w:customStyle="1" w:styleId="WW8Num24z6">
    <w:name w:val="WW8Num24z6"/>
    <w:rsid w:val="00723481"/>
  </w:style>
  <w:style w:type="character" w:customStyle="1" w:styleId="WW8Num24z7">
    <w:name w:val="WW8Num24z7"/>
    <w:rsid w:val="00723481"/>
  </w:style>
  <w:style w:type="character" w:customStyle="1" w:styleId="WW8Num24z8">
    <w:name w:val="WW8Num24z8"/>
    <w:rsid w:val="00723481"/>
  </w:style>
  <w:style w:type="character" w:customStyle="1" w:styleId="WW8Num30z2">
    <w:name w:val="WW8Num30z2"/>
    <w:rsid w:val="00723481"/>
  </w:style>
  <w:style w:type="character" w:customStyle="1" w:styleId="WW8Num30z3">
    <w:name w:val="WW8Num30z3"/>
    <w:rsid w:val="00723481"/>
  </w:style>
  <w:style w:type="character" w:customStyle="1" w:styleId="WW8Num30z4">
    <w:name w:val="WW8Num30z4"/>
    <w:rsid w:val="00723481"/>
  </w:style>
  <w:style w:type="character" w:customStyle="1" w:styleId="WW8Num30z5">
    <w:name w:val="WW8Num30z5"/>
    <w:rsid w:val="00723481"/>
  </w:style>
  <w:style w:type="character" w:customStyle="1" w:styleId="WW8Num30z6">
    <w:name w:val="WW8Num30z6"/>
    <w:rsid w:val="00723481"/>
  </w:style>
  <w:style w:type="character" w:customStyle="1" w:styleId="WW8Num30z7">
    <w:name w:val="WW8Num30z7"/>
    <w:rsid w:val="00723481"/>
  </w:style>
  <w:style w:type="character" w:customStyle="1" w:styleId="WW8Num30z8">
    <w:name w:val="WW8Num30z8"/>
    <w:rsid w:val="00723481"/>
  </w:style>
  <w:style w:type="character" w:customStyle="1" w:styleId="WW8Num31z1">
    <w:name w:val="WW8Num31z1"/>
    <w:rsid w:val="00723481"/>
    <w:rPr>
      <w:b/>
      <w:i w:val="0"/>
    </w:rPr>
  </w:style>
  <w:style w:type="character" w:customStyle="1" w:styleId="WW8Num34z2">
    <w:name w:val="WW8Num34z2"/>
    <w:rsid w:val="00723481"/>
  </w:style>
  <w:style w:type="character" w:customStyle="1" w:styleId="WW8Num34z3">
    <w:name w:val="WW8Num34z3"/>
    <w:rsid w:val="00723481"/>
  </w:style>
  <w:style w:type="character" w:customStyle="1" w:styleId="WW8Num34z4">
    <w:name w:val="WW8Num34z4"/>
    <w:rsid w:val="00723481"/>
  </w:style>
  <w:style w:type="character" w:customStyle="1" w:styleId="WW8Num34z5">
    <w:name w:val="WW8Num34z5"/>
    <w:rsid w:val="00723481"/>
  </w:style>
  <w:style w:type="character" w:customStyle="1" w:styleId="WW8Num34z6">
    <w:name w:val="WW8Num34z6"/>
    <w:rsid w:val="00723481"/>
  </w:style>
  <w:style w:type="character" w:customStyle="1" w:styleId="WW8Num34z7">
    <w:name w:val="WW8Num34z7"/>
    <w:rsid w:val="00723481"/>
  </w:style>
  <w:style w:type="character" w:customStyle="1" w:styleId="WW8Num34z8">
    <w:name w:val="WW8Num34z8"/>
    <w:rsid w:val="00723481"/>
  </w:style>
  <w:style w:type="character" w:customStyle="1" w:styleId="WW8Num36z1">
    <w:name w:val="WW8Num36z1"/>
    <w:rsid w:val="00723481"/>
    <w:rPr>
      <w:rFonts w:ascii="Courier New" w:hAnsi="Courier New" w:cs="Courier New"/>
    </w:rPr>
  </w:style>
  <w:style w:type="character" w:customStyle="1" w:styleId="WW8Num36z3">
    <w:name w:val="WW8Num36z3"/>
    <w:rsid w:val="00723481"/>
    <w:rPr>
      <w:rFonts w:ascii="Symbol" w:hAnsi="Symbol" w:cs="Symbol"/>
    </w:rPr>
  </w:style>
  <w:style w:type="character" w:customStyle="1" w:styleId="WW8Num37z1">
    <w:name w:val="WW8Num37z1"/>
    <w:rsid w:val="00723481"/>
  </w:style>
  <w:style w:type="character" w:customStyle="1" w:styleId="WW8Num37z2">
    <w:name w:val="WW8Num37z2"/>
    <w:rsid w:val="00723481"/>
  </w:style>
  <w:style w:type="character" w:customStyle="1" w:styleId="WW8Num37z3">
    <w:name w:val="WW8Num37z3"/>
    <w:rsid w:val="00723481"/>
  </w:style>
  <w:style w:type="character" w:customStyle="1" w:styleId="WW8Num37z4">
    <w:name w:val="WW8Num37z4"/>
    <w:rsid w:val="00723481"/>
  </w:style>
  <w:style w:type="character" w:customStyle="1" w:styleId="WW8Num37z5">
    <w:name w:val="WW8Num37z5"/>
    <w:rsid w:val="00723481"/>
  </w:style>
  <w:style w:type="character" w:customStyle="1" w:styleId="WW8Num37z6">
    <w:name w:val="WW8Num37z6"/>
    <w:rsid w:val="00723481"/>
  </w:style>
  <w:style w:type="character" w:customStyle="1" w:styleId="WW8Num37z7">
    <w:name w:val="WW8Num37z7"/>
    <w:rsid w:val="00723481"/>
  </w:style>
  <w:style w:type="character" w:customStyle="1" w:styleId="WW8Num37z8">
    <w:name w:val="WW8Num37z8"/>
    <w:rsid w:val="00723481"/>
  </w:style>
  <w:style w:type="character" w:customStyle="1" w:styleId="WW8Num42z1">
    <w:name w:val="WW8Num42z1"/>
    <w:rsid w:val="00723481"/>
  </w:style>
  <w:style w:type="character" w:customStyle="1" w:styleId="WW8Num42z2">
    <w:name w:val="WW8Num42z2"/>
    <w:rsid w:val="00723481"/>
  </w:style>
  <w:style w:type="character" w:customStyle="1" w:styleId="WW8Num42z3">
    <w:name w:val="WW8Num42z3"/>
    <w:rsid w:val="00723481"/>
  </w:style>
  <w:style w:type="character" w:customStyle="1" w:styleId="WW8Num42z4">
    <w:name w:val="WW8Num42z4"/>
    <w:rsid w:val="00723481"/>
  </w:style>
  <w:style w:type="character" w:customStyle="1" w:styleId="WW8Num42z5">
    <w:name w:val="WW8Num42z5"/>
    <w:rsid w:val="00723481"/>
  </w:style>
  <w:style w:type="character" w:customStyle="1" w:styleId="WW8Num42z6">
    <w:name w:val="WW8Num42z6"/>
    <w:rsid w:val="00723481"/>
  </w:style>
  <w:style w:type="character" w:customStyle="1" w:styleId="WW8Num42z7">
    <w:name w:val="WW8Num42z7"/>
    <w:rsid w:val="00723481"/>
  </w:style>
  <w:style w:type="character" w:customStyle="1" w:styleId="WW8Num42z8">
    <w:name w:val="WW8Num42z8"/>
    <w:rsid w:val="00723481"/>
  </w:style>
  <w:style w:type="character" w:customStyle="1" w:styleId="WW8Num44z1">
    <w:name w:val="WW8Num44z1"/>
    <w:rsid w:val="00723481"/>
    <w:rPr>
      <w:rFonts w:ascii="Courier New" w:hAnsi="Courier New" w:cs="Courier New"/>
    </w:rPr>
  </w:style>
  <w:style w:type="character" w:customStyle="1" w:styleId="WW8Num44z3">
    <w:name w:val="WW8Num44z3"/>
    <w:rsid w:val="00723481"/>
    <w:rPr>
      <w:rFonts w:ascii="Symbol" w:hAnsi="Symbol" w:cs="Symbol"/>
    </w:rPr>
  </w:style>
  <w:style w:type="character" w:customStyle="1" w:styleId="WW8Num46z1">
    <w:name w:val="WW8Num46z1"/>
    <w:rsid w:val="00723481"/>
  </w:style>
  <w:style w:type="character" w:customStyle="1" w:styleId="WW8Num46z2">
    <w:name w:val="WW8Num46z2"/>
    <w:rsid w:val="00723481"/>
  </w:style>
  <w:style w:type="character" w:customStyle="1" w:styleId="WW8Num46z3">
    <w:name w:val="WW8Num46z3"/>
    <w:rsid w:val="00723481"/>
  </w:style>
  <w:style w:type="character" w:customStyle="1" w:styleId="WW8Num46z4">
    <w:name w:val="WW8Num46z4"/>
    <w:rsid w:val="00723481"/>
  </w:style>
  <w:style w:type="character" w:customStyle="1" w:styleId="WW8Num46z5">
    <w:name w:val="WW8Num46z5"/>
    <w:rsid w:val="00723481"/>
  </w:style>
  <w:style w:type="character" w:customStyle="1" w:styleId="WW8Num46z6">
    <w:name w:val="WW8Num46z6"/>
    <w:rsid w:val="00723481"/>
  </w:style>
  <w:style w:type="character" w:customStyle="1" w:styleId="WW8Num46z7">
    <w:name w:val="WW8Num46z7"/>
    <w:rsid w:val="00723481"/>
  </w:style>
  <w:style w:type="character" w:customStyle="1" w:styleId="WW8Num46z8">
    <w:name w:val="WW8Num46z8"/>
    <w:rsid w:val="00723481"/>
  </w:style>
  <w:style w:type="character" w:customStyle="1" w:styleId="WW8Num47z1">
    <w:name w:val="WW8Num47z1"/>
    <w:rsid w:val="00723481"/>
    <w:rPr>
      <w:b w:val="0"/>
      <w:bCs/>
      <w:spacing w:val="-1"/>
    </w:rPr>
  </w:style>
  <w:style w:type="character" w:customStyle="1" w:styleId="WW8Num50z1">
    <w:name w:val="WW8Num50z1"/>
    <w:rsid w:val="00723481"/>
  </w:style>
  <w:style w:type="character" w:customStyle="1" w:styleId="WW8Num52z0">
    <w:name w:val="WW8Num52z0"/>
    <w:rsid w:val="00723481"/>
  </w:style>
  <w:style w:type="character" w:customStyle="1" w:styleId="WW8Num52z1">
    <w:name w:val="WW8Num52z1"/>
    <w:rsid w:val="00723481"/>
    <w:rPr>
      <w:rFonts w:ascii="Times New Roman" w:hAnsi="Times New Roman" w:cs="Times New Roman"/>
      <w:b w:val="0"/>
      <w:i w:val="0"/>
      <w:color w:val="000000"/>
      <w:sz w:val="20"/>
      <w:szCs w:val="20"/>
      <w:lang w:val="pl-PL"/>
    </w:rPr>
  </w:style>
  <w:style w:type="character" w:customStyle="1" w:styleId="WW8Num53z0">
    <w:name w:val="WW8Num53z0"/>
    <w:rsid w:val="00723481"/>
    <w:rPr>
      <w:u w:val="none"/>
    </w:rPr>
  </w:style>
  <w:style w:type="character" w:customStyle="1" w:styleId="WW8Num54z0">
    <w:name w:val="WW8Num54z0"/>
    <w:rsid w:val="00723481"/>
    <w:rPr>
      <w:rFonts w:ascii="Symbol" w:hAnsi="Symbol" w:cs="Symbol"/>
    </w:rPr>
  </w:style>
  <w:style w:type="character" w:customStyle="1" w:styleId="WW8Num54z1">
    <w:name w:val="WW8Num54z1"/>
    <w:rsid w:val="00723481"/>
    <w:rPr>
      <w:rFonts w:ascii="Courier New" w:hAnsi="Courier New" w:cs="Courier New"/>
    </w:rPr>
  </w:style>
  <w:style w:type="character" w:customStyle="1" w:styleId="WW8Num54z2">
    <w:name w:val="WW8Num54z2"/>
    <w:rsid w:val="00723481"/>
    <w:rPr>
      <w:rFonts w:ascii="Wingdings" w:hAnsi="Wingdings" w:cs="Wingdings"/>
    </w:rPr>
  </w:style>
  <w:style w:type="character" w:customStyle="1" w:styleId="WW8Num55z0">
    <w:name w:val="WW8Num55z0"/>
    <w:rsid w:val="00723481"/>
    <w:rPr>
      <w:b/>
    </w:rPr>
  </w:style>
  <w:style w:type="character" w:customStyle="1" w:styleId="WW8Num56z0">
    <w:name w:val="WW8Num56z0"/>
    <w:rsid w:val="00723481"/>
    <w:rPr>
      <w:rFonts w:ascii="Times New Roman" w:hAnsi="Times New Roman" w:cs="Times New Roman"/>
      <w:sz w:val="18"/>
    </w:rPr>
  </w:style>
  <w:style w:type="character" w:customStyle="1" w:styleId="WW8Num56z1">
    <w:name w:val="WW8Num56z1"/>
    <w:rsid w:val="00723481"/>
    <w:rPr>
      <w:rFonts w:ascii="Courier New" w:hAnsi="Courier New" w:cs="Courier New"/>
    </w:rPr>
  </w:style>
  <w:style w:type="character" w:customStyle="1" w:styleId="WW8Num56z2">
    <w:name w:val="WW8Num56z2"/>
    <w:rsid w:val="00723481"/>
    <w:rPr>
      <w:rFonts w:ascii="Wingdings" w:hAnsi="Wingdings" w:cs="Wingdings"/>
    </w:rPr>
  </w:style>
  <w:style w:type="character" w:customStyle="1" w:styleId="WW8Num56z3">
    <w:name w:val="WW8Num56z3"/>
    <w:rsid w:val="00723481"/>
    <w:rPr>
      <w:rFonts w:ascii="Symbol" w:hAnsi="Symbol" w:cs="Symbol"/>
    </w:rPr>
  </w:style>
  <w:style w:type="character" w:customStyle="1" w:styleId="WW8Num57z0">
    <w:name w:val="WW8Num57z0"/>
    <w:rsid w:val="00723481"/>
    <w:rPr>
      <w:rFonts w:ascii="Times New Roman" w:hAnsi="Times New Roman" w:cs="Times New Roman"/>
    </w:rPr>
  </w:style>
  <w:style w:type="character" w:customStyle="1" w:styleId="WW8Num57z1">
    <w:name w:val="WW8Num57z1"/>
    <w:rsid w:val="00723481"/>
    <w:rPr>
      <w:rFonts w:ascii="Courier New" w:hAnsi="Courier New" w:cs="Courier New"/>
    </w:rPr>
  </w:style>
  <w:style w:type="character" w:customStyle="1" w:styleId="WW8Num57z2">
    <w:name w:val="WW8Num57z2"/>
    <w:rsid w:val="00723481"/>
    <w:rPr>
      <w:rFonts w:ascii="Wingdings" w:hAnsi="Wingdings" w:cs="Wingdings"/>
    </w:rPr>
  </w:style>
  <w:style w:type="character" w:customStyle="1" w:styleId="WW8Num57z3">
    <w:name w:val="WW8Num57z3"/>
    <w:rsid w:val="00723481"/>
    <w:rPr>
      <w:rFonts w:ascii="Symbol" w:hAnsi="Symbol" w:cs="Symbol"/>
    </w:rPr>
  </w:style>
  <w:style w:type="character" w:customStyle="1" w:styleId="WW8Num58z0">
    <w:name w:val="WW8Num58z0"/>
    <w:rsid w:val="00723481"/>
    <w:rPr>
      <w:bCs/>
    </w:rPr>
  </w:style>
  <w:style w:type="character" w:customStyle="1" w:styleId="WW8Num59z0">
    <w:name w:val="WW8Num59z0"/>
    <w:rsid w:val="00723481"/>
  </w:style>
  <w:style w:type="character" w:customStyle="1" w:styleId="WW8Num59z1">
    <w:name w:val="WW8Num59z1"/>
    <w:rsid w:val="00723481"/>
  </w:style>
  <w:style w:type="character" w:customStyle="1" w:styleId="WW8Num59z3">
    <w:name w:val="WW8Num59z3"/>
    <w:rsid w:val="00723481"/>
  </w:style>
  <w:style w:type="character" w:customStyle="1" w:styleId="WW8Num59z4">
    <w:name w:val="WW8Num59z4"/>
    <w:rsid w:val="00723481"/>
  </w:style>
  <w:style w:type="character" w:customStyle="1" w:styleId="WW8Num59z5">
    <w:name w:val="WW8Num59z5"/>
    <w:rsid w:val="00723481"/>
  </w:style>
  <w:style w:type="character" w:customStyle="1" w:styleId="WW8Num59z6">
    <w:name w:val="WW8Num59z6"/>
    <w:rsid w:val="00723481"/>
  </w:style>
  <w:style w:type="character" w:customStyle="1" w:styleId="WW8Num59z7">
    <w:name w:val="WW8Num59z7"/>
    <w:rsid w:val="00723481"/>
  </w:style>
  <w:style w:type="character" w:customStyle="1" w:styleId="WW8Num59z8">
    <w:name w:val="WW8Num59z8"/>
    <w:rsid w:val="00723481"/>
  </w:style>
  <w:style w:type="character" w:customStyle="1" w:styleId="WW8Num60z0">
    <w:name w:val="WW8Num60z0"/>
    <w:rsid w:val="00723481"/>
    <w:rPr>
      <w:rFonts w:ascii="Times New Roman" w:eastAsia="Times New Roman" w:hAnsi="Times New Roman" w:cs="Times New Roman"/>
      <w:sz w:val="20"/>
      <w:szCs w:val="20"/>
    </w:rPr>
  </w:style>
  <w:style w:type="character" w:customStyle="1" w:styleId="WW8Num60z1">
    <w:name w:val="WW8Num60z1"/>
    <w:rsid w:val="00723481"/>
    <w:rPr>
      <w:rFonts w:ascii="Courier New" w:hAnsi="Courier New" w:cs="Courier New"/>
    </w:rPr>
  </w:style>
  <w:style w:type="character" w:customStyle="1" w:styleId="WW8Num60z2">
    <w:name w:val="WW8Num60z2"/>
    <w:rsid w:val="00723481"/>
    <w:rPr>
      <w:rFonts w:ascii="Wingdings" w:hAnsi="Wingdings" w:cs="Wingdings"/>
    </w:rPr>
  </w:style>
  <w:style w:type="character" w:customStyle="1" w:styleId="WW8Num60z3">
    <w:name w:val="WW8Num60z3"/>
    <w:rsid w:val="00723481"/>
    <w:rPr>
      <w:rFonts w:ascii="Symbol" w:hAnsi="Symbol" w:cs="Symbol"/>
    </w:rPr>
  </w:style>
  <w:style w:type="character" w:customStyle="1" w:styleId="WW8Num61z0">
    <w:name w:val="WW8Num61z0"/>
    <w:rsid w:val="00723481"/>
  </w:style>
  <w:style w:type="character" w:customStyle="1" w:styleId="WW8Num62z0">
    <w:name w:val="WW8Num62z0"/>
    <w:rsid w:val="00723481"/>
  </w:style>
  <w:style w:type="character" w:customStyle="1" w:styleId="WW8Num62z1">
    <w:name w:val="WW8Num62z1"/>
    <w:rsid w:val="00723481"/>
  </w:style>
  <w:style w:type="character" w:customStyle="1" w:styleId="WW8Num62z2">
    <w:name w:val="WW8Num62z2"/>
    <w:rsid w:val="00723481"/>
  </w:style>
  <w:style w:type="character" w:customStyle="1" w:styleId="WW8Num62z3">
    <w:name w:val="WW8Num62z3"/>
    <w:rsid w:val="00723481"/>
  </w:style>
  <w:style w:type="character" w:customStyle="1" w:styleId="WW8Num62z4">
    <w:name w:val="WW8Num62z4"/>
    <w:rsid w:val="00723481"/>
  </w:style>
  <w:style w:type="character" w:customStyle="1" w:styleId="WW8Num62z5">
    <w:name w:val="WW8Num62z5"/>
    <w:rsid w:val="00723481"/>
  </w:style>
  <w:style w:type="character" w:customStyle="1" w:styleId="WW8Num62z6">
    <w:name w:val="WW8Num62z6"/>
    <w:rsid w:val="00723481"/>
  </w:style>
  <w:style w:type="character" w:customStyle="1" w:styleId="WW8Num62z7">
    <w:name w:val="WW8Num62z7"/>
    <w:rsid w:val="00723481"/>
  </w:style>
  <w:style w:type="character" w:customStyle="1" w:styleId="WW8Num62z8">
    <w:name w:val="WW8Num62z8"/>
    <w:rsid w:val="00723481"/>
  </w:style>
  <w:style w:type="character" w:customStyle="1" w:styleId="WW8Num63z0">
    <w:name w:val="WW8Num63z0"/>
    <w:rsid w:val="00723481"/>
  </w:style>
  <w:style w:type="character" w:customStyle="1" w:styleId="WW8Num64z0">
    <w:name w:val="WW8Num64z0"/>
    <w:rsid w:val="00723481"/>
  </w:style>
  <w:style w:type="character" w:customStyle="1" w:styleId="WW8Num65z0">
    <w:name w:val="WW8Num65z0"/>
    <w:rsid w:val="00723481"/>
    <w:rPr>
      <w:rFonts w:ascii="Times New Roman" w:eastAsia="Times New Roman" w:hAnsi="Times New Roman" w:cs="Times New Roman"/>
    </w:rPr>
  </w:style>
  <w:style w:type="character" w:customStyle="1" w:styleId="WW8Num65z1">
    <w:name w:val="WW8Num65z1"/>
    <w:rsid w:val="00723481"/>
    <w:rPr>
      <w:rFonts w:ascii="Courier New" w:hAnsi="Courier New" w:cs="Courier New"/>
    </w:rPr>
  </w:style>
  <w:style w:type="character" w:customStyle="1" w:styleId="WW8Num65z2">
    <w:name w:val="WW8Num65z2"/>
    <w:rsid w:val="00723481"/>
    <w:rPr>
      <w:rFonts w:ascii="Wingdings" w:hAnsi="Wingdings" w:cs="Wingdings"/>
    </w:rPr>
  </w:style>
  <w:style w:type="character" w:customStyle="1" w:styleId="WW8Num65z3">
    <w:name w:val="WW8Num65z3"/>
    <w:rsid w:val="00723481"/>
    <w:rPr>
      <w:rFonts w:ascii="Symbol" w:hAnsi="Symbol" w:cs="Symbol"/>
    </w:rPr>
  </w:style>
  <w:style w:type="character" w:customStyle="1" w:styleId="WW8Num66z0">
    <w:name w:val="WW8Num66z0"/>
    <w:rsid w:val="00723481"/>
    <w:rPr>
      <w:bCs/>
    </w:rPr>
  </w:style>
  <w:style w:type="character" w:customStyle="1" w:styleId="WW8Num66z1">
    <w:name w:val="WW8Num66z1"/>
    <w:rsid w:val="00723481"/>
  </w:style>
  <w:style w:type="character" w:customStyle="1" w:styleId="WW8Num66z2">
    <w:name w:val="WW8Num66z2"/>
    <w:rsid w:val="00723481"/>
  </w:style>
  <w:style w:type="character" w:customStyle="1" w:styleId="WW8Num66z3">
    <w:name w:val="WW8Num66z3"/>
    <w:rsid w:val="00723481"/>
  </w:style>
  <w:style w:type="character" w:customStyle="1" w:styleId="WW8Num66z4">
    <w:name w:val="WW8Num66z4"/>
    <w:rsid w:val="00723481"/>
  </w:style>
  <w:style w:type="character" w:customStyle="1" w:styleId="WW8Num66z5">
    <w:name w:val="WW8Num66z5"/>
    <w:rsid w:val="00723481"/>
  </w:style>
  <w:style w:type="character" w:customStyle="1" w:styleId="WW8Num66z6">
    <w:name w:val="WW8Num66z6"/>
    <w:rsid w:val="00723481"/>
  </w:style>
  <w:style w:type="character" w:customStyle="1" w:styleId="WW8Num66z7">
    <w:name w:val="WW8Num66z7"/>
    <w:rsid w:val="00723481"/>
  </w:style>
  <w:style w:type="character" w:customStyle="1" w:styleId="WW8Num66z8">
    <w:name w:val="WW8Num66z8"/>
    <w:rsid w:val="00723481"/>
  </w:style>
  <w:style w:type="character" w:customStyle="1" w:styleId="WW8Num67z0">
    <w:name w:val="WW8Num67z0"/>
    <w:rsid w:val="00723481"/>
    <w:rPr>
      <w:bCs/>
      <w:strike w:val="0"/>
      <w:dstrike w:val="0"/>
    </w:rPr>
  </w:style>
  <w:style w:type="character" w:customStyle="1" w:styleId="WW8Num67z1">
    <w:name w:val="WW8Num67z1"/>
    <w:rsid w:val="00723481"/>
  </w:style>
  <w:style w:type="character" w:customStyle="1" w:styleId="WW8Num67z2">
    <w:name w:val="WW8Num67z2"/>
    <w:rsid w:val="00723481"/>
  </w:style>
  <w:style w:type="character" w:customStyle="1" w:styleId="WW8Num67z3">
    <w:name w:val="WW8Num67z3"/>
    <w:rsid w:val="00723481"/>
  </w:style>
  <w:style w:type="character" w:customStyle="1" w:styleId="WW8Num67z4">
    <w:name w:val="WW8Num67z4"/>
    <w:rsid w:val="00723481"/>
  </w:style>
  <w:style w:type="character" w:customStyle="1" w:styleId="WW8Num67z5">
    <w:name w:val="WW8Num67z5"/>
    <w:rsid w:val="00723481"/>
  </w:style>
  <w:style w:type="character" w:customStyle="1" w:styleId="WW8Num67z6">
    <w:name w:val="WW8Num67z6"/>
    <w:rsid w:val="00723481"/>
  </w:style>
  <w:style w:type="character" w:customStyle="1" w:styleId="WW8Num67z7">
    <w:name w:val="WW8Num67z7"/>
    <w:rsid w:val="00723481"/>
  </w:style>
  <w:style w:type="character" w:customStyle="1" w:styleId="WW8Num67z8">
    <w:name w:val="WW8Num67z8"/>
    <w:rsid w:val="00723481"/>
  </w:style>
  <w:style w:type="character" w:customStyle="1" w:styleId="WW8Num68z0">
    <w:name w:val="WW8Num68z0"/>
    <w:rsid w:val="00723481"/>
    <w:rPr>
      <w:b w:val="0"/>
      <w:bCs/>
      <w:sz w:val="24"/>
    </w:rPr>
  </w:style>
  <w:style w:type="character" w:customStyle="1" w:styleId="WW8Num69z0">
    <w:name w:val="WW8Num69z0"/>
    <w:rsid w:val="00723481"/>
    <w:rPr>
      <w:rFonts w:eastAsia="ArialNarrow, Arial"/>
      <w:b/>
    </w:rPr>
  </w:style>
  <w:style w:type="character" w:customStyle="1" w:styleId="WW8Num70z0">
    <w:name w:val="WW8Num70z0"/>
    <w:rsid w:val="00723481"/>
    <w:rPr>
      <w:b/>
      <w:bCs/>
      <w:spacing w:val="-1"/>
    </w:rPr>
  </w:style>
  <w:style w:type="character" w:customStyle="1" w:styleId="WW8Num71z0">
    <w:name w:val="WW8Num71z0"/>
    <w:rsid w:val="00723481"/>
    <w:rPr>
      <w:rFonts w:ascii="Wingdings" w:hAnsi="Wingdings" w:cs="Wingdings"/>
    </w:rPr>
  </w:style>
  <w:style w:type="character" w:customStyle="1" w:styleId="WW8Num71z1">
    <w:name w:val="WW8Num71z1"/>
    <w:rsid w:val="00723481"/>
    <w:rPr>
      <w:rFonts w:ascii="Courier New" w:hAnsi="Courier New" w:cs="Courier New"/>
    </w:rPr>
  </w:style>
  <w:style w:type="character" w:customStyle="1" w:styleId="WW8Num71z3">
    <w:name w:val="WW8Num71z3"/>
    <w:rsid w:val="00723481"/>
    <w:rPr>
      <w:rFonts w:ascii="Symbol" w:hAnsi="Symbol" w:cs="Symbol"/>
    </w:rPr>
  </w:style>
  <w:style w:type="character" w:customStyle="1" w:styleId="WW8Num72z0">
    <w:name w:val="WW8Num72z0"/>
    <w:rsid w:val="00723481"/>
    <w:rPr>
      <w:rFonts w:ascii="Times New Roman" w:eastAsia="Times New Roman" w:hAnsi="Times New Roman" w:cs="Times New Roman"/>
      <w:sz w:val="18"/>
      <w:szCs w:val="18"/>
    </w:rPr>
  </w:style>
  <w:style w:type="character" w:customStyle="1" w:styleId="WW8Num72z1">
    <w:name w:val="WW8Num72z1"/>
    <w:rsid w:val="00723481"/>
    <w:rPr>
      <w:rFonts w:ascii="Courier New" w:hAnsi="Courier New" w:cs="Courier New"/>
    </w:rPr>
  </w:style>
  <w:style w:type="character" w:customStyle="1" w:styleId="WW8Num72z2">
    <w:name w:val="WW8Num72z2"/>
    <w:rsid w:val="00723481"/>
    <w:rPr>
      <w:rFonts w:ascii="Wingdings" w:hAnsi="Wingdings" w:cs="Wingdings"/>
    </w:rPr>
  </w:style>
  <w:style w:type="character" w:customStyle="1" w:styleId="WW8Num72z3">
    <w:name w:val="WW8Num72z3"/>
    <w:rsid w:val="00723481"/>
    <w:rPr>
      <w:rFonts w:ascii="Symbol" w:hAnsi="Symbol" w:cs="Symbol"/>
    </w:rPr>
  </w:style>
  <w:style w:type="character" w:customStyle="1" w:styleId="WW8Num73z0">
    <w:name w:val="WW8Num73z0"/>
    <w:rsid w:val="00723481"/>
  </w:style>
  <w:style w:type="character" w:customStyle="1" w:styleId="WW8Num73z1">
    <w:name w:val="WW8Num73z1"/>
    <w:rsid w:val="00723481"/>
  </w:style>
  <w:style w:type="character" w:customStyle="1" w:styleId="WW8Num73z2">
    <w:name w:val="WW8Num73z2"/>
    <w:rsid w:val="00723481"/>
  </w:style>
  <w:style w:type="character" w:customStyle="1" w:styleId="WW8Num73z3">
    <w:name w:val="WW8Num73z3"/>
    <w:rsid w:val="00723481"/>
  </w:style>
  <w:style w:type="character" w:customStyle="1" w:styleId="WW8Num73z4">
    <w:name w:val="WW8Num73z4"/>
    <w:rsid w:val="00723481"/>
  </w:style>
  <w:style w:type="character" w:customStyle="1" w:styleId="WW8Num73z5">
    <w:name w:val="WW8Num73z5"/>
    <w:rsid w:val="00723481"/>
  </w:style>
  <w:style w:type="character" w:customStyle="1" w:styleId="WW8Num73z6">
    <w:name w:val="WW8Num73z6"/>
    <w:rsid w:val="00723481"/>
  </w:style>
  <w:style w:type="character" w:customStyle="1" w:styleId="WW8Num73z7">
    <w:name w:val="WW8Num73z7"/>
    <w:rsid w:val="00723481"/>
  </w:style>
  <w:style w:type="character" w:customStyle="1" w:styleId="WW8Num73z8">
    <w:name w:val="WW8Num73z8"/>
    <w:rsid w:val="00723481"/>
  </w:style>
  <w:style w:type="character" w:customStyle="1" w:styleId="WW8Num74z0">
    <w:name w:val="WW8Num74z0"/>
    <w:rsid w:val="00723481"/>
    <w:rPr>
      <w:color w:val="000000"/>
    </w:rPr>
  </w:style>
  <w:style w:type="character" w:customStyle="1" w:styleId="WW8Num74z1">
    <w:name w:val="WW8Num74z1"/>
    <w:rsid w:val="00723481"/>
    <w:rPr>
      <w:sz w:val="22"/>
    </w:rPr>
  </w:style>
  <w:style w:type="character" w:customStyle="1" w:styleId="WW8Num74z2">
    <w:name w:val="WW8Num74z2"/>
    <w:rsid w:val="00723481"/>
    <w:rPr>
      <w:rFonts w:ascii="Times New Roman" w:hAnsi="Times New Roman" w:cs="Times New Roman"/>
      <w:b w:val="0"/>
      <w:i w:val="0"/>
      <w:sz w:val="22"/>
    </w:rPr>
  </w:style>
  <w:style w:type="character" w:customStyle="1" w:styleId="WW8Num74z3">
    <w:name w:val="WW8Num74z3"/>
    <w:rsid w:val="00723481"/>
  </w:style>
  <w:style w:type="character" w:customStyle="1" w:styleId="WW8Num75z0">
    <w:name w:val="WW8Num75z0"/>
    <w:rsid w:val="00723481"/>
    <w:rPr>
      <w:rFonts w:ascii="Wingdings" w:hAnsi="Wingdings" w:cs="Wingdings"/>
    </w:rPr>
  </w:style>
  <w:style w:type="character" w:customStyle="1" w:styleId="WW8Num75z1">
    <w:name w:val="WW8Num75z1"/>
    <w:rsid w:val="00723481"/>
    <w:rPr>
      <w:rFonts w:ascii="Courier New" w:hAnsi="Courier New" w:cs="Courier New"/>
    </w:rPr>
  </w:style>
  <w:style w:type="character" w:customStyle="1" w:styleId="WW8Num75z3">
    <w:name w:val="WW8Num75z3"/>
    <w:rsid w:val="00723481"/>
    <w:rPr>
      <w:rFonts w:ascii="Symbol" w:hAnsi="Symbol" w:cs="Symbol"/>
    </w:rPr>
  </w:style>
  <w:style w:type="character" w:customStyle="1" w:styleId="WW8Num76z0">
    <w:name w:val="WW8Num76z0"/>
    <w:rsid w:val="00723481"/>
  </w:style>
  <w:style w:type="character" w:customStyle="1" w:styleId="WW8Num76z1">
    <w:name w:val="WW8Num76z1"/>
    <w:rsid w:val="00723481"/>
  </w:style>
  <w:style w:type="character" w:customStyle="1" w:styleId="WW8Num76z2">
    <w:name w:val="WW8Num76z2"/>
    <w:rsid w:val="00723481"/>
  </w:style>
  <w:style w:type="character" w:customStyle="1" w:styleId="WW8Num76z3">
    <w:name w:val="WW8Num76z3"/>
    <w:rsid w:val="00723481"/>
  </w:style>
  <w:style w:type="character" w:customStyle="1" w:styleId="WW8Num76z4">
    <w:name w:val="WW8Num76z4"/>
    <w:rsid w:val="00723481"/>
  </w:style>
  <w:style w:type="character" w:customStyle="1" w:styleId="WW8Num76z5">
    <w:name w:val="WW8Num76z5"/>
    <w:rsid w:val="00723481"/>
  </w:style>
  <w:style w:type="character" w:customStyle="1" w:styleId="WW8Num76z6">
    <w:name w:val="WW8Num76z6"/>
    <w:rsid w:val="00723481"/>
  </w:style>
  <w:style w:type="character" w:customStyle="1" w:styleId="WW8Num76z7">
    <w:name w:val="WW8Num76z7"/>
    <w:rsid w:val="00723481"/>
  </w:style>
  <w:style w:type="character" w:customStyle="1" w:styleId="WW8Num76z8">
    <w:name w:val="WW8Num76z8"/>
    <w:rsid w:val="00723481"/>
  </w:style>
  <w:style w:type="character" w:customStyle="1" w:styleId="WW8Num77z0">
    <w:name w:val="WW8Num77z0"/>
    <w:rsid w:val="00723481"/>
  </w:style>
  <w:style w:type="character" w:customStyle="1" w:styleId="WW8Num77z1">
    <w:name w:val="WW8Num77z1"/>
    <w:rsid w:val="00723481"/>
  </w:style>
  <w:style w:type="character" w:customStyle="1" w:styleId="WW8Num77z2">
    <w:name w:val="WW8Num77z2"/>
    <w:rsid w:val="00723481"/>
  </w:style>
  <w:style w:type="character" w:customStyle="1" w:styleId="WW8Num77z3">
    <w:name w:val="WW8Num77z3"/>
    <w:rsid w:val="00723481"/>
  </w:style>
  <w:style w:type="character" w:customStyle="1" w:styleId="WW8Num77z4">
    <w:name w:val="WW8Num77z4"/>
    <w:rsid w:val="00723481"/>
  </w:style>
  <w:style w:type="character" w:customStyle="1" w:styleId="WW8Num77z5">
    <w:name w:val="WW8Num77z5"/>
    <w:rsid w:val="00723481"/>
  </w:style>
  <w:style w:type="character" w:customStyle="1" w:styleId="WW8Num77z6">
    <w:name w:val="WW8Num77z6"/>
    <w:rsid w:val="00723481"/>
  </w:style>
  <w:style w:type="character" w:customStyle="1" w:styleId="WW8Num77z7">
    <w:name w:val="WW8Num77z7"/>
    <w:rsid w:val="00723481"/>
  </w:style>
  <w:style w:type="character" w:customStyle="1" w:styleId="WW8Num77z8">
    <w:name w:val="WW8Num77z8"/>
    <w:rsid w:val="00723481"/>
  </w:style>
  <w:style w:type="character" w:customStyle="1" w:styleId="WW8Num78z0">
    <w:name w:val="WW8Num78z0"/>
    <w:rsid w:val="00723481"/>
    <w:rPr>
      <w:b/>
      <w:bCs/>
      <w:i/>
      <w:u w:val="single"/>
    </w:rPr>
  </w:style>
  <w:style w:type="character" w:customStyle="1" w:styleId="WW8Num79z0">
    <w:name w:val="WW8Num79z0"/>
    <w:rsid w:val="00723481"/>
    <w:rPr>
      <w:rFonts w:ascii="Times New Roman" w:eastAsia="Times New Roman" w:hAnsi="Times New Roman" w:cs="Times New Roman"/>
      <w:sz w:val="18"/>
      <w:szCs w:val="18"/>
    </w:rPr>
  </w:style>
  <w:style w:type="character" w:customStyle="1" w:styleId="WW8Num79z1">
    <w:name w:val="WW8Num79z1"/>
    <w:rsid w:val="00723481"/>
    <w:rPr>
      <w:rFonts w:ascii="Courier New" w:hAnsi="Courier New" w:cs="Courier New"/>
    </w:rPr>
  </w:style>
  <w:style w:type="character" w:customStyle="1" w:styleId="WW8Num79z2">
    <w:name w:val="WW8Num79z2"/>
    <w:rsid w:val="00723481"/>
    <w:rPr>
      <w:rFonts w:ascii="Wingdings" w:hAnsi="Wingdings" w:cs="Wingdings"/>
    </w:rPr>
  </w:style>
  <w:style w:type="character" w:customStyle="1" w:styleId="WW8Num79z3">
    <w:name w:val="WW8Num79z3"/>
    <w:rsid w:val="00723481"/>
    <w:rPr>
      <w:rFonts w:ascii="Symbol" w:hAnsi="Symbol" w:cs="Symbol"/>
    </w:rPr>
  </w:style>
  <w:style w:type="character" w:customStyle="1" w:styleId="WW8Num80z0">
    <w:name w:val="WW8Num80z0"/>
    <w:rsid w:val="00723481"/>
    <w:rPr>
      <w:sz w:val="22"/>
    </w:rPr>
  </w:style>
  <w:style w:type="character" w:customStyle="1" w:styleId="WW8Num81z0">
    <w:name w:val="WW8Num81z0"/>
    <w:rsid w:val="00723481"/>
    <w:rPr>
      <w:rFonts w:cs="Times New Roman"/>
      <w:color w:val="000000"/>
      <w:sz w:val="20"/>
      <w:szCs w:val="20"/>
      <w:lang w:val="pl-PL"/>
    </w:rPr>
  </w:style>
  <w:style w:type="character" w:customStyle="1" w:styleId="WW8Num82z0">
    <w:name w:val="WW8Num82z0"/>
    <w:rsid w:val="00723481"/>
    <w:rPr>
      <w:rFonts w:ascii="Times New Roman" w:hAnsi="Times New Roman" w:cs="Times New Roman"/>
      <w:sz w:val="22"/>
    </w:rPr>
  </w:style>
  <w:style w:type="character" w:customStyle="1" w:styleId="WW8Num82z1">
    <w:name w:val="WW8Num82z1"/>
    <w:rsid w:val="00723481"/>
  </w:style>
  <w:style w:type="character" w:customStyle="1" w:styleId="WW8Num82z2">
    <w:name w:val="WW8Num82z2"/>
    <w:rsid w:val="00723481"/>
  </w:style>
  <w:style w:type="character" w:customStyle="1" w:styleId="WW8Num82z3">
    <w:name w:val="WW8Num82z3"/>
    <w:rsid w:val="00723481"/>
  </w:style>
  <w:style w:type="character" w:customStyle="1" w:styleId="WW8Num82z4">
    <w:name w:val="WW8Num82z4"/>
    <w:rsid w:val="00723481"/>
  </w:style>
  <w:style w:type="character" w:customStyle="1" w:styleId="WW8Num82z5">
    <w:name w:val="WW8Num82z5"/>
    <w:rsid w:val="00723481"/>
  </w:style>
  <w:style w:type="character" w:customStyle="1" w:styleId="WW8Num82z6">
    <w:name w:val="WW8Num82z6"/>
    <w:rsid w:val="00723481"/>
  </w:style>
  <w:style w:type="character" w:customStyle="1" w:styleId="WW8Num82z7">
    <w:name w:val="WW8Num82z7"/>
    <w:rsid w:val="00723481"/>
  </w:style>
  <w:style w:type="character" w:customStyle="1" w:styleId="WW8Num82z8">
    <w:name w:val="WW8Num82z8"/>
    <w:rsid w:val="00723481"/>
  </w:style>
  <w:style w:type="character" w:customStyle="1" w:styleId="WW8Num83z0">
    <w:name w:val="WW8Num83z0"/>
    <w:rsid w:val="00723481"/>
    <w:rPr>
      <w:rFonts w:ascii="Times New Roman" w:eastAsia="Times New Roman" w:hAnsi="Times New Roman" w:cs="Times New Roman"/>
    </w:rPr>
  </w:style>
  <w:style w:type="character" w:customStyle="1" w:styleId="WW8Num83z1">
    <w:name w:val="WW8Num83z1"/>
    <w:rsid w:val="00723481"/>
    <w:rPr>
      <w:rFonts w:ascii="Courier New" w:hAnsi="Courier New" w:cs="Courier New"/>
    </w:rPr>
  </w:style>
  <w:style w:type="character" w:customStyle="1" w:styleId="WW8Num83z2">
    <w:name w:val="WW8Num83z2"/>
    <w:rsid w:val="00723481"/>
    <w:rPr>
      <w:rFonts w:ascii="Wingdings" w:hAnsi="Wingdings" w:cs="Wingdings"/>
    </w:rPr>
  </w:style>
  <w:style w:type="character" w:customStyle="1" w:styleId="WW8Num83z3">
    <w:name w:val="WW8Num83z3"/>
    <w:rsid w:val="00723481"/>
    <w:rPr>
      <w:rFonts w:ascii="Symbol" w:hAnsi="Symbol" w:cs="Symbol"/>
    </w:rPr>
  </w:style>
  <w:style w:type="character" w:customStyle="1" w:styleId="WW8Num84z0">
    <w:name w:val="WW8Num84z0"/>
    <w:rsid w:val="00723481"/>
  </w:style>
  <w:style w:type="character" w:customStyle="1" w:styleId="WW8Num84z1">
    <w:name w:val="WW8Num84z1"/>
    <w:rsid w:val="00723481"/>
  </w:style>
  <w:style w:type="character" w:customStyle="1" w:styleId="WW8Num84z2">
    <w:name w:val="WW8Num84z2"/>
    <w:rsid w:val="00723481"/>
  </w:style>
  <w:style w:type="character" w:customStyle="1" w:styleId="WW8Num84z3">
    <w:name w:val="WW8Num84z3"/>
    <w:rsid w:val="00723481"/>
  </w:style>
  <w:style w:type="character" w:customStyle="1" w:styleId="WW8Num84z4">
    <w:name w:val="WW8Num84z4"/>
    <w:rsid w:val="00723481"/>
  </w:style>
  <w:style w:type="character" w:customStyle="1" w:styleId="WW8Num84z5">
    <w:name w:val="WW8Num84z5"/>
    <w:rsid w:val="00723481"/>
  </w:style>
  <w:style w:type="character" w:customStyle="1" w:styleId="WW8Num84z6">
    <w:name w:val="WW8Num84z6"/>
    <w:rsid w:val="00723481"/>
  </w:style>
  <w:style w:type="character" w:customStyle="1" w:styleId="WW8Num84z7">
    <w:name w:val="WW8Num84z7"/>
    <w:rsid w:val="00723481"/>
  </w:style>
  <w:style w:type="character" w:customStyle="1" w:styleId="WW8Num84z8">
    <w:name w:val="WW8Num84z8"/>
    <w:rsid w:val="00723481"/>
  </w:style>
  <w:style w:type="character" w:customStyle="1" w:styleId="Internetlink">
    <w:name w:val="Internet link"/>
    <w:rsid w:val="00723481"/>
    <w:rPr>
      <w:color w:val="0000FF"/>
      <w:u w:val="single"/>
    </w:rPr>
  </w:style>
  <w:style w:type="character" w:customStyle="1" w:styleId="VisitedInternetLink">
    <w:name w:val="Visited Internet Link"/>
    <w:rsid w:val="00723481"/>
    <w:rPr>
      <w:color w:val="800080"/>
      <w:u w:val="single"/>
    </w:rPr>
  </w:style>
  <w:style w:type="character" w:customStyle="1" w:styleId="Odwoaniedokomentarza1">
    <w:name w:val="Odwołanie do komentarza1"/>
    <w:rsid w:val="00723481"/>
    <w:rPr>
      <w:sz w:val="16"/>
      <w:szCs w:val="16"/>
    </w:rPr>
  </w:style>
  <w:style w:type="character" w:customStyle="1" w:styleId="EndnoteSymbol">
    <w:name w:val="Endnote Symbol"/>
    <w:rsid w:val="00723481"/>
    <w:rPr>
      <w:position w:val="0"/>
      <w:vertAlign w:val="superscript"/>
    </w:rPr>
  </w:style>
  <w:style w:type="character" w:customStyle="1" w:styleId="symbol1">
    <w:name w:val="symbol1"/>
    <w:rsid w:val="00723481"/>
    <w:rPr>
      <w:rFonts w:ascii="Courier New" w:hAnsi="Courier New" w:cs="Courier New"/>
      <w:b/>
      <w:bCs/>
      <w:sz w:val="14"/>
      <w:szCs w:val="14"/>
    </w:rPr>
  </w:style>
  <w:style w:type="character" w:customStyle="1" w:styleId="BezodstpwZnak">
    <w:name w:val="Bez odstępów Znak"/>
    <w:rsid w:val="00723481"/>
    <w:rPr>
      <w:rFonts w:ascii="Calibri" w:hAnsi="Calibri" w:cs="Calibri"/>
      <w:sz w:val="22"/>
      <w:szCs w:val="22"/>
    </w:rPr>
  </w:style>
  <w:style w:type="numbering" w:customStyle="1" w:styleId="WW8Num1">
    <w:name w:val="WW8Num1"/>
    <w:basedOn w:val="Bezlisty"/>
    <w:rsid w:val="00723481"/>
    <w:pPr>
      <w:numPr>
        <w:numId w:val="24"/>
      </w:numPr>
    </w:pPr>
  </w:style>
  <w:style w:type="numbering" w:customStyle="1" w:styleId="WW8Num5">
    <w:name w:val="WW8Num5"/>
    <w:basedOn w:val="Bezlisty"/>
    <w:rsid w:val="00723481"/>
    <w:pPr>
      <w:numPr>
        <w:numId w:val="25"/>
      </w:numPr>
    </w:pPr>
  </w:style>
  <w:style w:type="numbering" w:customStyle="1" w:styleId="WW8Num9">
    <w:name w:val="WW8Num9"/>
    <w:basedOn w:val="Bezlisty"/>
    <w:rsid w:val="00723481"/>
    <w:pPr>
      <w:numPr>
        <w:numId w:val="26"/>
      </w:numPr>
    </w:pPr>
  </w:style>
  <w:style w:type="numbering" w:customStyle="1" w:styleId="WW8Num13">
    <w:name w:val="WW8Num13"/>
    <w:basedOn w:val="Bezlisty"/>
    <w:rsid w:val="00723481"/>
    <w:pPr>
      <w:numPr>
        <w:numId w:val="27"/>
      </w:numPr>
    </w:pPr>
  </w:style>
  <w:style w:type="numbering" w:customStyle="1" w:styleId="WW8Num14">
    <w:name w:val="WW8Num14"/>
    <w:basedOn w:val="Bezlisty"/>
    <w:rsid w:val="00723481"/>
    <w:pPr>
      <w:numPr>
        <w:numId w:val="28"/>
      </w:numPr>
    </w:pPr>
  </w:style>
  <w:style w:type="numbering" w:customStyle="1" w:styleId="WW8Num15">
    <w:name w:val="WW8Num15"/>
    <w:basedOn w:val="Bezlisty"/>
    <w:rsid w:val="00723481"/>
    <w:pPr>
      <w:numPr>
        <w:numId w:val="29"/>
      </w:numPr>
    </w:pPr>
  </w:style>
  <w:style w:type="numbering" w:customStyle="1" w:styleId="WW8Num17">
    <w:name w:val="WW8Num17"/>
    <w:basedOn w:val="Bezlisty"/>
    <w:rsid w:val="00723481"/>
    <w:pPr>
      <w:numPr>
        <w:numId w:val="30"/>
      </w:numPr>
    </w:pPr>
  </w:style>
  <w:style w:type="numbering" w:customStyle="1" w:styleId="WW8Num18">
    <w:name w:val="WW8Num18"/>
    <w:basedOn w:val="Bezlisty"/>
    <w:rsid w:val="00723481"/>
    <w:pPr>
      <w:numPr>
        <w:numId w:val="31"/>
      </w:numPr>
    </w:pPr>
  </w:style>
  <w:style w:type="numbering" w:customStyle="1" w:styleId="WW8Num19">
    <w:name w:val="WW8Num19"/>
    <w:basedOn w:val="Bezlisty"/>
    <w:rsid w:val="00723481"/>
    <w:pPr>
      <w:numPr>
        <w:numId w:val="32"/>
      </w:numPr>
    </w:pPr>
  </w:style>
  <w:style w:type="numbering" w:customStyle="1" w:styleId="WW8Num20">
    <w:name w:val="WW8Num20"/>
    <w:basedOn w:val="Bezlisty"/>
    <w:rsid w:val="00723481"/>
    <w:pPr>
      <w:numPr>
        <w:numId w:val="33"/>
      </w:numPr>
    </w:pPr>
  </w:style>
  <w:style w:type="numbering" w:customStyle="1" w:styleId="WW8Num23">
    <w:name w:val="WW8Num23"/>
    <w:basedOn w:val="Bezlisty"/>
    <w:rsid w:val="00723481"/>
    <w:pPr>
      <w:numPr>
        <w:numId w:val="34"/>
      </w:numPr>
    </w:pPr>
  </w:style>
  <w:style w:type="numbering" w:customStyle="1" w:styleId="WW8Num24">
    <w:name w:val="WW8Num24"/>
    <w:basedOn w:val="Bezlisty"/>
    <w:rsid w:val="00723481"/>
    <w:pPr>
      <w:numPr>
        <w:numId w:val="35"/>
      </w:numPr>
    </w:pPr>
  </w:style>
  <w:style w:type="numbering" w:customStyle="1" w:styleId="WW8Num25">
    <w:name w:val="WW8Num25"/>
    <w:basedOn w:val="Bezlisty"/>
    <w:rsid w:val="00723481"/>
    <w:pPr>
      <w:numPr>
        <w:numId w:val="36"/>
      </w:numPr>
    </w:pPr>
  </w:style>
  <w:style w:type="numbering" w:customStyle="1" w:styleId="WW8Num26">
    <w:name w:val="WW8Num26"/>
    <w:basedOn w:val="Bezlisty"/>
    <w:rsid w:val="00723481"/>
    <w:pPr>
      <w:numPr>
        <w:numId w:val="37"/>
      </w:numPr>
    </w:pPr>
  </w:style>
  <w:style w:type="numbering" w:customStyle="1" w:styleId="WW8Num27">
    <w:name w:val="WW8Num27"/>
    <w:basedOn w:val="Bezlisty"/>
    <w:rsid w:val="00723481"/>
    <w:pPr>
      <w:numPr>
        <w:numId w:val="38"/>
      </w:numPr>
    </w:pPr>
  </w:style>
  <w:style w:type="numbering" w:customStyle="1" w:styleId="WW8Num28">
    <w:name w:val="WW8Num28"/>
    <w:basedOn w:val="Bezlisty"/>
    <w:rsid w:val="00723481"/>
    <w:pPr>
      <w:numPr>
        <w:numId w:val="39"/>
      </w:numPr>
    </w:pPr>
  </w:style>
  <w:style w:type="numbering" w:customStyle="1" w:styleId="WW8Num29">
    <w:name w:val="WW8Num29"/>
    <w:basedOn w:val="Bezlisty"/>
    <w:rsid w:val="00723481"/>
    <w:pPr>
      <w:numPr>
        <w:numId w:val="40"/>
      </w:numPr>
    </w:pPr>
  </w:style>
  <w:style w:type="numbering" w:customStyle="1" w:styleId="WW8Num30">
    <w:name w:val="WW8Num30"/>
    <w:basedOn w:val="Bezlisty"/>
    <w:rsid w:val="00723481"/>
    <w:pPr>
      <w:numPr>
        <w:numId w:val="41"/>
      </w:numPr>
    </w:pPr>
  </w:style>
  <w:style w:type="numbering" w:customStyle="1" w:styleId="WW8Num31">
    <w:name w:val="WW8Num31"/>
    <w:basedOn w:val="Bezlisty"/>
    <w:rsid w:val="00723481"/>
    <w:pPr>
      <w:numPr>
        <w:numId w:val="42"/>
      </w:numPr>
    </w:pPr>
  </w:style>
  <w:style w:type="numbering" w:customStyle="1" w:styleId="WW8Num32">
    <w:name w:val="WW8Num32"/>
    <w:basedOn w:val="Bezlisty"/>
    <w:rsid w:val="00723481"/>
    <w:pPr>
      <w:numPr>
        <w:numId w:val="43"/>
      </w:numPr>
    </w:pPr>
  </w:style>
  <w:style w:type="numbering" w:customStyle="1" w:styleId="WW8Num33">
    <w:name w:val="WW8Num33"/>
    <w:basedOn w:val="Bezlisty"/>
    <w:rsid w:val="00723481"/>
    <w:pPr>
      <w:numPr>
        <w:numId w:val="44"/>
      </w:numPr>
    </w:pPr>
  </w:style>
  <w:style w:type="numbering" w:customStyle="1" w:styleId="WW8Num35">
    <w:name w:val="WW8Num35"/>
    <w:basedOn w:val="Bezlisty"/>
    <w:rsid w:val="00723481"/>
    <w:pPr>
      <w:numPr>
        <w:numId w:val="45"/>
      </w:numPr>
    </w:pPr>
  </w:style>
  <w:style w:type="numbering" w:customStyle="1" w:styleId="WW8Num36">
    <w:name w:val="WW8Num36"/>
    <w:basedOn w:val="Bezlisty"/>
    <w:rsid w:val="00723481"/>
    <w:pPr>
      <w:numPr>
        <w:numId w:val="46"/>
      </w:numPr>
    </w:pPr>
  </w:style>
  <w:style w:type="numbering" w:customStyle="1" w:styleId="WW8Num37">
    <w:name w:val="WW8Num37"/>
    <w:basedOn w:val="Bezlisty"/>
    <w:rsid w:val="00723481"/>
    <w:pPr>
      <w:numPr>
        <w:numId w:val="47"/>
      </w:numPr>
    </w:pPr>
  </w:style>
  <w:style w:type="numbering" w:customStyle="1" w:styleId="WW8Num38">
    <w:name w:val="WW8Num38"/>
    <w:basedOn w:val="Bezlisty"/>
    <w:rsid w:val="00723481"/>
    <w:pPr>
      <w:numPr>
        <w:numId w:val="48"/>
      </w:numPr>
    </w:pPr>
  </w:style>
  <w:style w:type="numbering" w:customStyle="1" w:styleId="WW8Num39">
    <w:name w:val="WW8Num39"/>
    <w:basedOn w:val="Bezlisty"/>
    <w:rsid w:val="00723481"/>
    <w:pPr>
      <w:numPr>
        <w:numId w:val="49"/>
      </w:numPr>
    </w:pPr>
  </w:style>
  <w:style w:type="numbering" w:customStyle="1" w:styleId="WW8Num40">
    <w:name w:val="WW8Num40"/>
    <w:basedOn w:val="Bezlisty"/>
    <w:rsid w:val="00723481"/>
    <w:pPr>
      <w:numPr>
        <w:numId w:val="50"/>
      </w:numPr>
    </w:pPr>
  </w:style>
  <w:style w:type="numbering" w:customStyle="1" w:styleId="WW8Num41">
    <w:name w:val="WW8Num41"/>
    <w:basedOn w:val="Bezlisty"/>
    <w:rsid w:val="00723481"/>
    <w:pPr>
      <w:numPr>
        <w:numId w:val="51"/>
      </w:numPr>
    </w:pPr>
  </w:style>
  <w:style w:type="numbering" w:customStyle="1" w:styleId="WW8Num42">
    <w:name w:val="WW8Num42"/>
    <w:basedOn w:val="Bezlisty"/>
    <w:rsid w:val="00723481"/>
    <w:pPr>
      <w:numPr>
        <w:numId w:val="52"/>
      </w:numPr>
    </w:pPr>
  </w:style>
  <w:style w:type="numbering" w:customStyle="1" w:styleId="WW8Num43">
    <w:name w:val="WW8Num43"/>
    <w:basedOn w:val="Bezlisty"/>
    <w:rsid w:val="00723481"/>
    <w:pPr>
      <w:numPr>
        <w:numId w:val="53"/>
      </w:numPr>
    </w:pPr>
  </w:style>
  <w:style w:type="numbering" w:customStyle="1" w:styleId="WW8Num44">
    <w:name w:val="WW8Num44"/>
    <w:basedOn w:val="Bezlisty"/>
    <w:rsid w:val="00723481"/>
    <w:pPr>
      <w:numPr>
        <w:numId w:val="54"/>
      </w:numPr>
    </w:pPr>
  </w:style>
  <w:style w:type="numbering" w:customStyle="1" w:styleId="WW8Num45">
    <w:name w:val="WW8Num45"/>
    <w:basedOn w:val="Bezlisty"/>
    <w:rsid w:val="00723481"/>
    <w:pPr>
      <w:numPr>
        <w:numId w:val="55"/>
      </w:numPr>
    </w:pPr>
  </w:style>
  <w:style w:type="numbering" w:customStyle="1" w:styleId="WW8Num46">
    <w:name w:val="WW8Num46"/>
    <w:basedOn w:val="Bezlisty"/>
    <w:rsid w:val="00723481"/>
    <w:pPr>
      <w:numPr>
        <w:numId w:val="56"/>
      </w:numPr>
    </w:pPr>
  </w:style>
  <w:style w:type="numbering" w:customStyle="1" w:styleId="WW8Num47">
    <w:name w:val="WW8Num47"/>
    <w:basedOn w:val="Bezlisty"/>
    <w:rsid w:val="00723481"/>
    <w:pPr>
      <w:numPr>
        <w:numId w:val="57"/>
      </w:numPr>
    </w:pPr>
  </w:style>
  <w:style w:type="numbering" w:customStyle="1" w:styleId="WW8Num48">
    <w:name w:val="WW8Num48"/>
    <w:basedOn w:val="Bezlisty"/>
    <w:rsid w:val="00723481"/>
    <w:pPr>
      <w:numPr>
        <w:numId w:val="58"/>
      </w:numPr>
    </w:pPr>
  </w:style>
  <w:style w:type="numbering" w:customStyle="1" w:styleId="WW8Num49">
    <w:name w:val="WW8Num49"/>
    <w:basedOn w:val="Bezlisty"/>
    <w:rsid w:val="00723481"/>
    <w:pPr>
      <w:numPr>
        <w:numId w:val="59"/>
      </w:numPr>
    </w:pPr>
  </w:style>
  <w:style w:type="numbering" w:customStyle="1" w:styleId="WW8Num50">
    <w:name w:val="WW8Num50"/>
    <w:basedOn w:val="Bezlisty"/>
    <w:rsid w:val="00723481"/>
    <w:pPr>
      <w:numPr>
        <w:numId w:val="60"/>
      </w:numPr>
    </w:pPr>
  </w:style>
  <w:style w:type="numbering" w:customStyle="1" w:styleId="WW8Num51">
    <w:name w:val="WW8Num51"/>
    <w:basedOn w:val="Bezlisty"/>
    <w:rsid w:val="00723481"/>
    <w:pPr>
      <w:numPr>
        <w:numId w:val="61"/>
      </w:numPr>
    </w:pPr>
  </w:style>
  <w:style w:type="numbering" w:customStyle="1" w:styleId="WW8Num222">
    <w:name w:val="WW8Num222"/>
    <w:basedOn w:val="Bezlisty"/>
    <w:rsid w:val="00566305"/>
    <w:pPr>
      <w:numPr>
        <w:numId w:val="1"/>
      </w:numPr>
    </w:pPr>
  </w:style>
  <w:style w:type="paragraph" w:customStyle="1" w:styleId="Nagwek50">
    <w:name w:val="Nagłówek5"/>
    <w:basedOn w:val="Normalny"/>
    <w:next w:val="Podtytu"/>
    <w:rsid w:val="00AC1A99"/>
    <w:pPr>
      <w:suppressAutoHyphens/>
      <w:ind w:left="426" w:hanging="426"/>
      <w:jc w:val="center"/>
    </w:pPr>
    <w:rPr>
      <w:kern w:val="1"/>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657">
      <w:bodyDiv w:val="1"/>
      <w:marLeft w:val="0"/>
      <w:marRight w:val="0"/>
      <w:marTop w:val="0"/>
      <w:marBottom w:val="0"/>
      <w:divBdr>
        <w:top w:val="none" w:sz="0" w:space="0" w:color="auto"/>
        <w:left w:val="none" w:sz="0" w:space="0" w:color="auto"/>
        <w:bottom w:val="none" w:sz="0" w:space="0" w:color="auto"/>
        <w:right w:val="none" w:sz="0" w:space="0" w:color="auto"/>
      </w:divBdr>
    </w:div>
    <w:div w:id="21133404">
      <w:bodyDiv w:val="1"/>
      <w:marLeft w:val="0"/>
      <w:marRight w:val="0"/>
      <w:marTop w:val="0"/>
      <w:marBottom w:val="0"/>
      <w:divBdr>
        <w:top w:val="none" w:sz="0" w:space="0" w:color="auto"/>
        <w:left w:val="none" w:sz="0" w:space="0" w:color="auto"/>
        <w:bottom w:val="none" w:sz="0" w:space="0" w:color="auto"/>
        <w:right w:val="none" w:sz="0" w:space="0" w:color="auto"/>
      </w:divBdr>
    </w:div>
    <w:div w:id="39676622">
      <w:bodyDiv w:val="1"/>
      <w:marLeft w:val="0"/>
      <w:marRight w:val="0"/>
      <w:marTop w:val="0"/>
      <w:marBottom w:val="0"/>
      <w:divBdr>
        <w:top w:val="none" w:sz="0" w:space="0" w:color="auto"/>
        <w:left w:val="none" w:sz="0" w:space="0" w:color="auto"/>
        <w:bottom w:val="none" w:sz="0" w:space="0" w:color="auto"/>
        <w:right w:val="none" w:sz="0" w:space="0" w:color="auto"/>
      </w:divBdr>
    </w:div>
    <w:div w:id="61802011">
      <w:bodyDiv w:val="1"/>
      <w:marLeft w:val="0"/>
      <w:marRight w:val="0"/>
      <w:marTop w:val="0"/>
      <w:marBottom w:val="0"/>
      <w:divBdr>
        <w:top w:val="none" w:sz="0" w:space="0" w:color="auto"/>
        <w:left w:val="none" w:sz="0" w:space="0" w:color="auto"/>
        <w:bottom w:val="none" w:sz="0" w:space="0" w:color="auto"/>
        <w:right w:val="none" w:sz="0" w:space="0" w:color="auto"/>
      </w:divBdr>
    </w:div>
    <w:div w:id="62919449">
      <w:bodyDiv w:val="1"/>
      <w:marLeft w:val="0"/>
      <w:marRight w:val="0"/>
      <w:marTop w:val="0"/>
      <w:marBottom w:val="0"/>
      <w:divBdr>
        <w:top w:val="none" w:sz="0" w:space="0" w:color="auto"/>
        <w:left w:val="none" w:sz="0" w:space="0" w:color="auto"/>
        <w:bottom w:val="none" w:sz="0" w:space="0" w:color="auto"/>
        <w:right w:val="none" w:sz="0" w:space="0" w:color="auto"/>
      </w:divBdr>
    </w:div>
    <w:div w:id="111634064">
      <w:bodyDiv w:val="1"/>
      <w:marLeft w:val="0"/>
      <w:marRight w:val="0"/>
      <w:marTop w:val="0"/>
      <w:marBottom w:val="0"/>
      <w:divBdr>
        <w:top w:val="none" w:sz="0" w:space="0" w:color="auto"/>
        <w:left w:val="none" w:sz="0" w:space="0" w:color="auto"/>
        <w:bottom w:val="none" w:sz="0" w:space="0" w:color="auto"/>
        <w:right w:val="none" w:sz="0" w:space="0" w:color="auto"/>
      </w:divBdr>
    </w:div>
    <w:div w:id="149753082">
      <w:bodyDiv w:val="1"/>
      <w:marLeft w:val="0"/>
      <w:marRight w:val="0"/>
      <w:marTop w:val="0"/>
      <w:marBottom w:val="0"/>
      <w:divBdr>
        <w:top w:val="none" w:sz="0" w:space="0" w:color="auto"/>
        <w:left w:val="none" w:sz="0" w:space="0" w:color="auto"/>
        <w:bottom w:val="none" w:sz="0" w:space="0" w:color="auto"/>
        <w:right w:val="none" w:sz="0" w:space="0" w:color="auto"/>
      </w:divBdr>
    </w:div>
    <w:div w:id="152993264">
      <w:bodyDiv w:val="1"/>
      <w:marLeft w:val="0"/>
      <w:marRight w:val="0"/>
      <w:marTop w:val="0"/>
      <w:marBottom w:val="0"/>
      <w:divBdr>
        <w:top w:val="none" w:sz="0" w:space="0" w:color="auto"/>
        <w:left w:val="none" w:sz="0" w:space="0" w:color="auto"/>
        <w:bottom w:val="none" w:sz="0" w:space="0" w:color="auto"/>
        <w:right w:val="none" w:sz="0" w:space="0" w:color="auto"/>
      </w:divBdr>
    </w:div>
    <w:div w:id="154345466">
      <w:bodyDiv w:val="1"/>
      <w:marLeft w:val="0"/>
      <w:marRight w:val="0"/>
      <w:marTop w:val="0"/>
      <w:marBottom w:val="0"/>
      <w:divBdr>
        <w:top w:val="none" w:sz="0" w:space="0" w:color="auto"/>
        <w:left w:val="none" w:sz="0" w:space="0" w:color="auto"/>
        <w:bottom w:val="none" w:sz="0" w:space="0" w:color="auto"/>
        <w:right w:val="none" w:sz="0" w:space="0" w:color="auto"/>
      </w:divBdr>
    </w:div>
    <w:div w:id="155994355">
      <w:bodyDiv w:val="1"/>
      <w:marLeft w:val="0"/>
      <w:marRight w:val="0"/>
      <w:marTop w:val="0"/>
      <w:marBottom w:val="0"/>
      <w:divBdr>
        <w:top w:val="none" w:sz="0" w:space="0" w:color="auto"/>
        <w:left w:val="none" w:sz="0" w:space="0" w:color="auto"/>
        <w:bottom w:val="none" w:sz="0" w:space="0" w:color="auto"/>
        <w:right w:val="none" w:sz="0" w:space="0" w:color="auto"/>
      </w:divBdr>
    </w:div>
    <w:div w:id="172692613">
      <w:bodyDiv w:val="1"/>
      <w:marLeft w:val="0"/>
      <w:marRight w:val="0"/>
      <w:marTop w:val="0"/>
      <w:marBottom w:val="0"/>
      <w:divBdr>
        <w:top w:val="none" w:sz="0" w:space="0" w:color="auto"/>
        <w:left w:val="none" w:sz="0" w:space="0" w:color="auto"/>
        <w:bottom w:val="none" w:sz="0" w:space="0" w:color="auto"/>
        <w:right w:val="none" w:sz="0" w:space="0" w:color="auto"/>
      </w:divBdr>
    </w:div>
    <w:div w:id="178546977">
      <w:bodyDiv w:val="1"/>
      <w:marLeft w:val="0"/>
      <w:marRight w:val="0"/>
      <w:marTop w:val="0"/>
      <w:marBottom w:val="0"/>
      <w:divBdr>
        <w:top w:val="none" w:sz="0" w:space="0" w:color="auto"/>
        <w:left w:val="none" w:sz="0" w:space="0" w:color="auto"/>
        <w:bottom w:val="none" w:sz="0" w:space="0" w:color="auto"/>
        <w:right w:val="none" w:sz="0" w:space="0" w:color="auto"/>
      </w:divBdr>
    </w:div>
    <w:div w:id="213395404">
      <w:bodyDiv w:val="1"/>
      <w:marLeft w:val="0"/>
      <w:marRight w:val="0"/>
      <w:marTop w:val="0"/>
      <w:marBottom w:val="0"/>
      <w:divBdr>
        <w:top w:val="none" w:sz="0" w:space="0" w:color="auto"/>
        <w:left w:val="none" w:sz="0" w:space="0" w:color="auto"/>
        <w:bottom w:val="none" w:sz="0" w:space="0" w:color="auto"/>
        <w:right w:val="none" w:sz="0" w:space="0" w:color="auto"/>
      </w:divBdr>
    </w:div>
    <w:div w:id="222644557">
      <w:bodyDiv w:val="1"/>
      <w:marLeft w:val="0"/>
      <w:marRight w:val="0"/>
      <w:marTop w:val="0"/>
      <w:marBottom w:val="0"/>
      <w:divBdr>
        <w:top w:val="none" w:sz="0" w:space="0" w:color="auto"/>
        <w:left w:val="none" w:sz="0" w:space="0" w:color="auto"/>
        <w:bottom w:val="none" w:sz="0" w:space="0" w:color="auto"/>
        <w:right w:val="none" w:sz="0" w:space="0" w:color="auto"/>
      </w:divBdr>
    </w:div>
    <w:div w:id="235090384">
      <w:bodyDiv w:val="1"/>
      <w:marLeft w:val="0"/>
      <w:marRight w:val="0"/>
      <w:marTop w:val="0"/>
      <w:marBottom w:val="0"/>
      <w:divBdr>
        <w:top w:val="none" w:sz="0" w:space="0" w:color="auto"/>
        <w:left w:val="none" w:sz="0" w:space="0" w:color="auto"/>
        <w:bottom w:val="none" w:sz="0" w:space="0" w:color="auto"/>
        <w:right w:val="none" w:sz="0" w:space="0" w:color="auto"/>
      </w:divBdr>
    </w:div>
    <w:div w:id="259145898">
      <w:bodyDiv w:val="1"/>
      <w:marLeft w:val="0"/>
      <w:marRight w:val="0"/>
      <w:marTop w:val="0"/>
      <w:marBottom w:val="0"/>
      <w:divBdr>
        <w:top w:val="none" w:sz="0" w:space="0" w:color="auto"/>
        <w:left w:val="none" w:sz="0" w:space="0" w:color="auto"/>
        <w:bottom w:val="none" w:sz="0" w:space="0" w:color="auto"/>
        <w:right w:val="none" w:sz="0" w:space="0" w:color="auto"/>
      </w:divBdr>
    </w:div>
    <w:div w:id="267394010">
      <w:bodyDiv w:val="1"/>
      <w:marLeft w:val="0"/>
      <w:marRight w:val="0"/>
      <w:marTop w:val="0"/>
      <w:marBottom w:val="0"/>
      <w:divBdr>
        <w:top w:val="none" w:sz="0" w:space="0" w:color="auto"/>
        <w:left w:val="none" w:sz="0" w:space="0" w:color="auto"/>
        <w:bottom w:val="none" w:sz="0" w:space="0" w:color="auto"/>
        <w:right w:val="none" w:sz="0" w:space="0" w:color="auto"/>
      </w:divBdr>
    </w:div>
    <w:div w:id="279800478">
      <w:bodyDiv w:val="1"/>
      <w:marLeft w:val="0"/>
      <w:marRight w:val="0"/>
      <w:marTop w:val="0"/>
      <w:marBottom w:val="0"/>
      <w:divBdr>
        <w:top w:val="none" w:sz="0" w:space="0" w:color="auto"/>
        <w:left w:val="none" w:sz="0" w:space="0" w:color="auto"/>
        <w:bottom w:val="none" w:sz="0" w:space="0" w:color="auto"/>
        <w:right w:val="none" w:sz="0" w:space="0" w:color="auto"/>
      </w:divBdr>
    </w:div>
    <w:div w:id="299771071">
      <w:bodyDiv w:val="1"/>
      <w:marLeft w:val="0"/>
      <w:marRight w:val="0"/>
      <w:marTop w:val="0"/>
      <w:marBottom w:val="0"/>
      <w:divBdr>
        <w:top w:val="none" w:sz="0" w:space="0" w:color="auto"/>
        <w:left w:val="none" w:sz="0" w:space="0" w:color="auto"/>
        <w:bottom w:val="none" w:sz="0" w:space="0" w:color="auto"/>
        <w:right w:val="none" w:sz="0" w:space="0" w:color="auto"/>
      </w:divBdr>
    </w:div>
    <w:div w:id="339938562">
      <w:bodyDiv w:val="1"/>
      <w:marLeft w:val="0"/>
      <w:marRight w:val="0"/>
      <w:marTop w:val="0"/>
      <w:marBottom w:val="0"/>
      <w:divBdr>
        <w:top w:val="none" w:sz="0" w:space="0" w:color="auto"/>
        <w:left w:val="none" w:sz="0" w:space="0" w:color="auto"/>
        <w:bottom w:val="none" w:sz="0" w:space="0" w:color="auto"/>
        <w:right w:val="none" w:sz="0" w:space="0" w:color="auto"/>
      </w:divBdr>
    </w:div>
    <w:div w:id="357004647">
      <w:bodyDiv w:val="1"/>
      <w:marLeft w:val="0"/>
      <w:marRight w:val="0"/>
      <w:marTop w:val="0"/>
      <w:marBottom w:val="0"/>
      <w:divBdr>
        <w:top w:val="none" w:sz="0" w:space="0" w:color="auto"/>
        <w:left w:val="none" w:sz="0" w:space="0" w:color="auto"/>
        <w:bottom w:val="none" w:sz="0" w:space="0" w:color="auto"/>
        <w:right w:val="none" w:sz="0" w:space="0" w:color="auto"/>
      </w:divBdr>
    </w:div>
    <w:div w:id="363671757">
      <w:bodyDiv w:val="1"/>
      <w:marLeft w:val="0"/>
      <w:marRight w:val="0"/>
      <w:marTop w:val="0"/>
      <w:marBottom w:val="0"/>
      <w:divBdr>
        <w:top w:val="none" w:sz="0" w:space="0" w:color="auto"/>
        <w:left w:val="none" w:sz="0" w:space="0" w:color="auto"/>
        <w:bottom w:val="none" w:sz="0" w:space="0" w:color="auto"/>
        <w:right w:val="none" w:sz="0" w:space="0" w:color="auto"/>
      </w:divBdr>
    </w:div>
    <w:div w:id="389966637">
      <w:bodyDiv w:val="1"/>
      <w:marLeft w:val="0"/>
      <w:marRight w:val="0"/>
      <w:marTop w:val="0"/>
      <w:marBottom w:val="0"/>
      <w:divBdr>
        <w:top w:val="none" w:sz="0" w:space="0" w:color="auto"/>
        <w:left w:val="none" w:sz="0" w:space="0" w:color="auto"/>
        <w:bottom w:val="none" w:sz="0" w:space="0" w:color="auto"/>
        <w:right w:val="none" w:sz="0" w:space="0" w:color="auto"/>
      </w:divBdr>
    </w:div>
    <w:div w:id="390689667">
      <w:bodyDiv w:val="1"/>
      <w:marLeft w:val="0"/>
      <w:marRight w:val="0"/>
      <w:marTop w:val="0"/>
      <w:marBottom w:val="0"/>
      <w:divBdr>
        <w:top w:val="none" w:sz="0" w:space="0" w:color="auto"/>
        <w:left w:val="none" w:sz="0" w:space="0" w:color="auto"/>
        <w:bottom w:val="none" w:sz="0" w:space="0" w:color="auto"/>
        <w:right w:val="none" w:sz="0" w:space="0" w:color="auto"/>
      </w:divBdr>
    </w:div>
    <w:div w:id="408577378">
      <w:bodyDiv w:val="1"/>
      <w:marLeft w:val="0"/>
      <w:marRight w:val="0"/>
      <w:marTop w:val="0"/>
      <w:marBottom w:val="0"/>
      <w:divBdr>
        <w:top w:val="none" w:sz="0" w:space="0" w:color="auto"/>
        <w:left w:val="none" w:sz="0" w:space="0" w:color="auto"/>
        <w:bottom w:val="none" w:sz="0" w:space="0" w:color="auto"/>
        <w:right w:val="none" w:sz="0" w:space="0" w:color="auto"/>
      </w:divBdr>
    </w:div>
    <w:div w:id="427819461">
      <w:bodyDiv w:val="1"/>
      <w:marLeft w:val="0"/>
      <w:marRight w:val="0"/>
      <w:marTop w:val="0"/>
      <w:marBottom w:val="0"/>
      <w:divBdr>
        <w:top w:val="none" w:sz="0" w:space="0" w:color="auto"/>
        <w:left w:val="none" w:sz="0" w:space="0" w:color="auto"/>
        <w:bottom w:val="none" w:sz="0" w:space="0" w:color="auto"/>
        <w:right w:val="none" w:sz="0" w:space="0" w:color="auto"/>
      </w:divBdr>
    </w:div>
    <w:div w:id="441724555">
      <w:bodyDiv w:val="1"/>
      <w:marLeft w:val="0"/>
      <w:marRight w:val="0"/>
      <w:marTop w:val="0"/>
      <w:marBottom w:val="0"/>
      <w:divBdr>
        <w:top w:val="none" w:sz="0" w:space="0" w:color="auto"/>
        <w:left w:val="none" w:sz="0" w:space="0" w:color="auto"/>
        <w:bottom w:val="none" w:sz="0" w:space="0" w:color="auto"/>
        <w:right w:val="none" w:sz="0" w:space="0" w:color="auto"/>
      </w:divBdr>
    </w:div>
    <w:div w:id="449713506">
      <w:bodyDiv w:val="1"/>
      <w:marLeft w:val="0"/>
      <w:marRight w:val="0"/>
      <w:marTop w:val="0"/>
      <w:marBottom w:val="0"/>
      <w:divBdr>
        <w:top w:val="none" w:sz="0" w:space="0" w:color="auto"/>
        <w:left w:val="none" w:sz="0" w:space="0" w:color="auto"/>
        <w:bottom w:val="none" w:sz="0" w:space="0" w:color="auto"/>
        <w:right w:val="none" w:sz="0" w:space="0" w:color="auto"/>
      </w:divBdr>
    </w:div>
    <w:div w:id="450825996">
      <w:bodyDiv w:val="1"/>
      <w:marLeft w:val="0"/>
      <w:marRight w:val="0"/>
      <w:marTop w:val="0"/>
      <w:marBottom w:val="0"/>
      <w:divBdr>
        <w:top w:val="none" w:sz="0" w:space="0" w:color="auto"/>
        <w:left w:val="none" w:sz="0" w:space="0" w:color="auto"/>
        <w:bottom w:val="none" w:sz="0" w:space="0" w:color="auto"/>
        <w:right w:val="none" w:sz="0" w:space="0" w:color="auto"/>
      </w:divBdr>
    </w:div>
    <w:div w:id="461272139">
      <w:bodyDiv w:val="1"/>
      <w:marLeft w:val="0"/>
      <w:marRight w:val="0"/>
      <w:marTop w:val="0"/>
      <w:marBottom w:val="0"/>
      <w:divBdr>
        <w:top w:val="none" w:sz="0" w:space="0" w:color="auto"/>
        <w:left w:val="none" w:sz="0" w:space="0" w:color="auto"/>
        <w:bottom w:val="none" w:sz="0" w:space="0" w:color="auto"/>
        <w:right w:val="none" w:sz="0" w:space="0" w:color="auto"/>
      </w:divBdr>
    </w:div>
    <w:div w:id="497615034">
      <w:bodyDiv w:val="1"/>
      <w:marLeft w:val="0"/>
      <w:marRight w:val="0"/>
      <w:marTop w:val="0"/>
      <w:marBottom w:val="0"/>
      <w:divBdr>
        <w:top w:val="none" w:sz="0" w:space="0" w:color="auto"/>
        <w:left w:val="none" w:sz="0" w:space="0" w:color="auto"/>
        <w:bottom w:val="none" w:sz="0" w:space="0" w:color="auto"/>
        <w:right w:val="none" w:sz="0" w:space="0" w:color="auto"/>
      </w:divBdr>
    </w:div>
    <w:div w:id="498808341">
      <w:bodyDiv w:val="1"/>
      <w:marLeft w:val="0"/>
      <w:marRight w:val="0"/>
      <w:marTop w:val="0"/>
      <w:marBottom w:val="0"/>
      <w:divBdr>
        <w:top w:val="none" w:sz="0" w:space="0" w:color="auto"/>
        <w:left w:val="none" w:sz="0" w:space="0" w:color="auto"/>
        <w:bottom w:val="none" w:sz="0" w:space="0" w:color="auto"/>
        <w:right w:val="none" w:sz="0" w:space="0" w:color="auto"/>
      </w:divBdr>
    </w:div>
    <w:div w:id="500389055">
      <w:bodyDiv w:val="1"/>
      <w:marLeft w:val="0"/>
      <w:marRight w:val="0"/>
      <w:marTop w:val="0"/>
      <w:marBottom w:val="0"/>
      <w:divBdr>
        <w:top w:val="none" w:sz="0" w:space="0" w:color="auto"/>
        <w:left w:val="none" w:sz="0" w:space="0" w:color="auto"/>
        <w:bottom w:val="none" w:sz="0" w:space="0" w:color="auto"/>
        <w:right w:val="none" w:sz="0" w:space="0" w:color="auto"/>
      </w:divBdr>
    </w:div>
    <w:div w:id="531309662">
      <w:bodyDiv w:val="1"/>
      <w:marLeft w:val="0"/>
      <w:marRight w:val="0"/>
      <w:marTop w:val="0"/>
      <w:marBottom w:val="0"/>
      <w:divBdr>
        <w:top w:val="none" w:sz="0" w:space="0" w:color="auto"/>
        <w:left w:val="none" w:sz="0" w:space="0" w:color="auto"/>
        <w:bottom w:val="none" w:sz="0" w:space="0" w:color="auto"/>
        <w:right w:val="none" w:sz="0" w:space="0" w:color="auto"/>
      </w:divBdr>
    </w:div>
    <w:div w:id="542715475">
      <w:bodyDiv w:val="1"/>
      <w:marLeft w:val="0"/>
      <w:marRight w:val="0"/>
      <w:marTop w:val="0"/>
      <w:marBottom w:val="0"/>
      <w:divBdr>
        <w:top w:val="none" w:sz="0" w:space="0" w:color="auto"/>
        <w:left w:val="none" w:sz="0" w:space="0" w:color="auto"/>
        <w:bottom w:val="none" w:sz="0" w:space="0" w:color="auto"/>
        <w:right w:val="none" w:sz="0" w:space="0" w:color="auto"/>
      </w:divBdr>
    </w:div>
    <w:div w:id="555314238">
      <w:bodyDiv w:val="1"/>
      <w:marLeft w:val="0"/>
      <w:marRight w:val="0"/>
      <w:marTop w:val="0"/>
      <w:marBottom w:val="0"/>
      <w:divBdr>
        <w:top w:val="none" w:sz="0" w:space="0" w:color="auto"/>
        <w:left w:val="none" w:sz="0" w:space="0" w:color="auto"/>
        <w:bottom w:val="none" w:sz="0" w:space="0" w:color="auto"/>
        <w:right w:val="none" w:sz="0" w:space="0" w:color="auto"/>
      </w:divBdr>
    </w:div>
    <w:div w:id="572469589">
      <w:bodyDiv w:val="1"/>
      <w:marLeft w:val="0"/>
      <w:marRight w:val="0"/>
      <w:marTop w:val="0"/>
      <w:marBottom w:val="0"/>
      <w:divBdr>
        <w:top w:val="none" w:sz="0" w:space="0" w:color="auto"/>
        <w:left w:val="none" w:sz="0" w:space="0" w:color="auto"/>
        <w:bottom w:val="none" w:sz="0" w:space="0" w:color="auto"/>
        <w:right w:val="none" w:sz="0" w:space="0" w:color="auto"/>
      </w:divBdr>
    </w:div>
    <w:div w:id="573124590">
      <w:bodyDiv w:val="1"/>
      <w:marLeft w:val="0"/>
      <w:marRight w:val="0"/>
      <w:marTop w:val="0"/>
      <w:marBottom w:val="0"/>
      <w:divBdr>
        <w:top w:val="none" w:sz="0" w:space="0" w:color="auto"/>
        <w:left w:val="none" w:sz="0" w:space="0" w:color="auto"/>
        <w:bottom w:val="none" w:sz="0" w:space="0" w:color="auto"/>
        <w:right w:val="none" w:sz="0" w:space="0" w:color="auto"/>
      </w:divBdr>
    </w:div>
    <w:div w:id="576673610">
      <w:bodyDiv w:val="1"/>
      <w:marLeft w:val="0"/>
      <w:marRight w:val="0"/>
      <w:marTop w:val="0"/>
      <w:marBottom w:val="0"/>
      <w:divBdr>
        <w:top w:val="none" w:sz="0" w:space="0" w:color="auto"/>
        <w:left w:val="none" w:sz="0" w:space="0" w:color="auto"/>
        <w:bottom w:val="none" w:sz="0" w:space="0" w:color="auto"/>
        <w:right w:val="none" w:sz="0" w:space="0" w:color="auto"/>
      </w:divBdr>
    </w:div>
    <w:div w:id="586618342">
      <w:bodyDiv w:val="1"/>
      <w:marLeft w:val="0"/>
      <w:marRight w:val="0"/>
      <w:marTop w:val="0"/>
      <w:marBottom w:val="0"/>
      <w:divBdr>
        <w:top w:val="none" w:sz="0" w:space="0" w:color="auto"/>
        <w:left w:val="none" w:sz="0" w:space="0" w:color="auto"/>
        <w:bottom w:val="none" w:sz="0" w:space="0" w:color="auto"/>
        <w:right w:val="none" w:sz="0" w:space="0" w:color="auto"/>
      </w:divBdr>
    </w:div>
    <w:div w:id="587807138">
      <w:bodyDiv w:val="1"/>
      <w:marLeft w:val="0"/>
      <w:marRight w:val="0"/>
      <w:marTop w:val="0"/>
      <w:marBottom w:val="0"/>
      <w:divBdr>
        <w:top w:val="none" w:sz="0" w:space="0" w:color="auto"/>
        <w:left w:val="none" w:sz="0" w:space="0" w:color="auto"/>
        <w:bottom w:val="none" w:sz="0" w:space="0" w:color="auto"/>
        <w:right w:val="none" w:sz="0" w:space="0" w:color="auto"/>
      </w:divBdr>
    </w:div>
    <w:div w:id="628588331">
      <w:bodyDiv w:val="1"/>
      <w:marLeft w:val="0"/>
      <w:marRight w:val="0"/>
      <w:marTop w:val="0"/>
      <w:marBottom w:val="0"/>
      <w:divBdr>
        <w:top w:val="none" w:sz="0" w:space="0" w:color="auto"/>
        <w:left w:val="none" w:sz="0" w:space="0" w:color="auto"/>
        <w:bottom w:val="none" w:sz="0" w:space="0" w:color="auto"/>
        <w:right w:val="none" w:sz="0" w:space="0" w:color="auto"/>
      </w:divBdr>
    </w:div>
    <w:div w:id="643629892">
      <w:bodyDiv w:val="1"/>
      <w:marLeft w:val="0"/>
      <w:marRight w:val="0"/>
      <w:marTop w:val="0"/>
      <w:marBottom w:val="0"/>
      <w:divBdr>
        <w:top w:val="none" w:sz="0" w:space="0" w:color="auto"/>
        <w:left w:val="none" w:sz="0" w:space="0" w:color="auto"/>
        <w:bottom w:val="none" w:sz="0" w:space="0" w:color="auto"/>
        <w:right w:val="none" w:sz="0" w:space="0" w:color="auto"/>
      </w:divBdr>
    </w:div>
    <w:div w:id="683089160">
      <w:bodyDiv w:val="1"/>
      <w:marLeft w:val="0"/>
      <w:marRight w:val="0"/>
      <w:marTop w:val="0"/>
      <w:marBottom w:val="0"/>
      <w:divBdr>
        <w:top w:val="none" w:sz="0" w:space="0" w:color="auto"/>
        <w:left w:val="none" w:sz="0" w:space="0" w:color="auto"/>
        <w:bottom w:val="none" w:sz="0" w:space="0" w:color="auto"/>
        <w:right w:val="none" w:sz="0" w:space="0" w:color="auto"/>
      </w:divBdr>
    </w:div>
    <w:div w:id="692076896">
      <w:bodyDiv w:val="1"/>
      <w:marLeft w:val="0"/>
      <w:marRight w:val="0"/>
      <w:marTop w:val="0"/>
      <w:marBottom w:val="0"/>
      <w:divBdr>
        <w:top w:val="none" w:sz="0" w:space="0" w:color="auto"/>
        <w:left w:val="none" w:sz="0" w:space="0" w:color="auto"/>
        <w:bottom w:val="none" w:sz="0" w:space="0" w:color="auto"/>
        <w:right w:val="none" w:sz="0" w:space="0" w:color="auto"/>
      </w:divBdr>
    </w:div>
    <w:div w:id="700781885">
      <w:bodyDiv w:val="1"/>
      <w:marLeft w:val="0"/>
      <w:marRight w:val="0"/>
      <w:marTop w:val="0"/>
      <w:marBottom w:val="0"/>
      <w:divBdr>
        <w:top w:val="none" w:sz="0" w:space="0" w:color="auto"/>
        <w:left w:val="none" w:sz="0" w:space="0" w:color="auto"/>
        <w:bottom w:val="none" w:sz="0" w:space="0" w:color="auto"/>
        <w:right w:val="none" w:sz="0" w:space="0" w:color="auto"/>
      </w:divBdr>
    </w:div>
    <w:div w:id="706880801">
      <w:bodyDiv w:val="1"/>
      <w:marLeft w:val="0"/>
      <w:marRight w:val="0"/>
      <w:marTop w:val="0"/>
      <w:marBottom w:val="0"/>
      <w:divBdr>
        <w:top w:val="none" w:sz="0" w:space="0" w:color="auto"/>
        <w:left w:val="none" w:sz="0" w:space="0" w:color="auto"/>
        <w:bottom w:val="none" w:sz="0" w:space="0" w:color="auto"/>
        <w:right w:val="none" w:sz="0" w:space="0" w:color="auto"/>
      </w:divBdr>
    </w:div>
    <w:div w:id="723873331">
      <w:bodyDiv w:val="1"/>
      <w:marLeft w:val="0"/>
      <w:marRight w:val="0"/>
      <w:marTop w:val="0"/>
      <w:marBottom w:val="0"/>
      <w:divBdr>
        <w:top w:val="none" w:sz="0" w:space="0" w:color="auto"/>
        <w:left w:val="none" w:sz="0" w:space="0" w:color="auto"/>
        <w:bottom w:val="none" w:sz="0" w:space="0" w:color="auto"/>
        <w:right w:val="none" w:sz="0" w:space="0" w:color="auto"/>
      </w:divBdr>
    </w:div>
    <w:div w:id="735468010">
      <w:bodyDiv w:val="1"/>
      <w:marLeft w:val="0"/>
      <w:marRight w:val="0"/>
      <w:marTop w:val="0"/>
      <w:marBottom w:val="0"/>
      <w:divBdr>
        <w:top w:val="none" w:sz="0" w:space="0" w:color="auto"/>
        <w:left w:val="none" w:sz="0" w:space="0" w:color="auto"/>
        <w:bottom w:val="none" w:sz="0" w:space="0" w:color="auto"/>
        <w:right w:val="none" w:sz="0" w:space="0" w:color="auto"/>
      </w:divBdr>
    </w:div>
    <w:div w:id="773553055">
      <w:bodyDiv w:val="1"/>
      <w:marLeft w:val="0"/>
      <w:marRight w:val="0"/>
      <w:marTop w:val="0"/>
      <w:marBottom w:val="0"/>
      <w:divBdr>
        <w:top w:val="none" w:sz="0" w:space="0" w:color="auto"/>
        <w:left w:val="none" w:sz="0" w:space="0" w:color="auto"/>
        <w:bottom w:val="none" w:sz="0" w:space="0" w:color="auto"/>
        <w:right w:val="none" w:sz="0" w:space="0" w:color="auto"/>
      </w:divBdr>
    </w:div>
    <w:div w:id="821434720">
      <w:bodyDiv w:val="1"/>
      <w:marLeft w:val="0"/>
      <w:marRight w:val="0"/>
      <w:marTop w:val="0"/>
      <w:marBottom w:val="0"/>
      <w:divBdr>
        <w:top w:val="none" w:sz="0" w:space="0" w:color="auto"/>
        <w:left w:val="none" w:sz="0" w:space="0" w:color="auto"/>
        <w:bottom w:val="none" w:sz="0" w:space="0" w:color="auto"/>
        <w:right w:val="none" w:sz="0" w:space="0" w:color="auto"/>
      </w:divBdr>
    </w:div>
    <w:div w:id="836115095">
      <w:bodyDiv w:val="1"/>
      <w:marLeft w:val="0"/>
      <w:marRight w:val="0"/>
      <w:marTop w:val="0"/>
      <w:marBottom w:val="0"/>
      <w:divBdr>
        <w:top w:val="none" w:sz="0" w:space="0" w:color="auto"/>
        <w:left w:val="none" w:sz="0" w:space="0" w:color="auto"/>
        <w:bottom w:val="none" w:sz="0" w:space="0" w:color="auto"/>
        <w:right w:val="none" w:sz="0" w:space="0" w:color="auto"/>
      </w:divBdr>
    </w:div>
    <w:div w:id="855844332">
      <w:bodyDiv w:val="1"/>
      <w:marLeft w:val="0"/>
      <w:marRight w:val="0"/>
      <w:marTop w:val="0"/>
      <w:marBottom w:val="0"/>
      <w:divBdr>
        <w:top w:val="none" w:sz="0" w:space="0" w:color="auto"/>
        <w:left w:val="none" w:sz="0" w:space="0" w:color="auto"/>
        <w:bottom w:val="none" w:sz="0" w:space="0" w:color="auto"/>
        <w:right w:val="none" w:sz="0" w:space="0" w:color="auto"/>
      </w:divBdr>
    </w:div>
    <w:div w:id="861866325">
      <w:bodyDiv w:val="1"/>
      <w:marLeft w:val="0"/>
      <w:marRight w:val="0"/>
      <w:marTop w:val="0"/>
      <w:marBottom w:val="0"/>
      <w:divBdr>
        <w:top w:val="none" w:sz="0" w:space="0" w:color="auto"/>
        <w:left w:val="none" w:sz="0" w:space="0" w:color="auto"/>
        <w:bottom w:val="none" w:sz="0" w:space="0" w:color="auto"/>
        <w:right w:val="none" w:sz="0" w:space="0" w:color="auto"/>
      </w:divBdr>
    </w:div>
    <w:div w:id="876042531">
      <w:bodyDiv w:val="1"/>
      <w:marLeft w:val="0"/>
      <w:marRight w:val="0"/>
      <w:marTop w:val="0"/>
      <w:marBottom w:val="0"/>
      <w:divBdr>
        <w:top w:val="none" w:sz="0" w:space="0" w:color="auto"/>
        <w:left w:val="none" w:sz="0" w:space="0" w:color="auto"/>
        <w:bottom w:val="none" w:sz="0" w:space="0" w:color="auto"/>
        <w:right w:val="none" w:sz="0" w:space="0" w:color="auto"/>
      </w:divBdr>
    </w:div>
    <w:div w:id="876434408">
      <w:bodyDiv w:val="1"/>
      <w:marLeft w:val="0"/>
      <w:marRight w:val="0"/>
      <w:marTop w:val="0"/>
      <w:marBottom w:val="0"/>
      <w:divBdr>
        <w:top w:val="none" w:sz="0" w:space="0" w:color="auto"/>
        <w:left w:val="none" w:sz="0" w:space="0" w:color="auto"/>
        <w:bottom w:val="none" w:sz="0" w:space="0" w:color="auto"/>
        <w:right w:val="none" w:sz="0" w:space="0" w:color="auto"/>
      </w:divBdr>
    </w:div>
    <w:div w:id="883105574">
      <w:bodyDiv w:val="1"/>
      <w:marLeft w:val="0"/>
      <w:marRight w:val="0"/>
      <w:marTop w:val="0"/>
      <w:marBottom w:val="0"/>
      <w:divBdr>
        <w:top w:val="none" w:sz="0" w:space="0" w:color="auto"/>
        <w:left w:val="none" w:sz="0" w:space="0" w:color="auto"/>
        <w:bottom w:val="none" w:sz="0" w:space="0" w:color="auto"/>
        <w:right w:val="none" w:sz="0" w:space="0" w:color="auto"/>
      </w:divBdr>
    </w:div>
    <w:div w:id="884683418">
      <w:bodyDiv w:val="1"/>
      <w:marLeft w:val="0"/>
      <w:marRight w:val="0"/>
      <w:marTop w:val="0"/>
      <w:marBottom w:val="0"/>
      <w:divBdr>
        <w:top w:val="none" w:sz="0" w:space="0" w:color="auto"/>
        <w:left w:val="none" w:sz="0" w:space="0" w:color="auto"/>
        <w:bottom w:val="none" w:sz="0" w:space="0" w:color="auto"/>
        <w:right w:val="none" w:sz="0" w:space="0" w:color="auto"/>
      </w:divBdr>
    </w:div>
    <w:div w:id="897398797">
      <w:bodyDiv w:val="1"/>
      <w:marLeft w:val="0"/>
      <w:marRight w:val="0"/>
      <w:marTop w:val="0"/>
      <w:marBottom w:val="0"/>
      <w:divBdr>
        <w:top w:val="none" w:sz="0" w:space="0" w:color="auto"/>
        <w:left w:val="none" w:sz="0" w:space="0" w:color="auto"/>
        <w:bottom w:val="none" w:sz="0" w:space="0" w:color="auto"/>
        <w:right w:val="none" w:sz="0" w:space="0" w:color="auto"/>
      </w:divBdr>
    </w:div>
    <w:div w:id="942298609">
      <w:bodyDiv w:val="1"/>
      <w:marLeft w:val="0"/>
      <w:marRight w:val="0"/>
      <w:marTop w:val="0"/>
      <w:marBottom w:val="0"/>
      <w:divBdr>
        <w:top w:val="none" w:sz="0" w:space="0" w:color="auto"/>
        <w:left w:val="none" w:sz="0" w:space="0" w:color="auto"/>
        <w:bottom w:val="none" w:sz="0" w:space="0" w:color="auto"/>
        <w:right w:val="none" w:sz="0" w:space="0" w:color="auto"/>
      </w:divBdr>
    </w:div>
    <w:div w:id="952904920">
      <w:bodyDiv w:val="1"/>
      <w:marLeft w:val="0"/>
      <w:marRight w:val="0"/>
      <w:marTop w:val="0"/>
      <w:marBottom w:val="0"/>
      <w:divBdr>
        <w:top w:val="none" w:sz="0" w:space="0" w:color="auto"/>
        <w:left w:val="none" w:sz="0" w:space="0" w:color="auto"/>
        <w:bottom w:val="none" w:sz="0" w:space="0" w:color="auto"/>
        <w:right w:val="none" w:sz="0" w:space="0" w:color="auto"/>
      </w:divBdr>
    </w:div>
    <w:div w:id="957295215">
      <w:bodyDiv w:val="1"/>
      <w:marLeft w:val="0"/>
      <w:marRight w:val="0"/>
      <w:marTop w:val="0"/>
      <w:marBottom w:val="0"/>
      <w:divBdr>
        <w:top w:val="none" w:sz="0" w:space="0" w:color="auto"/>
        <w:left w:val="none" w:sz="0" w:space="0" w:color="auto"/>
        <w:bottom w:val="none" w:sz="0" w:space="0" w:color="auto"/>
        <w:right w:val="none" w:sz="0" w:space="0" w:color="auto"/>
      </w:divBdr>
    </w:div>
    <w:div w:id="968319230">
      <w:bodyDiv w:val="1"/>
      <w:marLeft w:val="0"/>
      <w:marRight w:val="0"/>
      <w:marTop w:val="0"/>
      <w:marBottom w:val="0"/>
      <w:divBdr>
        <w:top w:val="none" w:sz="0" w:space="0" w:color="auto"/>
        <w:left w:val="none" w:sz="0" w:space="0" w:color="auto"/>
        <w:bottom w:val="none" w:sz="0" w:space="0" w:color="auto"/>
        <w:right w:val="none" w:sz="0" w:space="0" w:color="auto"/>
      </w:divBdr>
    </w:div>
    <w:div w:id="978798651">
      <w:bodyDiv w:val="1"/>
      <w:marLeft w:val="0"/>
      <w:marRight w:val="0"/>
      <w:marTop w:val="0"/>
      <w:marBottom w:val="0"/>
      <w:divBdr>
        <w:top w:val="none" w:sz="0" w:space="0" w:color="auto"/>
        <w:left w:val="none" w:sz="0" w:space="0" w:color="auto"/>
        <w:bottom w:val="none" w:sz="0" w:space="0" w:color="auto"/>
        <w:right w:val="none" w:sz="0" w:space="0" w:color="auto"/>
      </w:divBdr>
    </w:div>
    <w:div w:id="979572870">
      <w:bodyDiv w:val="1"/>
      <w:marLeft w:val="0"/>
      <w:marRight w:val="0"/>
      <w:marTop w:val="0"/>
      <w:marBottom w:val="0"/>
      <w:divBdr>
        <w:top w:val="none" w:sz="0" w:space="0" w:color="auto"/>
        <w:left w:val="none" w:sz="0" w:space="0" w:color="auto"/>
        <w:bottom w:val="none" w:sz="0" w:space="0" w:color="auto"/>
        <w:right w:val="none" w:sz="0" w:space="0" w:color="auto"/>
      </w:divBdr>
    </w:div>
    <w:div w:id="1003046137">
      <w:bodyDiv w:val="1"/>
      <w:marLeft w:val="0"/>
      <w:marRight w:val="0"/>
      <w:marTop w:val="0"/>
      <w:marBottom w:val="0"/>
      <w:divBdr>
        <w:top w:val="none" w:sz="0" w:space="0" w:color="auto"/>
        <w:left w:val="none" w:sz="0" w:space="0" w:color="auto"/>
        <w:bottom w:val="none" w:sz="0" w:space="0" w:color="auto"/>
        <w:right w:val="none" w:sz="0" w:space="0" w:color="auto"/>
      </w:divBdr>
    </w:div>
    <w:div w:id="1008025667">
      <w:bodyDiv w:val="1"/>
      <w:marLeft w:val="0"/>
      <w:marRight w:val="0"/>
      <w:marTop w:val="0"/>
      <w:marBottom w:val="0"/>
      <w:divBdr>
        <w:top w:val="none" w:sz="0" w:space="0" w:color="auto"/>
        <w:left w:val="none" w:sz="0" w:space="0" w:color="auto"/>
        <w:bottom w:val="none" w:sz="0" w:space="0" w:color="auto"/>
        <w:right w:val="none" w:sz="0" w:space="0" w:color="auto"/>
      </w:divBdr>
    </w:div>
    <w:div w:id="1020089313">
      <w:bodyDiv w:val="1"/>
      <w:marLeft w:val="0"/>
      <w:marRight w:val="0"/>
      <w:marTop w:val="0"/>
      <w:marBottom w:val="0"/>
      <w:divBdr>
        <w:top w:val="none" w:sz="0" w:space="0" w:color="auto"/>
        <w:left w:val="none" w:sz="0" w:space="0" w:color="auto"/>
        <w:bottom w:val="none" w:sz="0" w:space="0" w:color="auto"/>
        <w:right w:val="none" w:sz="0" w:space="0" w:color="auto"/>
      </w:divBdr>
    </w:div>
    <w:div w:id="1036274932">
      <w:bodyDiv w:val="1"/>
      <w:marLeft w:val="0"/>
      <w:marRight w:val="0"/>
      <w:marTop w:val="0"/>
      <w:marBottom w:val="0"/>
      <w:divBdr>
        <w:top w:val="none" w:sz="0" w:space="0" w:color="auto"/>
        <w:left w:val="none" w:sz="0" w:space="0" w:color="auto"/>
        <w:bottom w:val="none" w:sz="0" w:space="0" w:color="auto"/>
        <w:right w:val="none" w:sz="0" w:space="0" w:color="auto"/>
      </w:divBdr>
      <w:divsChild>
        <w:div w:id="1094519567">
          <w:marLeft w:val="0"/>
          <w:marRight w:val="0"/>
          <w:marTop w:val="0"/>
          <w:marBottom w:val="0"/>
          <w:divBdr>
            <w:top w:val="none" w:sz="0" w:space="0" w:color="auto"/>
            <w:left w:val="none" w:sz="0" w:space="0" w:color="auto"/>
            <w:bottom w:val="none" w:sz="0" w:space="0" w:color="auto"/>
            <w:right w:val="none" w:sz="0" w:space="0" w:color="auto"/>
          </w:divBdr>
        </w:div>
      </w:divsChild>
    </w:div>
    <w:div w:id="1058743983">
      <w:bodyDiv w:val="1"/>
      <w:marLeft w:val="0"/>
      <w:marRight w:val="0"/>
      <w:marTop w:val="0"/>
      <w:marBottom w:val="0"/>
      <w:divBdr>
        <w:top w:val="none" w:sz="0" w:space="0" w:color="auto"/>
        <w:left w:val="none" w:sz="0" w:space="0" w:color="auto"/>
        <w:bottom w:val="none" w:sz="0" w:space="0" w:color="auto"/>
        <w:right w:val="none" w:sz="0" w:space="0" w:color="auto"/>
      </w:divBdr>
    </w:div>
    <w:div w:id="1086347797">
      <w:bodyDiv w:val="1"/>
      <w:marLeft w:val="0"/>
      <w:marRight w:val="0"/>
      <w:marTop w:val="0"/>
      <w:marBottom w:val="0"/>
      <w:divBdr>
        <w:top w:val="none" w:sz="0" w:space="0" w:color="auto"/>
        <w:left w:val="none" w:sz="0" w:space="0" w:color="auto"/>
        <w:bottom w:val="none" w:sz="0" w:space="0" w:color="auto"/>
        <w:right w:val="none" w:sz="0" w:space="0" w:color="auto"/>
      </w:divBdr>
    </w:div>
    <w:div w:id="1124882254">
      <w:bodyDiv w:val="1"/>
      <w:marLeft w:val="0"/>
      <w:marRight w:val="0"/>
      <w:marTop w:val="0"/>
      <w:marBottom w:val="0"/>
      <w:divBdr>
        <w:top w:val="none" w:sz="0" w:space="0" w:color="auto"/>
        <w:left w:val="none" w:sz="0" w:space="0" w:color="auto"/>
        <w:bottom w:val="none" w:sz="0" w:space="0" w:color="auto"/>
        <w:right w:val="none" w:sz="0" w:space="0" w:color="auto"/>
      </w:divBdr>
    </w:div>
    <w:div w:id="1147672136">
      <w:bodyDiv w:val="1"/>
      <w:marLeft w:val="0"/>
      <w:marRight w:val="0"/>
      <w:marTop w:val="0"/>
      <w:marBottom w:val="0"/>
      <w:divBdr>
        <w:top w:val="none" w:sz="0" w:space="0" w:color="auto"/>
        <w:left w:val="none" w:sz="0" w:space="0" w:color="auto"/>
        <w:bottom w:val="none" w:sz="0" w:space="0" w:color="auto"/>
        <w:right w:val="none" w:sz="0" w:space="0" w:color="auto"/>
      </w:divBdr>
    </w:div>
    <w:div w:id="1163201735">
      <w:bodyDiv w:val="1"/>
      <w:marLeft w:val="0"/>
      <w:marRight w:val="0"/>
      <w:marTop w:val="0"/>
      <w:marBottom w:val="0"/>
      <w:divBdr>
        <w:top w:val="none" w:sz="0" w:space="0" w:color="auto"/>
        <w:left w:val="none" w:sz="0" w:space="0" w:color="auto"/>
        <w:bottom w:val="none" w:sz="0" w:space="0" w:color="auto"/>
        <w:right w:val="none" w:sz="0" w:space="0" w:color="auto"/>
      </w:divBdr>
    </w:div>
    <w:div w:id="1172062027">
      <w:bodyDiv w:val="1"/>
      <w:marLeft w:val="0"/>
      <w:marRight w:val="0"/>
      <w:marTop w:val="0"/>
      <w:marBottom w:val="0"/>
      <w:divBdr>
        <w:top w:val="none" w:sz="0" w:space="0" w:color="auto"/>
        <w:left w:val="none" w:sz="0" w:space="0" w:color="auto"/>
        <w:bottom w:val="none" w:sz="0" w:space="0" w:color="auto"/>
        <w:right w:val="none" w:sz="0" w:space="0" w:color="auto"/>
      </w:divBdr>
    </w:div>
    <w:div w:id="1204175912">
      <w:bodyDiv w:val="1"/>
      <w:marLeft w:val="0"/>
      <w:marRight w:val="0"/>
      <w:marTop w:val="0"/>
      <w:marBottom w:val="0"/>
      <w:divBdr>
        <w:top w:val="none" w:sz="0" w:space="0" w:color="auto"/>
        <w:left w:val="none" w:sz="0" w:space="0" w:color="auto"/>
        <w:bottom w:val="none" w:sz="0" w:space="0" w:color="auto"/>
        <w:right w:val="none" w:sz="0" w:space="0" w:color="auto"/>
      </w:divBdr>
    </w:div>
    <w:div w:id="1221743371">
      <w:bodyDiv w:val="1"/>
      <w:marLeft w:val="0"/>
      <w:marRight w:val="0"/>
      <w:marTop w:val="0"/>
      <w:marBottom w:val="0"/>
      <w:divBdr>
        <w:top w:val="none" w:sz="0" w:space="0" w:color="auto"/>
        <w:left w:val="none" w:sz="0" w:space="0" w:color="auto"/>
        <w:bottom w:val="none" w:sz="0" w:space="0" w:color="auto"/>
        <w:right w:val="none" w:sz="0" w:space="0" w:color="auto"/>
      </w:divBdr>
    </w:div>
    <w:div w:id="1225678851">
      <w:bodyDiv w:val="1"/>
      <w:marLeft w:val="0"/>
      <w:marRight w:val="0"/>
      <w:marTop w:val="0"/>
      <w:marBottom w:val="0"/>
      <w:divBdr>
        <w:top w:val="none" w:sz="0" w:space="0" w:color="auto"/>
        <w:left w:val="none" w:sz="0" w:space="0" w:color="auto"/>
        <w:bottom w:val="none" w:sz="0" w:space="0" w:color="auto"/>
        <w:right w:val="none" w:sz="0" w:space="0" w:color="auto"/>
      </w:divBdr>
    </w:div>
    <w:div w:id="1231230069">
      <w:bodyDiv w:val="1"/>
      <w:marLeft w:val="0"/>
      <w:marRight w:val="0"/>
      <w:marTop w:val="0"/>
      <w:marBottom w:val="0"/>
      <w:divBdr>
        <w:top w:val="none" w:sz="0" w:space="0" w:color="auto"/>
        <w:left w:val="none" w:sz="0" w:space="0" w:color="auto"/>
        <w:bottom w:val="none" w:sz="0" w:space="0" w:color="auto"/>
        <w:right w:val="none" w:sz="0" w:space="0" w:color="auto"/>
      </w:divBdr>
    </w:div>
    <w:div w:id="1236162091">
      <w:bodyDiv w:val="1"/>
      <w:marLeft w:val="0"/>
      <w:marRight w:val="0"/>
      <w:marTop w:val="0"/>
      <w:marBottom w:val="0"/>
      <w:divBdr>
        <w:top w:val="none" w:sz="0" w:space="0" w:color="auto"/>
        <w:left w:val="none" w:sz="0" w:space="0" w:color="auto"/>
        <w:bottom w:val="none" w:sz="0" w:space="0" w:color="auto"/>
        <w:right w:val="none" w:sz="0" w:space="0" w:color="auto"/>
      </w:divBdr>
    </w:div>
    <w:div w:id="1247299697">
      <w:bodyDiv w:val="1"/>
      <w:marLeft w:val="0"/>
      <w:marRight w:val="0"/>
      <w:marTop w:val="0"/>
      <w:marBottom w:val="0"/>
      <w:divBdr>
        <w:top w:val="none" w:sz="0" w:space="0" w:color="auto"/>
        <w:left w:val="none" w:sz="0" w:space="0" w:color="auto"/>
        <w:bottom w:val="none" w:sz="0" w:space="0" w:color="auto"/>
        <w:right w:val="none" w:sz="0" w:space="0" w:color="auto"/>
      </w:divBdr>
    </w:div>
    <w:div w:id="1250504376">
      <w:bodyDiv w:val="1"/>
      <w:marLeft w:val="0"/>
      <w:marRight w:val="0"/>
      <w:marTop w:val="0"/>
      <w:marBottom w:val="0"/>
      <w:divBdr>
        <w:top w:val="none" w:sz="0" w:space="0" w:color="auto"/>
        <w:left w:val="none" w:sz="0" w:space="0" w:color="auto"/>
        <w:bottom w:val="none" w:sz="0" w:space="0" w:color="auto"/>
        <w:right w:val="none" w:sz="0" w:space="0" w:color="auto"/>
      </w:divBdr>
    </w:div>
    <w:div w:id="1270046812">
      <w:bodyDiv w:val="1"/>
      <w:marLeft w:val="0"/>
      <w:marRight w:val="0"/>
      <w:marTop w:val="0"/>
      <w:marBottom w:val="0"/>
      <w:divBdr>
        <w:top w:val="none" w:sz="0" w:space="0" w:color="auto"/>
        <w:left w:val="none" w:sz="0" w:space="0" w:color="auto"/>
        <w:bottom w:val="none" w:sz="0" w:space="0" w:color="auto"/>
        <w:right w:val="none" w:sz="0" w:space="0" w:color="auto"/>
      </w:divBdr>
    </w:div>
    <w:div w:id="1284728274">
      <w:bodyDiv w:val="1"/>
      <w:marLeft w:val="0"/>
      <w:marRight w:val="0"/>
      <w:marTop w:val="0"/>
      <w:marBottom w:val="0"/>
      <w:divBdr>
        <w:top w:val="none" w:sz="0" w:space="0" w:color="auto"/>
        <w:left w:val="none" w:sz="0" w:space="0" w:color="auto"/>
        <w:bottom w:val="none" w:sz="0" w:space="0" w:color="auto"/>
        <w:right w:val="none" w:sz="0" w:space="0" w:color="auto"/>
      </w:divBdr>
    </w:div>
    <w:div w:id="1290042285">
      <w:bodyDiv w:val="1"/>
      <w:marLeft w:val="0"/>
      <w:marRight w:val="0"/>
      <w:marTop w:val="0"/>
      <w:marBottom w:val="0"/>
      <w:divBdr>
        <w:top w:val="none" w:sz="0" w:space="0" w:color="auto"/>
        <w:left w:val="none" w:sz="0" w:space="0" w:color="auto"/>
        <w:bottom w:val="none" w:sz="0" w:space="0" w:color="auto"/>
        <w:right w:val="none" w:sz="0" w:space="0" w:color="auto"/>
      </w:divBdr>
    </w:div>
    <w:div w:id="1321811480">
      <w:bodyDiv w:val="1"/>
      <w:marLeft w:val="0"/>
      <w:marRight w:val="0"/>
      <w:marTop w:val="0"/>
      <w:marBottom w:val="0"/>
      <w:divBdr>
        <w:top w:val="none" w:sz="0" w:space="0" w:color="auto"/>
        <w:left w:val="none" w:sz="0" w:space="0" w:color="auto"/>
        <w:bottom w:val="none" w:sz="0" w:space="0" w:color="auto"/>
        <w:right w:val="none" w:sz="0" w:space="0" w:color="auto"/>
      </w:divBdr>
    </w:div>
    <w:div w:id="1328170990">
      <w:bodyDiv w:val="1"/>
      <w:marLeft w:val="0"/>
      <w:marRight w:val="0"/>
      <w:marTop w:val="0"/>
      <w:marBottom w:val="0"/>
      <w:divBdr>
        <w:top w:val="none" w:sz="0" w:space="0" w:color="auto"/>
        <w:left w:val="none" w:sz="0" w:space="0" w:color="auto"/>
        <w:bottom w:val="none" w:sz="0" w:space="0" w:color="auto"/>
        <w:right w:val="none" w:sz="0" w:space="0" w:color="auto"/>
      </w:divBdr>
    </w:div>
    <w:div w:id="1337999807">
      <w:bodyDiv w:val="1"/>
      <w:marLeft w:val="0"/>
      <w:marRight w:val="0"/>
      <w:marTop w:val="0"/>
      <w:marBottom w:val="0"/>
      <w:divBdr>
        <w:top w:val="none" w:sz="0" w:space="0" w:color="auto"/>
        <w:left w:val="none" w:sz="0" w:space="0" w:color="auto"/>
        <w:bottom w:val="none" w:sz="0" w:space="0" w:color="auto"/>
        <w:right w:val="none" w:sz="0" w:space="0" w:color="auto"/>
      </w:divBdr>
    </w:div>
    <w:div w:id="1347753272">
      <w:bodyDiv w:val="1"/>
      <w:marLeft w:val="0"/>
      <w:marRight w:val="0"/>
      <w:marTop w:val="0"/>
      <w:marBottom w:val="0"/>
      <w:divBdr>
        <w:top w:val="none" w:sz="0" w:space="0" w:color="auto"/>
        <w:left w:val="none" w:sz="0" w:space="0" w:color="auto"/>
        <w:bottom w:val="none" w:sz="0" w:space="0" w:color="auto"/>
        <w:right w:val="none" w:sz="0" w:space="0" w:color="auto"/>
      </w:divBdr>
    </w:div>
    <w:div w:id="1368751660">
      <w:bodyDiv w:val="1"/>
      <w:marLeft w:val="0"/>
      <w:marRight w:val="0"/>
      <w:marTop w:val="0"/>
      <w:marBottom w:val="0"/>
      <w:divBdr>
        <w:top w:val="none" w:sz="0" w:space="0" w:color="auto"/>
        <w:left w:val="none" w:sz="0" w:space="0" w:color="auto"/>
        <w:bottom w:val="none" w:sz="0" w:space="0" w:color="auto"/>
        <w:right w:val="none" w:sz="0" w:space="0" w:color="auto"/>
      </w:divBdr>
    </w:div>
    <w:div w:id="1387340177">
      <w:bodyDiv w:val="1"/>
      <w:marLeft w:val="0"/>
      <w:marRight w:val="0"/>
      <w:marTop w:val="0"/>
      <w:marBottom w:val="0"/>
      <w:divBdr>
        <w:top w:val="none" w:sz="0" w:space="0" w:color="auto"/>
        <w:left w:val="none" w:sz="0" w:space="0" w:color="auto"/>
        <w:bottom w:val="none" w:sz="0" w:space="0" w:color="auto"/>
        <w:right w:val="none" w:sz="0" w:space="0" w:color="auto"/>
      </w:divBdr>
    </w:div>
    <w:div w:id="1425682414">
      <w:bodyDiv w:val="1"/>
      <w:marLeft w:val="0"/>
      <w:marRight w:val="0"/>
      <w:marTop w:val="0"/>
      <w:marBottom w:val="0"/>
      <w:divBdr>
        <w:top w:val="none" w:sz="0" w:space="0" w:color="auto"/>
        <w:left w:val="none" w:sz="0" w:space="0" w:color="auto"/>
        <w:bottom w:val="none" w:sz="0" w:space="0" w:color="auto"/>
        <w:right w:val="none" w:sz="0" w:space="0" w:color="auto"/>
      </w:divBdr>
    </w:div>
    <w:div w:id="1437561780">
      <w:bodyDiv w:val="1"/>
      <w:marLeft w:val="0"/>
      <w:marRight w:val="0"/>
      <w:marTop w:val="0"/>
      <w:marBottom w:val="0"/>
      <w:divBdr>
        <w:top w:val="none" w:sz="0" w:space="0" w:color="auto"/>
        <w:left w:val="none" w:sz="0" w:space="0" w:color="auto"/>
        <w:bottom w:val="none" w:sz="0" w:space="0" w:color="auto"/>
        <w:right w:val="none" w:sz="0" w:space="0" w:color="auto"/>
      </w:divBdr>
    </w:div>
    <w:div w:id="1450663324">
      <w:bodyDiv w:val="1"/>
      <w:marLeft w:val="0"/>
      <w:marRight w:val="0"/>
      <w:marTop w:val="0"/>
      <w:marBottom w:val="0"/>
      <w:divBdr>
        <w:top w:val="none" w:sz="0" w:space="0" w:color="auto"/>
        <w:left w:val="none" w:sz="0" w:space="0" w:color="auto"/>
        <w:bottom w:val="none" w:sz="0" w:space="0" w:color="auto"/>
        <w:right w:val="none" w:sz="0" w:space="0" w:color="auto"/>
      </w:divBdr>
    </w:div>
    <w:div w:id="1472484156">
      <w:bodyDiv w:val="1"/>
      <w:marLeft w:val="0"/>
      <w:marRight w:val="0"/>
      <w:marTop w:val="0"/>
      <w:marBottom w:val="0"/>
      <w:divBdr>
        <w:top w:val="none" w:sz="0" w:space="0" w:color="auto"/>
        <w:left w:val="none" w:sz="0" w:space="0" w:color="auto"/>
        <w:bottom w:val="none" w:sz="0" w:space="0" w:color="auto"/>
        <w:right w:val="none" w:sz="0" w:space="0" w:color="auto"/>
      </w:divBdr>
    </w:div>
    <w:div w:id="1479758659">
      <w:bodyDiv w:val="1"/>
      <w:marLeft w:val="0"/>
      <w:marRight w:val="0"/>
      <w:marTop w:val="0"/>
      <w:marBottom w:val="0"/>
      <w:divBdr>
        <w:top w:val="none" w:sz="0" w:space="0" w:color="auto"/>
        <w:left w:val="none" w:sz="0" w:space="0" w:color="auto"/>
        <w:bottom w:val="none" w:sz="0" w:space="0" w:color="auto"/>
        <w:right w:val="none" w:sz="0" w:space="0" w:color="auto"/>
      </w:divBdr>
    </w:div>
    <w:div w:id="1480264951">
      <w:bodyDiv w:val="1"/>
      <w:marLeft w:val="0"/>
      <w:marRight w:val="0"/>
      <w:marTop w:val="0"/>
      <w:marBottom w:val="0"/>
      <w:divBdr>
        <w:top w:val="none" w:sz="0" w:space="0" w:color="auto"/>
        <w:left w:val="none" w:sz="0" w:space="0" w:color="auto"/>
        <w:bottom w:val="none" w:sz="0" w:space="0" w:color="auto"/>
        <w:right w:val="none" w:sz="0" w:space="0" w:color="auto"/>
      </w:divBdr>
    </w:div>
    <w:div w:id="1485008229">
      <w:bodyDiv w:val="1"/>
      <w:marLeft w:val="0"/>
      <w:marRight w:val="0"/>
      <w:marTop w:val="0"/>
      <w:marBottom w:val="0"/>
      <w:divBdr>
        <w:top w:val="none" w:sz="0" w:space="0" w:color="auto"/>
        <w:left w:val="none" w:sz="0" w:space="0" w:color="auto"/>
        <w:bottom w:val="none" w:sz="0" w:space="0" w:color="auto"/>
        <w:right w:val="none" w:sz="0" w:space="0" w:color="auto"/>
      </w:divBdr>
    </w:div>
    <w:div w:id="1490516259">
      <w:bodyDiv w:val="1"/>
      <w:marLeft w:val="0"/>
      <w:marRight w:val="0"/>
      <w:marTop w:val="0"/>
      <w:marBottom w:val="0"/>
      <w:divBdr>
        <w:top w:val="none" w:sz="0" w:space="0" w:color="auto"/>
        <w:left w:val="none" w:sz="0" w:space="0" w:color="auto"/>
        <w:bottom w:val="none" w:sz="0" w:space="0" w:color="auto"/>
        <w:right w:val="none" w:sz="0" w:space="0" w:color="auto"/>
      </w:divBdr>
    </w:div>
    <w:div w:id="1519006383">
      <w:bodyDiv w:val="1"/>
      <w:marLeft w:val="0"/>
      <w:marRight w:val="0"/>
      <w:marTop w:val="0"/>
      <w:marBottom w:val="0"/>
      <w:divBdr>
        <w:top w:val="none" w:sz="0" w:space="0" w:color="auto"/>
        <w:left w:val="none" w:sz="0" w:space="0" w:color="auto"/>
        <w:bottom w:val="none" w:sz="0" w:space="0" w:color="auto"/>
        <w:right w:val="none" w:sz="0" w:space="0" w:color="auto"/>
      </w:divBdr>
    </w:div>
    <w:div w:id="1524515115">
      <w:bodyDiv w:val="1"/>
      <w:marLeft w:val="0"/>
      <w:marRight w:val="0"/>
      <w:marTop w:val="0"/>
      <w:marBottom w:val="0"/>
      <w:divBdr>
        <w:top w:val="none" w:sz="0" w:space="0" w:color="auto"/>
        <w:left w:val="none" w:sz="0" w:space="0" w:color="auto"/>
        <w:bottom w:val="none" w:sz="0" w:space="0" w:color="auto"/>
        <w:right w:val="none" w:sz="0" w:space="0" w:color="auto"/>
      </w:divBdr>
    </w:div>
    <w:div w:id="1527595452">
      <w:bodyDiv w:val="1"/>
      <w:marLeft w:val="0"/>
      <w:marRight w:val="0"/>
      <w:marTop w:val="0"/>
      <w:marBottom w:val="0"/>
      <w:divBdr>
        <w:top w:val="none" w:sz="0" w:space="0" w:color="auto"/>
        <w:left w:val="none" w:sz="0" w:space="0" w:color="auto"/>
        <w:bottom w:val="none" w:sz="0" w:space="0" w:color="auto"/>
        <w:right w:val="none" w:sz="0" w:space="0" w:color="auto"/>
      </w:divBdr>
    </w:div>
    <w:div w:id="1538398299">
      <w:bodyDiv w:val="1"/>
      <w:marLeft w:val="0"/>
      <w:marRight w:val="0"/>
      <w:marTop w:val="0"/>
      <w:marBottom w:val="0"/>
      <w:divBdr>
        <w:top w:val="none" w:sz="0" w:space="0" w:color="auto"/>
        <w:left w:val="none" w:sz="0" w:space="0" w:color="auto"/>
        <w:bottom w:val="none" w:sz="0" w:space="0" w:color="auto"/>
        <w:right w:val="none" w:sz="0" w:space="0" w:color="auto"/>
      </w:divBdr>
    </w:div>
    <w:div w:id="1562671114">
      <w:bodyDiv w:val="1"/>
      <w:marLeft w:val="0"/>
      <w:marRight w:val="0"/>
      <w:marTop w:val="0"/>
      <w:marBottom w:val="0"/>
      <w:divBdr>
        <w:top w:val="none" w:sz="0" w:space="0" w:color="auto"/>
        <w:left w:val="none" w:sz="0" w:space="0" w:color="auto"/>
        <w:bottom w:val="none" w:sz="0" w:space="0" w:color="auto"/>
        <w:right w:val="none" w:sz="0" w:space="0" w:color="auto"/>
      </w:divBdr>
    </w:div>
    <w:div w:id="1591695609">
      <w:bodyDiv w:val="1"/>
      <w:marLeft w:val="0"/>
      <w:marRight w:val="0"/>
      <w:marTop w:val="0"/>
      <w:marBottom w:val="0"/>
      <w:divBdr>
        <w:top w:val="none" w:sz="0" w:space="0" w:color="auto"/>
        <w:left w:val="none" w:sz="0" w:space="0" w:color="auto"/>
        <w:bottom w:val="none" w:sz="0" w:space="0" w:color="auto"/>
        <w:right w:val="none" w:sz="0" w:space="0" w:color="auto"/>
      </w:divBdr>
    </w:div>
    <w:div w:id="1639605045">
      <w:bodyDiv w:val="1"/>
      <w:marLeft w:val="0"/>
      <w:marRight w:val="0"/>
      <w:marTop w:val="0"/>
      <w:marBottom w:val="0"/>
      <w:divBdr>
        <w:top w:val="none" w:sz="0" w:space="0" w:color="auto"/>
        <w:left w:val="none" w:sz="0" w:space="0" w:color="auto"/>
        <w:bottom w:val="none" w:sz="0" w:space="0" w:color="auto"/>
        <w:right w:val="none" w:sz="0" w:space="0" w:color="auto"/>
      </w:divBdr>
    </w:div>
    <w:div w:id="1649436262">
      <w:bodyDiv w:val="1"/>
      <w:marLeft w:val="0"/>
      <w:marRight w:val="0"/>
      <w:marTop w:val="0"/>
      <w:marBottom w:val="0"/>
      <w:divBdr>
        <w:top w:val="none" w:sz="0" w:space="0" w:color="auto"/>
        <w:left w:val="none" w:sz="0" w:space="0" w:color="auto"/>
        <w:bottom w:val="none" w:sz="0" w:space="0" w:color="auto"/>
        <w:right w:val="none" w:sz="0" w:space="0" w:color="auto"/>
      </w:divBdr>
    </w:div>
    <w:div w:id="1681663750">
      <w:bodyDiv w:val="1"/>
      <w:marLeft w:val="0"/>
      <w:marRight w:val="0"/>
      <w:marTop w:val="0"/>
      <w:marBottom w:val="0"/>
      <w:divBdr>
        <w:top w:val="none" w:sz="0" w:space="0" w:color="auto"/>
        <w:left w:val="none" w:sz="0" w:space="0" w:color="auto"/>
        <w:bottom w:val="none" w:sz="0" w:space="0" w:color="auto"/>
        <w:right w:val="none" w:sz="0" w:space="0" w:color="auto"/>
      </w:divBdr>
    </w:div>
    <w:div w:id="1699156646">
      <w:bodyDiv w:val="1"/>
      <w:marLeft w:val="0"/>
      <w:marRight w:val="0"/>
      <w:marTop w:val="0"/>
      <w:marBottom w:val="0"/>
      <w:divBdr>
        <w:top w:val="none" w:sz="0" w:space="0" w:color="auto"/>
        <w:left w:val="none" w:sz="0" w:space="0" w:color="auto"/>
        <w:bottom w:val="none" w:sz="0" w:space="0" w:color="auto"/>
        <w:right w:val="none" w:sz="0" w:space="0" w:color="auto"/>
      </w:divBdr>
    </w:div>
    <w:div w:id="1711805154">
      <w:bodyDiv w:val="1"/>
      <w:marLeft w:val="0"/>
      <w:marRight w:val="0"/>
      <w:marTop w:val="0"/>
      <w:marBottom w:val="0"/>
      <w:divBdr>
        <w:top w:val="none" w:sz="0" w:space="0" w:color="auto"/>
        <w:left w:val="none" w:sz="0" w:space="0" w:color="auto"/>
        <w:bottom w:val="none" w:sz="0" w:space="0" w:color="auto"/>
        <w:right w:val="none" w:sz="0" w:space="0" w:color="auto"/>
      </w:divBdr>
    </w:div>
    <w:div w:id="1721589379">
      <w:bodyDiv w:val="1"/>
      <w:marLeft w:val="0"/>
      <w:marRight w:val="0"/>
      <w:marTop w:val="0"/>
      <w:marBottom w:val="0"/>
      <w:divBdr>
        <w:top w:val="none" w:sz="0" w:space="0" w:color="auto"/>
        <w:left w:val="none" w:sz="0" w:space="0" w:color="auto"/>
        <w:bottom w:val="none" w:sz="0" w:space="0" w:color="auto"/>
        <w:right w:val="none" w:sz="0" w:space="0" w:color="auto"/>
      </w:divBdr>
    </w:div>
    <w:div w:id="1722364683">
      <w:bodyDiv w:val="1"/>
      <w:marLeft w:val="0"/>
      <w:marRight w:val="0"/>
      <w:marTop w:val="0"/>
      <w:marBottom w:val="0"/>
      <w:divBdr>
        <w:top w:val="none" w:sz="0" w:space="0" w:color="auto"/>
        <w:left w:val="none" w:sz="0" w:space="0" w:color="auto"/>
        <w:bottom w:val="none" w:sz="0" w:space="0" w:color="auto"/>
        <w:right w:val="none" w:sz="0" w:space="0" w:color="auto"/>
      </w:divBdr>
    </w:div>
    <w:div w:id="1739867128">
      <w:bodyDiv w:val="1"/>
      <w:marLeft w:val="0"/>
      <w:marRight w:val="0"/>
      <w:marTop w:val="0"/>
      <w:marBottom w:val="0"/>
      <w:divBdr>
        <w:top w:val="none" w:sz="0" w:space="0" w:color="auto"/>
        <w:left w:val="none" w:sz="0" w:space="0" w:color="auto"/>
        <w:bottom w:val="none" w:sz="0" w:space="0" w:color="auto"/>
        <w:right w:val="none" w:sz="0" w:space="0" w:color="auto"/>
      </w:divBdr>
    </w:div>
    <w:div w:id="1742827260">
      <w:bodyDiv w:val="1"/>
      <w:marLeft w:val="0"/>
      <w:marRight w:val="0"/>
      <w:marTop w:val="0"/>
      <w:marBottom w:val="0"/>
      <w:divBdr>
        <w:top w:val="none" w:sz="0" w:space="0" w:color="auto"/>
        <w:left w:val="none" w:sz="0" w:space="0" w:color="auto"/>
        <w:bottom w:val="none" w:sz="0" w:space="0" w:color="auto"/>
        <w:right w:val="none" w:sz="0" w:space="0" w:color="auto"/>
      </w:divBdr>
    </w:div>
    <w:div w:id="1763647542">
      <w:bodyDiv w:val="1"/>
      <w:marLeft w:val="0"/>
      <w:marRight w:val="0"/>
      <w:marTop w:val="0"/>
      <w:marBottom w:val="0"/>
      <w:divBdr>
        <w:top w:val="none" w:sz="0" w:space="0" w:color="auto"/>
        <w:left w:val="none" w:sz="0" w:space="0" w:color="auto"/>
        <w:bottom w:val="none" w:sz="0" w:space="0" w:color="auto"/>
        <w:right w:val="none" w:sz="0" w:space="0" w:color="auto"/>
      </w:divBdr>
    </w:div>
    <w:div w:id="1763917428">
      <w:bodyDiv w:val="1"/>
      <w:marLeft w:val="0"/>
      <w:marRight w:val="0"/>
      <w:marTop w:val="0"/>
      <w:marBottom w:val="0"/>
      <w:divBdr>
        <w:top w:val="none" w:sz="0" w:space="0" w:color="auto"/>
        <w:left w:val="none" w:sz="0" w:space="0" w:color="auto"/>
        <w:bottom w:val="none" w:sz="0" w:space="0" w:color="auto"/>
        <w:right w:val="none" w:sz="0" w:space="0" w:color="auto"/>
      </w:divBdr>
    </w:div>
    <w:div w:id="1782186411">
      <w:bodyDiv w:val="1"/>
      <w:marLeft w:val="0"/>
      <w:marRight w:val="0"/>
      <w:marTop w:val="0"/>
      <w:marBottom w:val="0"/>
      <w:divBdr>
        <w:top w:val="none" w:sz="0" w:space="0" w:color="auto"/>
        <w:left w:val="none" w:sz="0" w:space="0" w:color="auto"/>
        <w:bottom w:val="none" w:sz="0" w:space="0" w:color="auto"/>
        <w:right w:val="none" w:sz="0" w:space="0" w:color="auto"/>
      </w:divBdr>
      <w:divsChild>
        <w:div w:id="536504697">
          <w:marLeft w:val="0"/>
          <w:marRight w:val="0"/>
          <w:marTop w:val="0"/>
          <w:marBottom w:val="0"/>
          <w:divBdr>
            <w:top w:val="none" w:sz="0" w:space="0" w:color="auto"/>
            <w:left w:val="none" w:sz="0" w:space="0" w:color="auto"/>
            <w:bottom w:val="none" w:sz="0" w:space="0" w:color="auto"/>
            <w:right w:val="none" w:sz="0" w:space="0" w:color="auto"/>
          </w:divBdr>
        </w:div>
      </w:divsChild>
    </w:div>
    <w:div w:id="1782608312">
      <w:bodyDiv w:val="1"/>
      <w:marLeft w:val="0"/>
      <w:marRight w:val="0"/>
      <w:marTop w:val="0"/>
      <w:marBottom w:val="0"/>
      <w:divBdr>
        <w:top w:val="none" w:sz="0" w:space="0" w:color="auto"/>
        <w:left w:val="none" w:sz="0" w:space="0" w:color="auto"/>
        <w:bottom w:val="none" w:sz="0" w:space="0" w:color="auto"/>
        <w:right w:val="none" w:sz="0" w:space="0" w:color="auto"/>
      </w:divBdr>
    </w:div>
    <w:div w:id="1799449751">
      <w:bodyDiv w:val="1"/>
      <w:marLeft w:val="0"/>
      <w:marRight w:val="0"/>
      <w:marTop w:val="0"/>
      <w:marBottom w:val="0"/>
      <w:divBdr>
        <w:top w:val="none" w:sz="0" w:space="0" w:color="auto"/>
        <w:left w:val="none" w:sz="0" w:space="0" w:color="auto"/>
        <w:bottom w:val="none" w:sz="0" w:space="0" w:color="auto"/>
        <w:right w:val="none" w:sz="0" w:space="0" w:color="auto"/>
      </w:divBdr>
    </w:div>
    <w:div w:id="1832061066">
      <w:bodyDiv w:val="1"/>
      <w:marLeft w:val="0"/>
      <w:marRight w:val="0"/>
      <w:marTop w:val="0"/>
      <w:marBottom w:val="0"/>
      <w:divBdr>
        <w:top w:val="none" w:sz="0" w:space="0" w:color="auto"/>
        <w:left w:val="none" w:sz="0" w:space="0" w:color="auto"/>
        <w:bottom w:val="none" w:sz="0" w:space="0" w:color="auto"/>
        <w:right w:val="none" w:sz="0" w:space="0" w:color="auto"/>
      </w:divBdr>
    </w:div>
    <w:div w:id="1852796604">
      <w:bodyDiv w:val="1"/>
      <w:marLeft w:val="0"/>
      <w:marRight w:val="0"/>
      <w:marTop w:val="0"/>
      <w:marBottom w:val="0"/>
      <w:divBdr>
        <w:top w:val="none" w:sz="0" w:space="0" w:color="auto"/>
        <w:left w:val="none" w:sz="0" w:space="0" w:color="auto"/>
        <w:bottom w:val="none" w:sz="0" w:space="0" w:color="auto"/>
        <w:right w:val="none" w:sz="0" w:space="0" w:color="auto"/>
      </w:divBdr>
    </w:div>
    <w:div w:id="1870871736">
      <w:bodyDiv w:val="1"/>
      <w:marLeft w:val="0"/>
      <w:marRight w:val="0"/>
      <w:marTop w:val="0"/>
      <w:marBottom w:val="0"/>
      <w:divBdr>
        <w:top w:val="none" w:sz="0" w:space="0" w:color="auto"/>
        <w:left w:val="none" w:sz="0" w:space="0" w:color="auto"/>
        <w:bottom w:val="none" w:sz="0" w:space="0" w:color="auto"/>
        <w:right w:val="none" w:sz="0" w:space="0" w:color="auto"/>
      </w:divBdr>
    </w:div>
    <w:div w:id="1877306821">
      <w:bodyDiv w:val="1"/>
      <w:marLeft w:val="0"/>
      <w:marRight w:val="0"/>
      <w:marTop w:val="0"/>
      <w:marBottom w:val="0"/>
      <w:divBdr>
        <w:top w:val="none" w:sz="0" w:space="0" w:color="auto"/>
        <w:left w:val="none" w:sz="0" w:space="0" w:color="auto"/>
        <w:bottom w:val="none" w:sz="0" w:space="0" w:color="auto"/>
        <w:right w:val="none" w:sz="0" w:space="0" w:color="auto"/>
      </w:divBdr>
      <w:divsChild>
        <w:div w:id="1436823144">
          <w:marLeft w:val="0"/>
          <w:marRight w:val="0"/>
          <w:marTop w:val="0"/>
          <w:marBottom w:val="0"/>
          <w:divBdr>
            <w:top w:val="none" w:sz="0" w:space="0" w:color="auto"/>
            <w:left w:val="none" w:sz="0" w:space="0" w:color="auto"/>
            <w:bottom w:val="none" w:sz="0" w:space="0" w:color="auto"/>
            <w:right w:val="none" w:sz="0" w:space="0" w:color="auto"/>
          </w:divBdr>
        </w:div>
      </w:divsChild>
    </w:div>
    <w:div w:id="1879312641">
      <w:bodyDiv w:val="1"/>
      <w:marLeft w:val="0"/>
      <w:marRight w:val="0"/>
      <w:marTop w:val="0"/>
      <w:marBottom w:val="0"/>
      <w:divBdr>
        <w:top w:val="none" w:sz="0" w:space="0" w:color="auto"/>
        <w:left w:val="none" w:sz="0" w:space="0" w:color="auto"/>
        <w:bottom w:val="none" w:sz="0" w:space="0" w:color="auto"/>
        <w:right w:val="none" w:sz="0" w:space="0" w:color="auto"/>
      </w:divBdr>
    </w:div>
    <w:div w:id="1879589148">
      <w:bodyDiv w:val="1"/>
      <w:marLeft w:val="0"/>
      <w:marRight w:val="0"/>
      <w:marTop w:val="0"/>
      <w:marBottom w:val="0"/>
      <w:divBdr>
        <w:top w:val="none" w:sz="0" w:space="0" w:color="auto"/>
        <w:left w:val="none" w:sz="0" w:space="0" w:color="auto"/>
        <w:bottom w:val="none" w:sz="0" w:space="0" w:color="auto"/>
        <w:right w:val="none" w:sz="0" w:space="0" w:color="auto"/>
      </w:divBdr>
    </w:div>
    <w:div w:id="1898126102">
      <w:bodyDiv w:val="1"/>
      <w:marLeft w:val="0"/>
      <w:marRight w:val="0"/>
      <w:marTop w:val="0"/>
      <w:marBottom w:val="0"/>
      <w:divBdr>
        <w:top w:val="none" w:sz="0" w:space="0" w:color="auto"/>
        <w:left w:val="none" w:sz="0" w:space="0" w:color="auto"/>
        <w:bottom w:val="none" w:sz="0" w:space="0" w:color="auto"/>
        <w:right w:val="none" w:sz="0" w:space="0" w:color="auto"/>
      </w:divBdr>
    </w:div>
    <w:div w:id="1925258120">
      <w:bodyDiv w:val="1"/>
      <w:marLeft w:val="0"/>
      <w:marRight w:val="0"/>
      <w:marTop w:val="0"/>
      <w:marBottom w:val="0"/>
      <w:divBdr>
        <w:top w:val="none" w:sz="0" w:space="0" w:color="auto"/>
        <w:left w:val="none" w:sz="0" w:space="0" w:color="auto"/>
        <w:bottom w:val="none" w:sz="0" w:space="0" w:color="auto"/>
        <w:right w:val="none" w:sz="0" w:space="0" w:color="auto"/>
      </w:divBdr>
    </w:div>
    <w:div w:id="1951820547">
      <w:bodyDiv w:val="1"/>
      <w:marLeft w:val="0"/>
      <w:marRight w:val="0"/>
      <w:marTop w:val="0"/>
      <w:marBottom w:val="0"/>
      <w:divBdr>
        <w:top w:val="none" w:sz="0" w:space="0" w:color="auto"/>
        <w:left w:val="none" w:sz="0" w:space="0" w:color="auto"/>
        <w:bottom w:val="none" w:sz="0" w:space="0" w:color="auto"/>
        <w:right w:val="none" w:sz="0" w:space="0" w:color="auto"/>
      </w:divBdr>
    </w:div>
    <w:div w:id="1987005469">
      <w:bodyDiv w:val="1"/>
      <w:marLeft w:val="0"/>
      <w:marRight w:val="0"/>
      <w:marTop w:val="0"/>
      <w:marBottom w:val="0"/>
      <w:divBdr>
        <w:top w:val="none" w:sz="0" w:space="0" w:color="auto"/>
        <w:left w:val="none" w:sz="0" w:space="0" w:color="auto"/>
        <w:bottom w:val="none" w:sz="0" w:space="0" w:color="auto"/>
        <w:right w:val="none" w:sz="0" w:space="0" w:color="auto"/>
      </w:divBdr>
    </w:div>
    <w:div w:id="2008746746">
      <w:bodyDiv w:val="1"/>
      <w:marLeft w:val="0"/>
      <w:marRight w:val="0"/>
      <w:marTop w:val="0"/>
      <w:marBottom w:val="0"/>
      <w:divBdr>
        <w:top w:val="none" w:sz="0" w:space="0" w:color="auto"/>
        <w:left w:val="none" w:sz="0" w:space="0" w:color="auto"/>
        <w:bottom w:val="none" w:sz="0" w:space="0" w:color="auto"/>
        <w:right w:val="none" w:sz="0" w:space="0" w:color="auto"/>
      </w:divBdr>
    </w:div>
    <w:div w:id="2014723446">
      <w:bodyDiv w:val="1"/>
      <w:marLeft w:val="0"/>
      <w:marRight w:val="0"/>
      <w:marTop w:val="0"/>
      <w:marBottom w:val="0"/>
      <w:divBdr>
        <w:top w:val="none" w:sz="0" w:space="0" w:color="auto"/>
        <w:left w:val="none" w:sz="0" w:space="0" w:color="auto"/>
        <w:bottom w:val="none" w:sz="0" w:space="0" w:color="auto"/>
        <w:right w:val="none" w:sz="0" w:space="0" w:color="auto"/>
      </w:divBdr>
    </w:div>
    <w:div w:id="2020302935">
      <w:bodyDiv w:val="1"/>
      <w:marLeft w:val="0"/>
      <w:marRight w:val="0"/>
      <w:marTop w:val="0"/>
      <w:marBottom w:val="0"/>
      <w:divBdr>
        <w:top w:val="none" w:sz="0" w:space="0" w:color="auto"/>
        <w:left w:val="none" w:sz="0" w:space="0" w:color="auto"/>
        <w:bottom w:val="none" w:sz="0" w:space="0" w:color="auto"/>
        <w:right w:val="none" w:sz="0" w:space="0" w:color="auto"/>
      </w:divBdr>
    </w:div>
    <w:div w:id="2042511303">
      <w:bodyDiv w:val="1"/>
      <w:marLeft w:val="0"/>
      <w:marRight w:val="0"/>
      <w:marTop w:val="0"/>
      <w:marBottom w:val="0"/>
      <w:divBdr>
        <w:top w:val="none" w:sz="0" w:space="0" w:color="auto"/>
        <w:left w:val="none" w:sz="0" w:space="0" w:color="auto"/>
        <w:bottom w:val="none" w:sz="0" w:space="0" w:color="auto"/>
        <w:right w:val="none" w:sz="0" w:space="0" w:color="auto"/>
      </w:divBdr>
    </w:div>
    <w:div w:id="2067757227">
      <w:bodyDiv w:val="1"/>
      <w:marLeft w:val="0"/>
      <w:marRight w:val="0"/>
      <w:marTop w:val="0"/>
      <w:marBottom w:val="0"/>
      <w:divBdr>
        <w:top w:val="none" w:sz="0" w:space="0" w:color="auto"/>
        <w:left w:val="none" w:sz="0" w:space="0" w:color="auto"/>
        <w:bottom w:val="none" w:sz="0" w:space="0" w:color="auto"/>
        <w:right w:val="none" w:sz="0" w:space="0" w:color="auto"/>
      </w:divBdr>
    </w:div>
    <w:div w:id="2084985560">
      <w:bodyDiv w:val="1"/>
      <w:marLeft w:val="0"/>
      <w:marRight w:val="0"/>
      <w:marTop w:val="0"/>
      <w:marBottom w:val="0"/>
      <w:divBdr>
        <w:top w:val="none" w:sz="0" w:space="0" w:color="auto"/>
        <w:left w:val="none" w:sz="0" w:space="0" w:color="auto"/>
        <w:bottom w:val="none" w:sz="0" w:space="0" w:color="auto"/>
        <w:right w:val="none" w:sz="0" w:space="0" w:color="auto"/>
      </w:divBdr>
    </w:div>
    <w:div w:id="2127893178">
      <w:bodyDiv w:val="1"/>
      <w:marLeft w:val="0"/>
      <w:marRight w:val="0"/>
      <w:marTop w:val="0"/>
      <w:marBottom w:val="0"/>
      <w:divBdr>
        <w:top w:val="none" w:sz="0" w:space="0" w:color="auto"/>
        <w:left w:val="none" w:sz="0" w:space="0" w:color="auto"/>
        <w:bottom w:val="none" w:sz="0" w:space="0" w:color="auto"/>
        <w:right w:val="none" w:sz="0" w:space="0" w:color="auto"/>
      </w:divBdr>
    </w:div>
    <w:div w:id="2142648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sw.leszno.pl" TargetMode="External"/><Relationship Id="rId13" Type="http://schemas.openxmlformats.org/officeDocument/2006/relationships/hyperlink" Target="mailto:zamowienia@wsw.leszno.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ezamowienia.gov.pl/pod/2020/11/ZZKPS-3.2_20211016.pdf" TargetMode="External"/><Relationship Id="rId5" Type="http://schemas.openxmlformats.org/officeDocument/2006/relationships/webSettings" Target="webSettings.xml"/><Relationship Id="rId15" Type="http://schemas.openxmlformats.org/officeDocument/2006/relationships/hyperlink" Target="mailto:kancelaria@wsw.leszno.pl" TargetMode="External"/><Relationship Id="rId10" Type="http://schemas.openxmlformats.org/officeDocument/2006/relationships/hyperlink" Target="mailto:zamowienia@wsw.leszno.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BC0555-CC30-476A-983F-F6AC696BE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25</Pages>
  <Words>11171</Words>
  <Characters>72719</Characters>
  <Application>Microsoft Office Word</Application>
  <DocSecurity>2</DocSecurity>
  <Lines>605</Lines>
  <Paragraphs>167</Paragraphs>
  <ScaleCrop>false</ScaleCrop>
  <HeadingPairs>
    <vt:vector size="2" baseType="variant">
      <vt:variant>
        <vt:lpstr>Tytuł</vt:lpstr>
      </vt:variant>
      <vt:variant>
        <vt:i4>1</vt:i4>
      </vt:variant>
    </vt:vector>
  </HeadingPairs>
  <TitlesOfParts>
    <vt:vector size="1" baseType="lpstr">
      <vt:lpstr>WOJEWÓDZKI SZPITAL SPECJALISTYCZNY</vt:lpstr>
    </vt:vector>
  </TitlesOfParts>
  <Company>.</Company>
  <LinksUpToDate>false</LinksUpToDate>
  <CharactersWithSpaces>83723</CharactersWithSpaces>
  <SharedDoc>false</SharedDoc>
  <HLinks>
    <vt:vector size="48" baseType="variant">
      <vt:variant>
        <vt:i4>8060997</vt:i4>
      </vt:variant>
      <vt:variant>
        <vt:i4>21</vt:i4>
      </vt:variant>
      <vt:variant>
        <vt:i4>0</vt:i4>
      </vt:variant>
      <vt:variant>
        <vt:i4>5</vt:i4>
      </vt:variant>
      <vt:variant>
        <vt:lpwstr>mailto:hanna.mietka@wsz.leszno.pl</vt:lpwstr>
      </vt:variant>
      <vt:variant>
        <vt:lpwstr/>
      </vt:variant>
      <vt:variant>
        <vt:i4>8257580</vt:i4>
      </vt:variant>
      <vt:variant>
        <vt:i4>18</vt:i4>
      </vt:variant>
      <vt:variant>
        <vt:i4>0</vt:i4>
      </vt:variant>
      <vt:variant>
        <vt:i4>5</vt:i4>
      </vt:variant>
      <vt:variant>
        <vt:lpwstr>https://ezamowienia.gov.pl/</vt:lpwstr>
      </vt:variant>
      <vt:variant>
        <vt:lpwstr/>
      </vt:variant>
      <vt:variant>
        <vt:i4>8323092</vt:i4>
      </vt:variant>
      <vt:variant>
        <vt:i4>15</vt:i4>
      </vt:variant>
      <vt:variant>
        <vt:i4>0</vt:i4>
      </vt:variant>
      <vt:variant>
        <vt:i4>5</vt:i4>
      </vt:variant>
      <vt:variant>
        <vt:lpwstr>https://media.ezamowienia.gov.pl/pod/2020/11/ZZKPS-3.2_20211016.pdf</vt:lpwstr>
      </vt:variant>
      <vt:variant>
        <vt:lpwstr/>
      </vt:variant>
      <vt:variant>
        <vt:i4>1572940</vt:i4>
      </vt:variant>
      <vt:variant>
        <vt:i4>12</vt:i4>
      </vt:variant>
      <vt:variant>
        <vt:i4>0</vt:i4>
      </vt:variant>
      <vt:variant>
        <vt:i4>5</vt:i4>
      </vt:variant>
      <vt:variant>
        <vt:lpwstr>https://ezamowienia.gov.pl/mp-client/search/list/ocds-148610-4462f6b0-0a7d-11ee-b70f-ae2d9e28ec7b</vt:lpwstr>
      </vt:variant>
      <vt:variant>
        <vt:lpwstr/>
      </vt:variant>
      <vt:variant>
        <vt:i4>1245296</vt:i4>
      </vt:variant>
      <vt:variant>
        <vt:i4>9</vt:i4>
      </vt:variant>
      <vt:variant>
        <vt:i4>0</vt:i4>
      </vt:variant>
      <vt:variant>
        <vt:i4>5</vt:i4>
      </vt:variant>
      <vt:variant>
        <vt:lpwstr>mailto:zamowienia@wsz.leszno.pl</vt:lpwstr>
      </vt:variant>
      <vt:variant>
        <vt:lpwstr/>
      </vt:variant>
      <vt:variant>
        <vt:i4>8257580</vt:i4>
      </vt:variant>
      <vt:variant>
        <vt:i4>6</vt:i4>
      </vt:variant>
      <vt:variant>
        <vt:i4>0</vt:i4>
      </vt:variant>
      <vt:variant>
        <vt:i4>5</vt:i4>
      </vt:variant>
      <vt:variant>
        <vt:lpwstr>https://ezamowienia.gov.pl/</vt:lpwstr>
      </vt:variant>
      <vt:variant>
        <vt:lpwstr/>
      </vt:variant>
      <vt:variant>
        <vt:i4>1572940</vt:i4>
      </vt:variant>
      <vt:variant>
        <vt:i4>3</vt:i4>
      </vt:variant>
      <vt:variant>
        <vt:i4>0</vt:i4>
      </vt:variant>
      <vt:variant>
        <vt:i4>5</vt:i4>
      </vt:variant>
      <vt:variant>
        <vt:lpwstr>https://ezamowienia.gov.pl/mp-client/search/list/ocds-148610-4462f6b0-0a7d-11ee-b70f-ae2d9e28ec7b</vt:lpwstr>
      </vt:variant>
      <vt:variant>
        <vt:lpwstr/>
      </vt:variant>
      <vt:variant>
        <vt:i4>1245296</vt:i4>
      </vt:variant>
      <vt:variant>
        <vt:i4>0</vt:i4>
      </vt:variant>
      <vt:variant>
        <vt:i4>0</vt:i4>
      </vt:variant>
      <vt:variant>
        <vt:i4>5</vt:i4>
      </vt:variant>
      <vt:variant>
        <vt:lpwstr>mailto:zamowienia@wsz.leszno.pl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WOJEWÓDZKI SZPITAL SPECJALISTYCZNY</dc:title>
  <dc:subject/>
  <dc:creator>emilian</dc:creator>
  <cp:keywords/>
  <dc:description/>
  <cp:lastModifiedBy>Magdalena Główczyńska</cp:lastModifiedBy>
  <cp:revision>5</cp:revision>
  <cp:lastPrinted>2026-01-14T11:30:00Z</cp:lastPrinted>
  <dcterms:created xsi:type="dcterms:W3CDTF">2026-01-12T10:54:00Z</dcterms:created>
  <dcterms:modified xsi:type="dcterms:W3CDTF">2026-01-14T13:09:00Z</dcterms:modified>
</cp:coreProperties>
</file>